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AF" w:rsidRPr="004930ED" w:rsidRDefault="004A5E66" w:rsidP="004A5E66">
      <w:pPr>
        <w:spacing w:after="0" w:line="240" w:lineRule="auto"/>
        <w:jc w:val="center"/>
        <w:rPr>
          <w:sz w:val="24"/>
          <w:szCs w:val="24"/>
        </w:rPr>
      </w:pPr>
      <w:r w:rsidRPr="004930ED">
        <w:rPr>
          <w:sz w:val="24"/>
          <w:szCs w:val="24"/>
        </w:rPr>
        <w:t>The College of Liberal Arts and Sciences</w:t>
      </w:r>
    </w:p>
    <w:p w:rsidR="004A5E66" w:rsidRPr="004930ED" w:rsidRDefault="004A5E66" w:rsidP="004A5E66">
      <w:pPr>
        <w:spacing w:after="0" w:line="240" w:lineRule="auto"/>
        <w:jc w:val="center"/>
        <w:rPr>
          <w:sz w:val="24"/>
          <w:szCs w:val="24"/>
        </w:rPr>
      </w:pPr>
      <w:r w:rsidRPr="004930ED">
        <w:rPr>
          <w:sz w:val="24"/>
          <w:szCs w:val="24"/>
        </w:rPr>
        <w:t>Undergraduate Educational Policy and Curriculum Committee</w:t>
      </w:r>
    </w:p>
    <w:p w:rsidR="004A5E66" w:rsidRPr="004930ED" w:rsidRDefault="004A5E66" w:rsidP="004A5E66">
      <w:pPr>
        <w:spacing w:after="0" w:line="240" w:lineRule="auto"/>
        <w:jc w:val="center"/>
        <w:rPr>
          <w:sz w:val="24"/>
          <w:szCs w:val="24"/>
        </w:rPr>
      </w:pPr>
    </w:p>
    <w:p w:rsidR="004A5E66" w:rsidRPr="004930ED" w:rsidRDefault="004A5E66" w:rsidP="00D2036B">
      <w:pPr>
        <w:spacing w:after="0" w:line="240" w:lineRule="auto"/>
        <w:jc w:val="center"/>
        <w:rPr>
          <w:sz w:val="24"/>
          <w:szCs w:val="24"/>
        </w:rPr>
      </w:pPr>
      <w:r w:rsidRPr="004930ED">
        <w:rPr>
          <w:sz w:val="24"/>
          <w:szCs w:val="24"/>
        </w:rPr>
        <w:t>Minutes</w:t>
      </w:r>
    </w:p>
    <w:p w:rsidR="004A5E66" w:rsidRPr="004930ED" w:rsidRDefault="004A5E66" w:rsidP="004A5E66">
      <w:pPr>
        <w:jc w:val="center"/>
        <w:rPr>
          <w:sz w:val="24"/>
          <w:szCs w:val="24"/>
        </w:rPr>
      </w:pPr>
      <w:r w:rsidRPr="004930ED">
        <w:rPr>
          <w:sz w:val="24"/>
          <w:szCs w:val="24"/>
        </w:rPr>
        <w:t xml:space="preserve">Thursday, </w:t>
      </w:r>
      <w:r w:rsidR="00841DD1">
        <w:rPr>
          <w:sz w:val="24"/>
          <w:szCs w:val="24"/>
        </w:rPr>
        <w:t>March 2</w:t>
      </w:r>
      <w:r w:rsidR="009E6596">
        <w:rPr>
          <w:sz w:val="24"/>
          <w:szCs w:val="24"/>
        </w:rPr>
        <w:t xml:space="preserve">, 2017 </w:t>
      </w:r>
      <w:bookmarkStart w:id="0" w:name="_GoBack"/>
      <w:bookmarkEnd w:id="0"/>
    </w:p>
    <w:p w:rsidR="00DD1158" w:rsidRPr="004930ED" w:rsidRDefault="00DD1158" w:rsidP="00DD1158">
      <w:pPr>
        <w:rPr>
          <w:sz w:val="24"/>
          <w:szCs w:val="24"/>
        </w:rPr>
      </w:pPr>
      <w:r w:rsidRPr="004930ED">
        <w:rPr>
          <w:sz w:val="24"/>
          <w:szCs w:val="24"/>
        </w:rPr>
        <w:t xml:space="preserve">Attending: James Cremer; Helena Dettmer; </w:t>
      </w:r>
      <w:r w:rsidR="009E6596" w:rsidRPr="004930ED">
        <w:rPr>
          <w:rFonts w:cs="TimesNewRomanPSMT"/>
          <w:sz w:val="24"/>
          <w:szCs w:val="24"/>
        </w:rPr>
        <w:t xml:space="preserve">Elena </w:t>
      </w:r>
      <w:r w:rsidR="009E6596" w:rsidRPr="004930ED">
        <w:rPr>
          <w:sz w:val="24"/>
          <w:szCs w:val="24"/>
        </w:rPr>
        <w:t>Gavruseva</w:t>
      </w:r>
      <w:r w:rsidR="009E6596">
        <w:rPr>
          <w:sz w:val="24"/>
          <w:szCs w:val="24"/>
        </w:rPr>
        <w:t xml:space="preserve">; </w:t>
      </w:r>
      <w:r w:rsidR="00196AC8">
        <w:rPr>
          <w:sz w:val="24"/>
          <w:szCs w:val="24"/>
        </w:rPr>
        <w:t xml:space="preserve">Lena Hill; </w:t>
      </w:r>
      <w:r w:rsidRPr="004930ED">
        <w:rPr>
          <w:sz w:val="24"/>
          <w:szCs w:val="24"/>
        </w:rPr>
        <w:t>Meena Khandelwal;</w:t>
      </w:r>
      <w:r w:rsidR="00196AC8">
        <w:rPr>
          <w:sz w:val="24"/>
          <w:szCs w:val="24"/>
        </w:rPr>
        <w:t xml:space="preserve"> Cornelia Lang</w:t>
      </w:r>
      <w:r w:rsidRPr="004930ED">
        <w:rPr>
          <w:sz w:val="24"/>
          <w:szCs w:val="24"/>
        </w:rPr>
        <w:t xml:space="preserve">; </w:t>
      </w:r>
      <w:r w:rsidR="00841DD1">
        <w:rPr>
          <w:sz w:val="24"/>
          <w:szCs w:val="24"/>
        </w:rPr>
        <w:t xml:space="preserve">Jerald Moon; </w:t>
      </w:r>
      <w:r w:rsidRPr="004930ED">
        <w:rPr>
          <w:sz w:val="24"/>
          <w:szCs w:val="24"/>
        </w:rPr>
        <w:t>Roland Racevskis; Jacob Simpson; Rachel Williams</w:t>
      </w:r>
    </w:p>
    <w:p w:rsidR="00DD1158" w:rsidRPr="004930ED" w:rsidRDefault="00DD1158" w:rsidP="00DD1158">
      <w:pPr>
        <w:rPr>
          <w:sz w:val="24"/>
          <w:szCs w:val="24"/>
        </w:rPr>
      </w:pPr>
      <w:r w:rsidRPr="004930ED">
        <w:rPr>
          <w:sz w:val="24"/>
          <w:szCs w:val="24"/>
        </w:rPr>
        <w:t xml:space="preserve">Absent: </w:t>
      </w:r>
      <w:r w:rsidR="00841DD1">
        <w:rPr>
          <w:sz w:val="24"/>
          <w:szCs w:val="24"/>
        </w:rPr>
        <w:t>Steve Duck</w:t>
      </w:r>
      <w:r w:rsidR="00A96C6D">
        <w:rPr>
          <w:sz w:val="24"/>
          <w:szCs w:val="24"/>
        </w:rPr>
        <w:t>;</w:t>
      </w:r>
      <w:r w:rsidR="00A96C6D" w:rsidRPr="00A96C6D">
        <w:rPr>
          <w:sz w:val="24"/>
          <w:szCs w:val="24"/>
        </w:rPr>
        <w:t xml:space="preserve"> </w:t>
      </w:r>
      <w:r w:rsidR="00A96C6D">
        <w:rPr>
          <w:sz w:val="24"/>
          <w:szCs w:val="24"/>
        </w:rPr>
        <w:t>Kathryn Hall (staff)</w:t>
      </w:r>
    </w:p>
    <w:p w:rsidR="00DD75E2" w:rsidRPr="00373519" w:rsidRDefault="00841DD1" w:rsidP="00DD75E2">
      <w:pPr>
        <w:pStyle w:val="ListParagraph"/>
        <w:numPr>
          <w:ilvl w:val="0"/>
          <w:numId w:val="1"/>
        </w:numPr>
        <w:rPr>
          <w:rFonts w:asciiTheme="minorHAnsi" w:hAnsiTheme="minorHAnsi" w:cs="TimesNewRomanPSMT"/>
        </w:rPr>
      </w:pPr>
      <w:r>
        <w:rPr>
          <w:rFonts w:asciiTheme="minorHAnsi" w:hAnsiTheme="minorHAnsi" w:cs="TimesNewRomanPSMT"/>
        </w:rPr>
        <w:t xml:space="preserve">Minutes from February 9 and February 16 were approved as amended. </w:t>
      </w:r>
    </w:p>
    <w:p w:rsidR="00DD75E2" w:rsidRDefault="00841DD1" w:rsidP="00352A4D">
      <w:pPr>
        <w:pStyle w:val="ListParagraph"/>
        <w:numPr>
          <w:ilvl w:val="0"/>
          <w:numId w:val="1"/>
        </w:numPr>
        <w:rPr>
          <w:rFonts w:asciiTheme="minorHAnsi" w:hAnsiTheme="minorHAnsi"/>
        </w:rPr>
      </w:pPr>
      <w:r>
        <w:rPr>
          <w:rFonts w:asciiTheme="minorHAnsi" w:hAnsiTheme="minorHAnsi"/>
        </w:rPr>
        <w:t xml:space="preserve">There was further discussion of the proposal from </w:t>
      </w:r>
      <w:r w:rsidR="00DD75E2">
        <w:rPr>
          <w:rFonts w:asciiTheme="minorHAnsi" w:hAnsiTheme="minorHAnsi"/>
        </w:rPr>
        <w:t xml:space="preserve">Professor </w:t>
      </w:r>
      <w:r>
        <w:rPr>
          <w:rFonts w:asciiTheme="minorHAnsi" w:hAnsiTheme="minorHAnsi"/>
        </w:rPr>
        <w:t>Alan Mac</w:t>
      </w:r>
      <w:r w:rsidR="00373519">
        <w:rPr>
          <w:rFonts w:asciiTheme="minorHAnsi" w:hAnsiTheme="minorHAnsi"/>
        </w:rPr>
        <w:t>Vey</w:t>
      </w:r>
      <w:r w:rsidR="00143CB1">
        <w:rPr>
          <w:rFonts w:asciiTheme="minorHAnsi" w:hAnsiTheme="minorHAnsi"/>
        </w:rPr>
        <w:t>, Director, Division of Performing Arts,</w:t>
      </w:r>
      <w:r w:rsidR="00373519">
        <w:rPr>
          <w:rFonts w:asciiTheme="minorHAnsi" w:hAnsiTheme="minorHAnsi"/>
        </w:rPr>
        <w:t xml:space="preserve"> for a certificate in music</w:t>
      </w:r>
      <w:r>
        <w:rPr>
          <w:rFonts w:asciiTheme="minorHAnsi" w:hAnsiTheme="minorHAnsi"/>
        </w:rPr>
        <w:t xml:space="preserve"> thea</w:t>
      </w:r>
      <w:r w:rsidR="00373519">
        <w:rPr>
          <w:rFonts w:asciiTheme="minorHAnsi" w:hAnsiTheme="minorHAnsi"/>
        </w:rPr>
        <w:t>tre</w:t>
      </w:r>
      <w:r>
        <w:rPr>
          <w:rFonts w:asciiTheme="minorHAnsi" w:hAnsiTheme="minorHAnsi"/>
        </w:rPr>
        <w:t xml:space="preserve">. Professor MacVey suggested that the certificate could be open to students from outside </w:t>
      </w:r>
      <w:r w:rsidR="00143CB1">
        <w:rPr>
          <w:rFonts w:asciiTheme="minorHAnsi" w:hAnsiTheme="minorHAnsi"/>
        </w:rPr>
        <w:t xml:space="preserve">of </w:t>
      </w:r>
      <w:r>
        <w:rPr>
          <w:rFonts w:asciiTheme="minorHAnsi" w:hAnsiTheme="minorHAnsi"/>
        </w:rPr>
        <w:t xml:space="preserve">the Division of Performing Arts, but that the students would be required to audition for admission to the certificate program. The question was raised whether this program could be a track in the major or a minor. The committee suggested that the certificate proposal could be rewritten to unify the proposed program </w:t>
      </w:r>
      <w:r w:rsidR="000831C3">
        <w:rPr>
          <w:rFonts w:asciiTheme="minorHAnsi" w:hAnsiTheme="minorHAnsi"/>
        </w:rPr>
        <w:t xml:space="preserve">better </w:t>
      </w:r>
      <w:r>
        <w:rPr>
          <w:rFonts w:asciiTheme="minorHAnsi" w:hAnsiTheme="minorHAnsi"/>
        </w:rPr>
        <w:t xml:space="preserve">and make it available to all students, with no restrictions on the major and no audition. The question was raised whether the 3.0 GPA requirement was appropriate within CLAS guidelines. The committee is overall supportive of the proposal </w:t>
      </w:r>
      <w:r w:rsidR="00373519">
        <w:rPr>
          <w:rFonts w:asciiTheme="minorHAnsi" w:hAnsiTheme="minorHAnsi"/>
        </w:rPr>
        <w:t xml:space="preserve">but </w:t>
      </w:r>
      <w:r w:rsidR="000831C3">
        <w:rPr>
          <w:rFonts w:asciiTheme="minorHAnsi" w:hAnsiTheme="minorHAnsi"/>
        </w:rPr>
        <w:t xml:space="preserve">nonetheless </w:t>
      </w:r>
      <w:r>
        <w:rPr>
          <w:rFonts w:asciiTheme="minorHAnsi" w:hAnsiTheme="minorHAnsi"/>
        </w:rPr>
        <w:t xml:space="preserve">has concerns that will need to be discussed at a future meeting with Professor MacVey. </w:t>
      </w:r>
    </w:p>
    <w:p w:rsidR="00841DD1" w:rsidRDefault="00841DD1" w:rsidP="00352A4D">
      <w:pPr>
        <w:pStyle w:val="ListParagraph"/>
        <w:numPr>
          <w:ilvl w:val="0"/>
          <w:numId w:val="1"/>
        </w:numPr>
        <w:rPr>
          <w:rFonts w:asciiTheme="minorHAnsi" w:hAnsiTheme="minorHAnsi"/>
        </w:rPr>
      </w:pPr>
      <w:r>
        <w:rPr>
          <w:rFonts w:asciiTheme="minorHAnsi" w:hAnsiTheme="minorHAnsi"/>
        </w:rPr>
        <w:t>The minor program in Health and the Human Condition, housed in the Department of Classics, has 9 students after 3 years. It was suggested that the minor could be better advertised so that students know</w:t>
      </w:r>
      <w:r w:rsidR="000831C3">
        <w:rPr>
          <w:rFonts w:asciiTheme="minorHAnsi" w:hAnsiTheme="minorHAnsi"/>
        </w:rPr>
        <w:t>, for example,</w:t>
      </w:r>
      <w:r>
        <w:rPr>
          <w:rFonts w:asciiTheme="minorHAnsi" w:hAnsiTheme="minorHAnsi"/>
        </w:rPr>
        <w:t xml:space="preserve"> that no ancient languages are required.</w:t>
      </w:r>
    </w:p>
    <w:p w:rsidR="00841DD1" w:rsidRDefault="00841DD1" w:rsidP="00352A4D">
      <w:pPr>
        <w:pStyle w:val="ListParagraph"/>
        <w:numPr>
          <w:ilvl w:val="0"/>
          <w:numId w:val="1"/>
        </w:numPr>
        <w:rPr>
          <w:rFonts w:asciiTheme="minorHAnsi" w:hAnsiTheme="minorHAnsi"/>
        </w:rPr>
      </w:pPr>
      <w:r>
        <w:rPr>
          <w:rFonts w:asciiTheme="minorHAnsi" w:hAnsiTheme="minorHAnsi"/>
        </w:rPr>
        <w:t xml:space="preserve">The issue of counting enrollments was discussed, and the question was raised whether UEPCC should make a formal proposal to the Office of the Provost to change the way enrollments are counted. It is a problem nationwide, and the University of Iowa could be in a leadership position to pursue solutions. The question was raised whether the discussion should take place at the level of the </w:t>
      </w:r>
      <w:r w:rsidR="00373519">
        <w:rPr>
          <w:rFonts w:asciiTheme="minorHAnsi" w:hAnsiTheme="minorHAnsi"/>
        </w:rPr>
        <w:t xml:space="preserve">Associate </w:t>
      </w:r>
      <w:r>
        <w:rPr>
          <w:rFonts w:asciiTheme="minorHAnsi" w:hAnsiTheme="minorHAnsi"/>
        </w:rPr>
        <w:t xml:space="preserve">Dean or of the Provost in a future meeting of the UEPCC. </w:t>
      </w:r>
    </w:p>
    <w:p w:rsidR="00841DD1" w:rsidRDefault="00841DD1" w:rsidP="00352A4D">
      <w:pPr>
        <w:pStyle w:val="ListParagraph"/>
        <w:numPr>
          <w:ilvl w:val="0"/>
          <w:numId w:val="1"/>
        </w:numPr>
        <w:rPr>
          <w:rFonts w:asciiTheme="minorHAnsi" w:hAnsiTheme="minorHAnsi"/>
        </w:rPr>
      </w:pPr>
      <w:r>
        <w:rPr>
          <w:rFonts w:asciiTheme="minorHAnsi" w:hAnsiTheme="minorHAnsi"/>
        </w:rPr>
        <w:t>Andrew Beckett, Assistant Dean in the University College, provided updates o</w:t>
      </w:r>
      <w:r w:rsidR="00143CB1">
        <w:rPr>
          <w:rFonts w:asciiTheme="minorHAnsi" w:hAnsiTheme="minorHAnsi"/>
        </w:rPr>
        <w:t>n UI Living-Learning C</w:t>
      </w:r>
      <w:r>
        <w:rPr>
          <w:rFonts w:asciiTheme="minorHAnsi" w:hAnsiTheme="minorHAnsi"/>
        </w:rPr>
        <w:t>ommunities</w:t>
      </w:r>
      <w:r w:rsidR="00143CB1">
        <w:rPr>
          <w:rFonts w:asciiTheme="minorHAnsi" w:hAnsiTheme="minorHAnsi"/>
        </w:rPr>
        <w:t xml:space="preserve"> (LLC)</w:t>
      </w:r>
      <w:r>
        <w:rPr>
          <w:rFonts w:asciiTheme="minorHAnsi" w:hAnsiTheme="minorHAnsi"/>
        </w:rPr>
        <w:t>. In 2013</w:t>
      </w:r>
      <w:r w:rsidR="00373519">
        <w:rPr>
          <w:rFonts w:asciiTheme="minorHAnsi" w:hAnsiTheme="minorHAnsi"/>
        </w:rPr>
        <w:t>,</w:t>
      </w:r>
      <w:r>
        <w:rPr>
          <w:rFonts w:asciiTheme="minorHAnsi" w:hAnsiTheme="minorHAnsi"/>
        </w:rPr>
        <w:t xml:space="preserve"> the decision was made to put every student in a LLC</w:t>
      </w:r>
      <w:r w:rsidR="000831C3">
        <w:rPr>
          <w:rFonts w:asciiTheme="minorHAnsi" w:hAnsiTheme="minorHAnsi"/>
        </w:rPr>
        <w:t>. There is now an advisory committee</w:t>
      </w:r>
      <w:r w:rsidR="00143CB1">
        <w:rPr>
          <w:rFonts w:asciiTheme="minorHAnsi" w:hAnsiTheme="minorHAnsi"/>
        </w:rPr>
        <w:t xml:space="preserve"> for LLC</w:t>
      </w:r>
      <w:r w:rsidR="00373519">
        <w:rPr>
          <w:rFonts w:asciiTheme="minorHAnsi" w:hAnsiTheme="minorHAnsi"/>
        </w:rPr>
        <w:t>s that is reviewing this choice and how the LLCs function.</w:t>
      </w:r>
      <w:r w:rsidR="000831C3">
        <w:rPr>
          <w:rFonts w:asciiTheme="minorHAnsi" w:hAnsiTheme="minorHAnsi"/>
        </w:rPr>
        <w:t xml:space="preserve"> One objective is </w:t>
      </w:r>
      <w:r w:rsidR="00373519">
        <w:rPr>
          <w:rFonts w:asciiTheme="minorHAnsi" w:hAnsiTheme="minorHAnsi"/>
        </w:rPr>
        <w:t xml:space="preserve">to align more courses </w:t>
      </w:r>
      <w:r w:rsidR="000831C3">
        <w:rPr>
          <w:rFonts w:asciiTheme="minorHAnsi" w:hAnsiTheme="minorHAnsi"/>
        </w:rPr>
        <w:t xml:space="preserve">with </w:t>
      </w:r>
      <w:r w:rsidR="00373519">
        <w:rPr>
          <w:rFonts w:asciiTheme="minorHAnsi" w:hAnsiTheme="minorHAnsi"/>
        </w:rPr>
        <w:t>the content of each LLCs, perhaps requiring enrollment</w:t>
      </w:r>
      <w:r w:rsidR="00143CB1">
        <w:rPr>
          <w:rFonts w:asciiTheme="minorHAnsi" w:hAnsiTheme="minorHAnsi"/>
        </w:rPr>
        <w:t xml:space="preserve"> in these courses</w:t>
      </w:r>
      <w:r w:rsidR="00373519">
        <w:rPr>
          <w:rFonts w:asciiTheme="minorHAnsi" w:hAnsiTheme="minorHAnsi"/>
        </w:rPr>
        <w:t>. Around</w:t>
      </w:r>
      <w:r w:rsidR="000831C3">
        <w:rPr>
          <w:rFonts w:asciiTheme="minorHAnsi" w:hAnsiTheme="minorHAnsi"/>
        </w:rPr>
        <w:t xml:space="preserve"> 25-30% of students </w:t>
      </w:r>
      <w:r w:rsidR="00373519">
        <w:rPr>
          <w:rFonts w:asciiTheme="minorHAnsi" w:hAnsiTheme="minorHAnsi"/>
        </w:rPr>
        <w:t xml:space="preserve">in the LLCs </w:t>
      </w:r>
      <w:r w:rsidR="000831C3">
        <w:rPr>
          <w:rFonts w:asciiTheme="minorHAnsi" w:hAnsiTheme="minorHAnsi"/>
        </w:rPr>
        <w:t>are currently enrolled in such courses, which means that over half of students are in an LLC without an academic department or course associated with it. The</w:t>
      </w:r>
      <w:r w:rsidR="00373519">
        <w:rPr>
          <w:rFonts w:asciiTheme="minorHAnsi" w:hAnsiTheme="minorHAnsi"/>
        </w:rPr>
        <w:t>re is a sense that too many LLC</w:t>
      </w:r>
      <w:r w:rsidR="00143CB1">
        <w:rPr>
          <w:rFonts w:asciiTheme="minorHAnsi" w:hAnsiTheme="minorHAnsi"/>
        </w:rPr>
        <w:t>s were initially created and that students were choosing LLC</w:t>
      </w:r>
      <w:r w:rsidR="000831C3">
        <w:rPr>
          <w:rFonts w:asciiTheme="minorHAnsi" w:hAnsiTheme="minorHAnsi"/>
        </w:rPr>
        <w:t>s based on</w:t>
      </w:r>
      <w:r w:rsidR="00143CB1">
        <w:rPr>
          <w:rFonts w:asciiTheme="minorHAnsi" w:hAnsiTheme="minorHAnsi"/>
        </w:rPr>
        <w:t xml:space="preserve"> what dormitory they were housed in</w:t>
      </w:r>
      <w:r w:rsidR="000831C3">
        <w:rPr>
          <w:rFonts w:asciiTheme="minorHAnsi" w:hAnsiTheme="minorHAnsi"/>
        </w:rPr>
        <w:t>. The question was raised whether students should still be required to join a LLC or if they might opt in according to their interests. Ther</w:t>
      </w:r>
      <w:r w:rsidR="00143CB1">
        <w:rPr>
          <w:rFonts w:asciiTheme="minorHAnsi" w:hAnsiTheme="minorHAnsi"/>
        </w:rPr>
        <w:t>e might be a combination of LLC</w:t>
      </w:r>
      <w:r w:rsidR="000831C3">
        <w:rPr>
          <w:rFonts w:asciiTheme="minorHAnsi" w:hAnsiTheme="minorHAnsi"/>
        </w:rPr>
        <w:t>s geared toward an academic discipline, on the one hand, and more g</w:t>
      </w:r>
      <w:r w:rsidR="00143CB1">
        <w:rPr>
          <w:rFonts w:asciiTheme="minorHAnsi" w:hAnsiTheme="minorHAnsi"/>
        </w:rPr>
        <w:t>eneric LLC</w:t>
      </w:r>
      <w:r w:rsidR="000831C3">
        <w:rPr>
          <w:rFonts w:asciiTheme="minorHAnsi" w:hAnsiTheme="minorHAnsi"/>
        </w:rPr>
        <w:t>s, on the other. First-Year Seminars might be used as common courses; usua</w:t>
      </w:r>
      <w:r w:rsidR="00143CB1">
        <w:rPr>
          <w:rFonts w:asciiTheme="minorHAnsi" w:hAnsiTheme="minorHAnsi"/>
        </w:rPr>
        <w:t>lly 25-30 FYSs factor into LLC</w:t>
      </w:r>
      <w:r w:rsidR="000831C3">
        <w:rPr>
          <w:rFonts w:asciiTheme="minorHAnsi" w:hAnsiTheme="minorHAnsi"/>
        </w:rPr>
        <w:t>s. In the future, Housing will assign lodging so that students ar</w:t>
      </w:r>
      <w:r w:rsidR="00143CB1">
        <w:rPr>
          <w:rFonts w:asciiTheme="minorHAnsi" w:hAnsiTheme="minorHAnsi"/>
        </w:rPr>
        <w:t>e not choosing a LLC</w:t>
      </w:r>
      <w:r w:rsidR="000831C3">
        <w:rPr>
          <w:rFonts w:asciiTheme="minorHAnsi" w:hAnsiTheme="minorHAnsi"/>
        </w:rPr>
        <w:t>s</w:t>
      </w:r>
      <w:r w:rsidR="00143CB1">
        <w:rPr>
          <w:rFonts w:asciiTheme="minorHAnsi" w:hAnsiTheme="minorHAnsi"/>
        </w:rPr>
        <w:t xml:space="preserve"> </w:t>
      </w:r>
      <w:r w:rsidR="00143CB1">
        <w:rPr>
          <w:rFonts w:asciiTheme="minorHAnsi" w:hAnsiTheme="minorHAnsi"/>
        </w:rPr>
        <w:lastRenderedPageBreak/>
        <w:t>simply because it is housed in the student’s top dorm choice</w:t>
      </w:r>
      <w:r w:rsidR="000831C3">
        <w:rPr>
          <w:rFonts w:asciiTheme="minorHAnsi" w:hAnsiTheme="minorHAnsi"/>
        </w:rPr>
        <w:t xml:space="preserve">. Assessment of issues such as retention and quality of student life has been carried out in the form of surveys. </w:t>
      </w:r>
    </w:p>
    <w:p w:rsidR="00FC1FD0" w:rsidRPr="004930ED" w:rsidRDefault="00FC1FD0" w:rsidP="00352A4D">
      <w:pPr>
        <w:pStyle w:val="ListParagraph"/>
        <w:numPr>
          <w:ilvl w:val="0"/>
          <w:numId w:val="1"/>
        </w:numPr>
        <w:rPr>
          <w:rFonts w:asciiTheme="minorHAnsi" w:hAnsiTheme="minorHAnsi"/>
        </w:rPr>
      </w:pPr>
      <w:r>
        <w:rPr>
          <w:rFonts w:asciiTheme="minorHAnsi" w:hAnsiTheme="minorHAnsi"/>
        </w:rPr>
        <w:t xml:space="preserve">The meeting was adjourned. </w:t>
      </w:r>
    </w:p>
    <w:p w:rsidR="005A7DC0" w:rsidRPr="004930ED" w:rsidRDefault="005A7DC0" w:rsidP="00352A4D">
      <w:pPr>
        <w:rPr>
          <w:sz w:val="24"/>
          <w:szCs w:val="24"/>
        </w:rPr>
      </w:pPr>
    </w:p>
    <w:p w:rsidR="0018063B" w:rsidRPr="004930ED" w:rsidRDefault="00352A4D" w:rsidP="00352A4D">
      <w:pPr>
        <w:rPr>
          <w:sz w:val="24"/>
          <w:szCs w:val="24"/>
        </w:rPr>
      </w:pPr>
      <w:r w:rsidRPr="004930ED">
        <w:rPr>
          <w:sz w:val="24"/>
          <w:szCs w:val="24"/>
        </w:rPr>
        <w:t>Respectfully Submitted,</w:t>
      </w:r>
    </w:p>
    <w:p w:rsidR="00352A4D" w:rsidRPr="004930ED" w:rsidRDefault="00352A4D" w:rsidP="00352A4D">
      <w:pPr>
        <w:rPr>
          <w:sz w:val="24"/>
          <w:szCs w:val="24"/>
        </w:rPr>
      </w:pPr>
      <w:r w:rsidRPr="004930ED">
        <w:rPr>
          <w:sz w:val="24"/>
          <w:szCs w:val="24"/>
        </w:rPr>
        <w:t>Roland Racevskis</w:t>
      </w:r>
      <w:r w:rsidR="005A7DC0" w:rsidRPr="004930ED">
        <w:rPr>
          <w:sz w:val="24"/>
          <w:szCs w:val="24"/>
        </w:rPr>
        <w:t xml:space="preserve"> </w:t>
      </w:r>
      <w:r w:rsidR="0018063B" w:rsidRPr="004930ED">
        <w:rPr>
          <w:sz w:val="24"/>
          <w:szCs w:val="24"/>
        </w:rPr>
        <w:br/>
      </w:r>
      <w:r w:rsidR="005A7DC0" w:rsidRPr="004930ED">
        <w:rPr>
          <w:sz w:val="24"/>
          <w:szCs w:val="24"/>
        </w:rPr>
        <w:t>Professor, Department of French and Italian</w:t>
      </w:r>
      <w:r w:rsidR="005A7DC0" w:rsidRPr="004930ED">
        <w:rPr>
          <w:sz w:val="24"/>
          <w:szCs w:val="24"/>
        </w:rPr>
        <w:br/>
        <w:t>Secretary for UEPCC</w:t>
      </w:r>
    </w:p>
    <w:p w:rsidR="004A5E66" w:rsidRPr="004930ED" w:rsidRDefault="004A5E66" w:rsidP="004A5E66">
      <w:pPr>
        <w:ind w:left="1440" w:hanging="1440"/>
        <w:rPr>
          <w:sz w:val="24"/>
          <w:szCs w:val="24"/>
        </w:rPr>
      </w:pPr>
    </w:p>
    <w:sectPr w:rsidR="004A5E66" w:rsidRPr="004930ED" w:rsidSect="001A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831C3"/>
    <w:rsid w:val="00117EA2"/>
    <w:rsid w:val="001318BC"/>
    <w:rsid w:val="00143CB1"/>
    <w:rsid w:val="001442CF"/>
    <w:rsid w:val="0018063B"/>
    <w:rsid w:val="0018514E"/>
    <w:rsid w:val="00196AC8"/>
    <w:rsid w:val="001A2C83"/>
    <w:rsid w:val="001A574D"/>
    <w:rsid w:val="001B5631"/>
    <w:rsid w:val="001E79BF"/>
    <w:rsid w:val="0023427F"/>
    <w:rsid w:val="00292BB3"/>
    <w:rsid w:val="00352A4D"/>
    <w:rsid w:val="003553AA"/>
    <w:rsid w:val="00373519"/>
    <w:rsid w:val="003F2165"/>
    <w:rsid w:val="00427DCC"/>
    <w:rsid w:val="004930ED"/>
    <w:rsid w:val="004A5E66"/>
    <w:rsid w:val="005351A9"/>
    <w:rsid w:val="00551918"/>
    <w:rsid w:val="00572097"/>
    <w:rsid w:val="005A7DC0"/>
    <w:rsid w:val="005C0F40"/>
    <w:rsid w:val="0061455F"/>
    <w:rsid w:val="006D691C"/>
    <w:rsid w:val="00780F64"/>
    <w:rsid w:val="007957DA"/>
    <w:rsid w:val="007D5E10"/>
    <w:rsid w:val="008243E6"/>
    <w:rsid w:val="00841DD1"/>
    <w:rsid w:val="008D5942"/>
    <w:rsid w:val="009323ED"/>
    <w:rsid w:val="009665BB"/>
    <w:rsid w:val="0099758B"/>
    <w:rsid w:val="009E6596"/>
    <w:rsid w:val="009F7A95"/>
    <w:rsid w:val="00A96C6D"/>
    <w:rsid w:val="00AB6A82"/>
    <w:rsid w:val="00B05C76"/>
    <w:rsid w:val="00B5625E"/>
    <w:rsid w:val="00BE5A06"/>
    <w:rsid w:val="00D2036B"/>
    <w:rsid w:val="00DD1158"/>
    <w:rsid w:val="00DD75E2"/>
    <w:rsid w:val="00EC3A30"/>
    <w:rsid w:val="00F147BF"/>
    <w:rsid w:val="00F22C02"/>
    <w:rsid w:val="00F737F1"/>
    <w:rsid w:val="00FC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75FD7-98C0-4428-AD8B-08883D02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2876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Racevskis, Roland</dc:creator>
  <cp:lastModifiedBy>Hall, Kathryn C (College of Liberal Arts and Sciences)</cp:lastModifiedBy>
  <cp:revision>2</cp:revision>
  <cp:lastPrinted>2017-03-20T16:05:00Z</cp:lastPrinted>
  <dcterms:created xsi:type="dcterms:W3CDTF">2017-03-27T19:49:00Z</dcterms:created>
  <dcterms:modified xsi:type="dcterms:W3CDTF">2017-03-27T19:49:00Z</dcterms:modified>
</cp:coreProperties>
</file>