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96D23" w14:textId="77777777" w:rsidR="009F0858" w:rsidRPr="00F263B6" w:rsidRDefault="009F0858" w:rsidP="009F0858">
      <w:pPr>
        <w:spacing w:after="0" w:line="240" w:lineRule="auto"/>
        <w:jc w:val="center"/>
        <w:rPr>
          <w:sz w:val="24"/>
          <w:szCs w:val="24"/>
        </w:rPr>
      </w:pPr>
      <w:r w:rsidRPr="00F263B6">
        <w:rPr>
          <w:sz w:val="24"/>
          <w:szCs w:val="24"/>
        </w:rPr>
        <w:t>The College of Liberal Arts and Sciences</w:t>
      </w:r>
    </w:p>
    <w:p w14:paraId="4D0CA437" w14:textId="069C84C5" w:rsidR="00BA673D" w:rsidRPr="00F263B6" w:rsidRDefault="009F0858" w:rsidP="00947D6C">
      <w:pPr>
        <w:spacing w:after="0" w:line="240" w:lineRule="auto"/>
        <w:jc w:val="center"/>
        <w:rPr>
          <w:b/>
          <w:sz w:val="24"/>
          <w:szCs w:val="24"/>
        </w:rPr>
      </w:pPr>
      <w:r w:rsidRPr="00F263B6">
        <w:rPr>
          <w:sz w:val="24"/>
          <w:szCs w:val="24"/>
        </w:rPr>
        <w:t>Undergraduate Educational Policy and Curriculum Committee</w:t>
      </w:r>
    </w:p>
    <w:p w14:paraId="7904BD46" w14:textId="77777777" w:rsidR="009F0858" w:rsidRPr="00F263B6" w:rsidRDefault="009F0858" w:rsidP="00947D6C">
      <w:pPr>
        <w:spacing w:after="0" w:line="240" w:lineRule="auto"/>
        <w:jc w:val="center"/>
        <w:rPr>
          <w:sz w:val="24"/>
          <w:szCs w:val="24"/>
        </w:rPr>
      </w:pPr>
      <w:r w:rsidRPr="00F263B6">
        <w:rPr>
          <w:b/>
          <w:sz w:val="24"/>
          <w:szCs w:val="24"/>
        </w:rPr>
        <w:t>Minutes</w:t>
      </w:r>
    </w:p>
    <w:p w14:paraId="45DE2AD4" w14:textId="5BDE5A0B" w:rsidR="009F0858" w:rsidRPr="00F263B6" w:rsidRDefault="00FC53C5" w:rsidP="009F08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August 30</w:t>
      </w:r>
      <w:r w:rsidR="00F263B6" w:rsidRPr="00F263B6">
        <w:rPr>
          <w:sz w:val="24"/>
          <w:szCs w:val="24"/>
        </w:rPr>
        <w:t xml:space="preserve">, </w:t>
      </w:r>
      <w:r w:rsidR="009F0858" w:rsidRPr="00F263B6">
        <w:rPr>
          <w:sz w:val="24"/>
          <w:szCs w:val="24"/>
        </w:rPr>
        <w:t>2018</w:t>
      </w:r>
      <w:bookmarkStart w:id="0" w:name="_GoBack"/>
      <w:bookmarkEnd w:id="0"/>
    </w:p>
    <w:p w14:paraId="771DDF5A" w14:textId="77777777" w:rsidR="009F0858" w:rsidRPr="00F263B6" w:rsidRDefault="009F0858" w:rsidP="009F0858">
      <w:pPr>
        <w:spacing w:after="0" w:line="240" w:lineRule="auto"/>
        <w:jc w:val="center"/>
        <w:rPr>
          <w:sz w:val="24"/>
          <w:szCs w:val="24"/>
        </w:rPr>
      </w:pPr>
    </w:p>
    <w:p w14:paraId="500E85D1" w14:textId="614A6C8D" w:rsidR="009F0858" w:rsidRPr="009E2A6A" w:rsidRDefault="009F0858" w:rsidP="00AC521E">
      <w:pPr>
        <w:ind w:left="1440" w:hanging="1440"/>
        <w:rPr>
          <w:sz w:val="24"/>
          <w:szCs w:val="24"/>
        </w:rPr>
      </w:pPr>
      <w:r w:rsidRPr="00F263B6">
        <w:rPr>
          <w:sz w:val="24"/>
          <w:szCs w:val="24"/>
        </w:rPr>
        <w:t>Attending:</w:t>
      </w:r>
      <w:r w:rsidR="001969D7" w:rsidRPr="00F263B6">
        <w:rPr>
          <w:sz w:val="24"/>
          <w:szCs w:val="24"/>
        </w:rPr>
        <w:t xml:space="preserve"> </w:t>
      </w:r>
      <w:r w:rsidR="00AC521E">
        <w:rPr>
          <w:sz w:val="24"/>
          <w:szCs w:val="24"/>
        </w:rPr>
        <w:tab/>
      </w:r>
      <w:r w:rsidR="00AC521E" w:rsidRPr="009E2A6A">
        <w:rPr>
          <w:sz w:val="24"/>
          <w:szCs w:val="24"/>
        </w:rPr>
        <w:t>Jill Beckman; Helena Dettmer (Chair); Matthew Gilchrist; Kathryn Hall (staff); Meena Khandelwal; Rebekah Kowal; Jerald Moon; Ana Rodríguez-Rodríguez; Tristan Schmidt</w:t>
      </w:r>
      <w:r w:rsidR="009605CD" w:rsidRPr="009E2A6A">
        <w:rPr>
          <w:sz w:val="24"/>
          <w:szCs w:val="24"/>
        </w:rPr>
        <w:t xml:space="preserve"> (student member)</w:t>
      </w:r>
      <w:r w:rsidR="00AC521E" w:rsidRPr="009E2A6A">
        <w:rPr>
          <w:sz w:val="24"/>
          <w:szCs w:val="24"/>
        </w:rPr>
        <w:t xml:space="preserve">; Amy Strathman; Shaun Vecera </w:t>
      </w:r>
    </w:p>
    <w:p w14:paraId="0B5A5C03" w14:textId="1F98A934" w:rsidR="00F263B6" w:rsidRPr="00F263B6" w:rsidRDefault="002358A1" w:rsidP="00F263B6">
      <w:pPr>
        <w:rPr>
          <w:sz w:val="24"/>
          <w:szCs w:val="24"/>
        </w:rPr>
      </w:pPr>
      <w:r w:rsidRPr="00F263B6">
        <w:rPr>
          <w:sz w:val="24"/>
          <w:szCs w:val="24"/>
        </w:rPr>
        <w:t xml:space="preserve">Absent: </w:t>
      </w:r>
      <w:r w:rsidR="001167FE">
        <w:rPr>
          <w:sz w:val="24"/>
          <w:szCs w:val="24"/>
        </w:rPr>
        <w:tab/>
        <w:t>Anita Jung</w:t>
      </w:r>
      <w:r w:rsidR="00AC521E">
        <w:rPr>
          <w:sz w:val="24"/>
          <w:szCs w:val="24"/>
        </w:rPr>
        <w:tab/>
      </w:r>
    </w:p>
    <w:p w14:paraId="76D601A8" w14:textId="1E404F48" w:rsidR="001167FE" w:rsidRPr="00F165A5" w:rsidRDefault="00812B12" w:rsidP="001167FE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Members were introduced and Helena Dettmer, Associate Dean and Chair of the Committee, </w:t>
      </w:r>
      <w:r w:rsidR="00FC53C5">
        <w:rPr>
          <w:rFonts w:asciiTheme="minorHAnsi" w:hAnsiTheme="minorHAnsi"/>
        </w:rPr>
        <w:t xml:space="preserve">the committee </w:t>
      </w:r>
      <w:r>
        <w:rPr>
          <w:rFonts w:asciiTheme="minorHAnsi" w:hAnsiTheme="minorHAnsi"/>
        </w:rPr>
        <w:t xml:space="preserve">of the importance of </w:t>
      </w:r>
      <w:r w:rsidR="00FC53C5">
        <w:rPr>
          <w:rFonts w:asciiTheme="minorHAnsi" w:hAnsiTheme="minorHAnsi"/>
        </w:rPr>
        <w:t xml:space="preserve">its </w:t>
      </w:r>
      <w:r>
        <w:rPr>
          <w:rFonts w:asciiTheme="minorHAnsi" w:hAnsiTheme="minorHAnsi"/>
        </w:rPr>
        <w:t xml:space="preserve">work </w:t>
      </w:r>
      <w:r w:rsidR="00FC53C5">
        <w:rPr>
          <w:rFonts w:asciiTheme="minorHAnsi" w:hAnsiTheme="minorHAnsi"/>
        </w:rPr>
        <w:t xml:space="preserve">to provide insight and advice about </w:t>
      </w:r>
      <w:r>
        <w:rPr>
          <w:rFonts w:asciiTheme="minorHAnsi" w:hAnsiTheme="minorHAnsi"/>
        </w:rPr>
        <w:t xml:space="preserve">the undergraduate curriculum; undergraduate policies and procedures; </w:t>
      </w:r>
      <w:r w:rsidR="00FC53C5">
        <w:rPr>
          <w:rFonts w:asciiTheme="minorHAnsi" w:hAnsiTheme="minorHAnsi"/>
        </w:rPr>
        <w:t xml:space="preserve">CLAS </w:t>
      </w:r>
      <w:r>
        <w:rPr>
          <w:rFonts w:asciiTheme="minorHAnsi" w:hAnsiTheme="minorHAnsi"/>
        </w:rPr>
        <w:t xml:space="preserve">graduation standards; and the GE CLAS Core, among others. The CLAS </w:t>
      </w:r>
      <w:hyperlink r:id="rId8" w:history="1">
        <w:r w:rsidRPr="00812B12">
          <w:rPr>
            <w:rStyle w:val="Hyperlink"/>
            <w:rFonts w:asciiTheme="minorHAnsi" w:hAnsiTheme="minorHAnsi"/>
          </w:rPr>
          <w:t>Manual of Policy and Procedure</w:t>
        </w:r>
      </w:hyperlink>
      <w:r>
        <w:rPr>
          <w:rFonts w:asciiTheme="minorHAnsi" w:hAnsiTheme="minorHAnsi"/>
        </w:rPr>
        <w:t xml:space="preserve"> outlines</w:t>
      </w:r>
      <w:r w:rsidR="00FC53C5">
        <w:rPr>
          <w:rFonts w:asciiTheme="minorHAnsi" w:hAnsiTheme="minorHAnsi"/>
        </w:rPr>
        <w:t xml:space="preserve"> all of</w:t>
      </w:r>
      <w:r>
        <w:rPr>
          <w:rFonts w:asciiTheme="minorHAnsi" w:hAnsiTheme="minorHAnsi"/>
        </w:rPr>
        <w:t xml:space="preserve"> these duties and responsibilities in Article Vi.</w:t>
      </w:r>
    </w:p>
    <w:p w14:paraId="3F12E622" w14:textId="77777777" w:rsidR="00FC53C5" w:rsidRPr="00FC53C5" w:rsidRDefault="00EC697A" w:rsidP="00FC53C5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 w:cs="TimesNewRomanPSMT"/>
        </w:rPr>
        <w:t>The m</w:t>
      </w:r>
      <w:r w:rsidR="001167FE" w:rsidRPr="007E2673">
        <w:rPr>
          <w:rFonts w:asciiTheme="minorHAnsi" w:hAnsiTheme="minorHAnsi" w:cs="TimesNewRomanPSMT"/>
        </w:rPr>
        <w:t xml:space="preserve">inutes from </w:t>
      </w:r>
      <w:r w:rsidR="001167FE">
        <w:rPr>
          <w:rFonts w:asciiTheme="minorHAnsi" w:hAnsiTheme="minorHAnsi" w:cs="TimesNewRomanPSMT"/>
        </w:rPr>
        <w:t xml:space="preserve">April 26, </w:t>
      </w:r>
      <w:r w:rsidR="001167FE" w:rsidRPr="007E2673">
        <w:rPr>
          <w:rFonts w:asciiTheme="minorHAnsi" w:hAnsiTheme="minorHAnsi" w:cs="TimesNewRomanPSMT"/>
        </w:rPr>
        <w:t>2018</w:t>
      </w:r>
      <w:r>
        <w:rPr>
          <w:rFonts w:asciiTheme="minorHAnsi" w:hAnsiTheme="minorHAnsi" w:cs="TimesNewRomanPSMT"/>
        </w:rPr>
        <w:t xml:space="preserve"> were approved as written.</w:t>
      </w:r>
    </w:p>
    <w:p w14:paraId="3DE303CD" w14:textId="53138523" w:rsidR="001167FE" w:rsidRPr="00FC53C5" w:rsidRDefault="00EC697A" w:rsidP="00FC53C5">
      <w:pPr>
        <w:pStyle w:val="ListParagraph"/>
        <w:numPr>
          <w:ilvl w:val="0"/>
          <w:numId w:val="28"/>
        </w:numPr>
        <w:spacing w:after="160" w:line="259" w:lineRule="auto"/>
        <w:contextualSpacing/>
        <w:rPr>
          <w:rFonts w:asciiTheme="minorHAnsi" w:hAnsiTheme="minorHAnsi"/>
        </w:rPr>
      </w:pPr>
      <w:r w:rsidRPr="00FC53C5">
        <w:rPr>
          <w:rFonts w:asciiTheme="minorHAnsi" w:hAnsiTheme="minorHAnsi"/>
        </w:rPr>
        <w:t xml:space="preserve">Ana Rodríguez-Rodríguez, </w:t>
      </w:r>
      <w:r w:rsidR="00112566" w:rsidRPr="00FC53C5">
        <w:rPr>
          <w:rFonts w:asciiTheme="minorHAnsi" w:hAnsiTheme="minorHAnsi"/>
        </w:rPr>
        <w:t xml:space="preserve">Associate Professor, </w:t>
      </w:r>
      <w:r w:rsidRPr="00FC53C5">
        <w:rPr>
          <w:rFonts w:asciiTheme="minorHAnsi" w:hAnsiTheme="minorHAnsi"/>
        </w:rPr>
        <w:t xml:space="preserve">Spanish and Portuguese, </w:t>
      </w:r>
      <w:r w:rsidR="00112566" w:rsidRPr="00FC53C5">
        <w:rPr>
          <w:rFonts w:asciiTheme="minorHAnsi" w:hAnsiTheme="minorHAnsi"/>
        </w:rPr>
        <w:t xml:space="preserve">will serve as the </w:t>
      </w:r>
      <w:r w:rsidRPr="00FC53C5">
        <w:rPr>
          <w:rFonts w:asciiTheme="minorHAnsi" w:hAnsiTheme="minorHAnsi"/>
        </w:rPr>
        <w:t>UEPCC secretary and liaison</w:t>
      </w:r>
      <w:r w:rsidR="00112566" w:rsidRPr="00FC53C5">
        <w:rPr>
          <w:rFonts w:asciiTheme="minorHAnsi" w:hAnsiTheme="minorHAnsi"/>
        </w:rPr>
        <w:t xml:space="preserve"> to the </w:t>
      </w:r>
      <w:r w:rsidR="0088600C" w:rsidRPr="00FC53C5">
        <w:rPr>
          <w:rFonts w:asciiTheme="minorHAnsi" w:hAnsiTheme="minorHAnsi"/>
        </w:rPr>
        <w:t>Faculty Assembly Agenda Committee.</w:t>
      </w:r>
      <w:r w:rsidRPr="00FC53C5">
        <w:rPr>
          <w:rFonts w:asciiTheme="minorHAnsi" w:hAnsiTheme="minorHAnsi"/>
        </w:rPr>
        <w:t xml:space="preserve"> The liaison to the General Education Curriculum Committee (GECC) will be discussed at a future meeting.</w:t>
      </w:r>
    </w:p>
    <w:p w14:paraId="51D9EFF1" w14:textId="27F22674" w:rsidR="0088600C" w:rsidRPr="00846F63" w:rsidRDefault="00EC697A" w:rsidP="00846F63">
      <w:pPr>
        <w:pStyle w:val="ListParagraph"/>
        <w:numPr>
          <w:ilvl w:val="0"/>
          <w:numId w:val="28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Members suggested a number </w:t>
      </w:r>
      <w:r w:rsidR="00112566">
        <w:rPr>
          <w:rFonts w:asciiTheme="minorHAnsi" w:hAnsiTheme="minorHAnsi" w:cs="Calibri"/>
          <w:bCs/>
        </w:rPr>
        <w:t xml:space="preserve">of future topics for </w:t>
      </w:r>
      <w:r w:rsidR="00FC53C5">
        <w:rPr>
          <w:rFonts w:asciiTheme="minorHAnsi" w:hAnsiTheme="minorHAnsi" w:cs="Calibri"/>
          <w:bCs/>
        </w:rPr>
        <w:t xml:space="preserve">future </w:t>
      </w:r>
      <w:r w:rsidR="00112566">
        <w:rPr>
          <w:rFonts w:asciiTheme="minorHAnsi" w:hAnsiTheme="minorHAnsi" w:cs="Calibri"/>
          <w:bCs/>
        </w:rPr>
        <w:t>UEPCC discussion</w:t>
      </w:r>
      <w:r w:rsidR="00FC53C5">
        <w:rPr>
          <w:rFonts w:asciiTheme="minorHAnsi" w:hAnsiTheme="minorHAnsi" w:cs="Calibri"/>
          <w:bCs/>
        </w:rPr>
        <w:t>s</w:t>
      </w:r>
      <w:r w:rsidR="00846F63">
        <w:rPr>
          <w:rFonts w:asciiTheme="minorHAnsi" w:hAnsiTheme="minorHAnsi" w:cs="Calibri"/>
          <w:bCs/>
        </w:rPr>
        <w:t xml:space="preserve">, including </w:t>
      </w:r>
      <w:r w:rsidR="00112566">
        <w:rPr>
          <w:rFonts w:asciiTheme="minorHAnsi" w:hAnsiTheme="minorHAnsi" w:cs="Calibri"/>
          <w:bCs/>
        </w:rPr>
        <w:t xml:space="preserve">appropriate </w:t>
      </w:r>
      <w:r w:rsidR="00846F63">
        <w:rPr>
          <w:rFonts w:asciiTheme="minorHAnsi" w:hAnsiTheme="minorHAnsi" w:cs="Calibri"/>
          <w:bCs/>
        </w:rPr>
        <w:t xml:space="preserve">interview questions </w:t>
      </w:r>
      <w:r w:rsidR="00812B12">
        <w:rPr>
          <w:rFonts w:asciiTheme="minorHAnsi" w:hAnsiTheme="minorHAnsi" w:cs="Calibri"/>
          <w:bCs/>
        </w:rPr>
        <w:t xml:space="preserve">for the CLAS dean </w:t>
      </w:r>
      <w:hyperlink r:id="rId9" w:history="1">
        <w:r w:rsidR="00846F63" w:rsidRPr="00FC53C5">
          <w:rPr>
            <w:rStyle w:val="Hyperlink"/>
            <w:rFonts w:asciiTheme="minorHAnsi" w:hAnsiTheme="minorHAnsi" w:cs="Calibri"/>
            <w:bCs/>
          </w:rPr>
          <w:t>search committee</w:t>
        </w:r>
      </w:hyperlink>
      <w:r w:rsidR="00846F63">
        <w:rPr>
          <w:rFonts w:asciiTheme="minorHAnsi" w:hAnsiTheme="minorHAnsi" w:cs="Calibri"/>
          <w:bCs/>
        </w:rPr>
        <w:t>;</w:t>
      </w:r>
      <w:r w:rsidR="000E2AEB">
        <w:rPr>
          <w:rFonts w:asciiTheme="minorHAnsi" w:hAnsiTheme="minorHAnsi" w:cs="Calibri"/>
          <w:bCs/>
        </w:rPr>
        <w:t xml:space="preserve"> the role of online courses and programs and study</w:t>
      </w:r>
      <w:r w:rsidR="00812B12">
        <w:rPr>
          <w:rFonts w:asciiTheme="minorHAnsi" w:hAnsiTheme="minorHAnsi" w:cs="Calibri"/>
          <w:bCs/>
        </w:rPr>
        <w:t xml:space="preserve">; </w:t>
      </w:r>
      <w:r w:rsidR="00112566">
        <w:rPr>
          <w:rFonts w:asciiTheme="minorHAnsi" w:hAnsiTheme="minorHAnsi" w:cs="Calibri"/>
          <w:bCs/>
        </w:rPr>
        <w:t xml:space="preserve">strategies for </w:t>
      </w:r>
      <w:r w:rsidR="00FC53C5">
        <w:rPr>
          <w:rFonts w:asciiTheme="minorHAnsi" w:hAnsiTheme="minorHAnsi" w:cs="Calibri"/>
          <w:bCs/>
        </w:rPr>
        <w:t xml:space="preserve">retaining </w:t>
      </w:r>
      <w:r w:rsidR="000E2AEB">
        <w:rPr>
          <w:rFonts w:asciiTheme="minorHAnsi" w:hAnsiTheme="minorHAnsi" w:cs="Calibri"/>
          <w:bCs/>
        </w:rPr>
        <w:t xml:space="preserve">students and faculty; UI admissions standards </w:t>
      </w:r>
      <w:r w:rsidR="00812B12">
        <w:rPr>
          <w:rFonts w:asciiTheme="minorHAnsi" w:hAnsiTheme="minorHAnsi" w:cs="Calibri"/>
          <w:bCs/>
        </w:rPr>
        <w:t>a</w:t>
      </w:r>
      <w:r w:rsidR="000E2AEB">
        <w:rPr>
          <w:rFonts w:asciiTheme="minorHAnsi" w:hAnsiTheme="minorHAnsi" w:cs="Calibri"/>
          <w:bCs/>
        </w:rPr>
        <w:t xml:space="preserve">nd recruitment strategies; </w:t>
      </w:r>
      <w:r w:rsidR="00812B12">
        <w:rPr>
          <w:rFonts w:asciiTheme="minorHAnsi" w:hAnsiTheme="minorHAnsi" w:cs="Calibri"/>
          <w:bCs/>
        </w:rPr>
        <w:t xml:space="preserve">strategies for creating </w:t>
      </w:r>
      <w:r w:rsidR="000E2AEB">
        <w:rPr>
          <w:rFonts w:asciiTheme="minorHAnsi" w:hAnsiTheme="minorHAnsi" w:cs="Calibri"/>
          <w:bCs/>
        </w:rPr>
        <w:t>UI a</w:t>
      </w:r>
      <w:r w:rsidR="00112566">
        <w:rPr>
          <w:rFonts w:asciiTheme="minorHAnsi" w:hAnsiTheme="minorHAnsi" w:cs="Calibri"/>
          <w:bCs/>
        </w:rPr>
        <w:t>s “a</w:t>
      </w:r>
      <w:r w:rsidR="000E2AEB">
        <w:rPr>
          <w:rFonts w:asciiTheme="minorHAnsi" w:hAnsiTheme="minorHAnsi" w:cs="Calibri"/>
          <w:bCs/>
        </w:rPr>
        <w:t xml:space="preserve"> destination </w:t>
      </w:r>
      <w:r w:rsidR="00812B12">
        <w:rPr>
          <w:rFonts w:asciiTheme="minorHAnsi" w:hAnsiTheme="minorHAnsi" w:cs="Calibri"/>
          <w:bCs/>
        </w:rPr>
        <w:t>university</w:t>
      </w:r>
      <w:r w:rsidR="00112566">
        <w:rPr>
          <w:rFonts w:asciiTheme="minorHAnsi" w:hAnsiTheme="minorHAnsi" w:cs="Calibri"/>
          <w:bCs/>
        </w:rPr>
        <w:t>”</w:t>
      </w:r>
      <w:r w:rsidR="00812B12">
        <w:rPr>
          <w:rFonts w:asciiTheme="minorHAnsi" w:hAnsiTheme="minorHAnsi" w:cs="Calibri"/>
          <w:bCs/>
        </w:rPr>
        <w:t xml:space="preserve"> through </w:t>
      </w:r>
      <w:r w:rsidR="000E2AEB">
        <w:rPr>
          <w:rFonts w:asciiTheme="minorHAnsi" w:hAnsiTheme="minorHAnsi" w:cs="Calibri"/>
          <w:bCs/>
        </w:rPr>
        <w:t xml:space="preserve">the design </w:t>
      </w:r>
      <w:r w:rsidR="00FC53C5">
        <w:rPr>
          <w:rFonts w:asciiTheme="minorHAnsi" w:hAnsiTheme="minorHAnsi" w:cs="Calibri"/>
          <w:bCs/>
        </w:rPr>
        <w:t xml:space="preserve">of unique </w:t>
      </w:r>
      <w:r w:rsidR="00812B12">
        <w:rPr>
          <w:rFonts w:asciiTheme="minorHAnsi" w:hAnsiTheme="minorHAnsi" w:cs="Calibri"/>
          <w:bCs/>
        </w:rPr>
        <w:t>on-</w:t>
      </w:r>
      <w:r w:rsidR="000E2AEB">
        <w:rPr>
          <w:rFonts w:asciiTheme="minorHAnsi" w:hAnsiTheme="minorHAnsi" w:cs="Calibri"/>
          <w:bCs/>
        </w:rPr>
        <w:t>campus programs of study</w:t>
      </w:r>
      <w:r w:rsidR="00FC53C5">
        <w:rPr>
          <w:rFonts w:asciiTheme="minorHAnsi" w:hAnsiTheme="minorHAnsi" w:cs="Calibri"/>
          <w:bCs/>
        </w:rPr>
        <w:t xml:space="preserve"> and</w:t>
      </w:r>
      <w:r w:rsidR="00812B12">
        <w:rPr>
          <w:rFonts w:asciiTheme="minorHAnsi" w:hAnsiTheme="minorHAnsi" w:cs="Calibri"/>
          <w:bCs/>
        </w:rPr>
        <w:t xml:space="preserve"> </w:t>
      </w:r>
      <w:r w:rsidR="00112566">
        <w:rPr>
          <w:rFonts w:asciiTheme="minorHAnsi" w:hAnsiTheme="minorHAnsi" w:cs="Calibri"/>
          <w:bCs/>
        </w:rPr>
        <w:t xml:space="preserve">distinctive </w:t>
      </w:r>
      <w:r w:rsidR="00812B12">
        <w:rPr>
          <w:rFonts w:asciiTheme="minorHAnsi" w:hAnsiTheme="minorHAnsi" w:cs="Calibri"/>
          <w:bCs/>
        </w:rPr>
        <w:t>online certificates for professionals</w:t>
      </w:r>
      <w:r w:rsidR="00E17AE7">
        <w:rPr>
          <w:rFonts w:asciiTheme="minorHAnsi" w:hAnsiTheme="minorHAnsi" w:cs="Calibri"/>
          <w:bCs/>
        </w:rPr>
        <w:t xml:space="preserve"> or other populations</w:t>
      </w:r>
      <w:r w:rsidR="000E2AEB">
        <w:rPr>
          <w:rFonts w:asciiTheme="minorHAnsi" w:hAnsiTheme="minorHAnsi" w:cs="Calibri"/>
          <w:bCs/>
        </w:rPr>
        <w:t>; the effect of the new budget on instruction</w:t>
      </w:r>
      <w:r w:rsidR="00812B12">
        <w:rPr>
          <w:rFonts w:asciiTheme="minorHAnsi" w:hAnsiTheme="minorHAnsi" w:cs="Calibri"/>
          <w:bCs/>
        </w:rPr>
        <w:t xml:space="preserve">; and </w:t>
      </w:r>
      <w:r w:rsidR="00112566">
        <w:rPr>
          <w:rFonts w:asciiTheme="minorHAnsi" w:hAnsiTheme="minorHAnsi" w:cs="Calibri"/>
          <w:bCs/>
        </w:rPr>
        <w:t>implementation progress of the</w:t>
      </w:r>
      <w:r w:rsidR="000E2AEB">
        <w:rPr>
          <w:rFonts w:asciiTheme="minorHAnsi" w:hAnsiTheme="minorHAnsi" w:cs="Calibri"/>
          <w:bCs/>
        </w:rPr>
        <w:t xml:space="preserve"> </w:t>
      </w:r>
      <w:r w:rsidR="00812B12">
        <w:rPr>
          <w:rFonts w:asciiTheme="minorHAnsi" w:hAnsiTheme="minorHAnsi" w:cs="Calibri"/>
          <w:bCs/>
        </w:rPr>
        <w:t xml:space="preserve">GE CLAS Core </w:t>
      </w:r>
      <w:r w:rsidR="000E2AEB">
        <w:rPr>
          <w:rFonts w:asciiTheme="minorHAnsi" w:hAnsiTheme="minorHAnsi" w:cs="Calibri"/>
          <w:bCs/>
        </w:rPr>
        <w:t>Diversity and Inclusion requirement</w:t>
      </w:r>
      <w:r w:rsidR="00112566">
        <w:rPr>
          <w:rFonts w:asciiTheme="minorHAnsi" w:hAnsiTheme="minorHAnsi" w:cs="Calibri"/>
          <w:bCs/>
        </w:rPr>
        <w:t xml:space="preserve"> </w:t>
      </w:r>
      <w:r w:rsidR="000E2AEB">
        <w:rPr>
          <w:rFonts w:asciiTheme="minorHAnsi" w:hAnsiTheme="minorHAnsi" w:cs="Calibri"/>
          <w:bCs/>
        </w:rPr>
        <w:t xml:space="preserve"> Other topics </w:t>
      </w:r>
      <w:r w:rsidR="00E17AE7">
        <w:rPr>
          <w:rFonts w:asciiTheme="minorHAnsi" w:hAnsiTheme="minorHAnsi" w:cs="Calibri"/>
          <w:bCs/>
        </w:rPr>
        <w:t xml:space="preserve">planned </w:t>
      </w:r>
      <w:r w:rsidR="00FC53C5">
        <w:rPr>
          <w:rFonts w:asciiTheme="minorHAnsi" w:hAnsiTheme="minorHAnsi" w:cs="Calibri"/>
          <w:bCs/>
        </w:rPr>
        <w:t>include update</w:t>
      </w:r>
      <w:r w:rsidR="00E17AE7">
        <w:rPr>
          <w:rFonts w:asciiTheme="minorHAnsi" w:hAnsiTheme="minorHAnsi" w:cs="Calibri"/>
          <w:bCs/>
        </w:rPr>
        <w:t>s</w:t>
      </w:r>
      <w:r w:rsidR="000E2AEB">
        <w:rPr>
          <w:rFonts w:asciiTheme="minorHAnsi" w:hAnsiTheme="minorHAnsi" w:cs="Calibri"/>
          <w:bCs/>
        </w:rPr>
        <w:t xml:space="preserve"> from the ACE Evaluation Committee; </w:t>
      </w:r>
      <w:r w:rsidR="00E17AE7">
        <w:rPr>
          <w:rFonts w:asciiTheme="minorHAnsi" w:hAnsiTheme="minorHAnsi" w:cs="Calibri"/>
          <w:bCs/>
        </w:rPr>
        <w:t>information on the new budget; a conversation with Interim Dean Joe Kearney; the student absence policy</w:t>
      </w:r>
      <w:r w:rsidR="000E2AEB">
        <w:rPr>
          <w:rFonts w:asciiTheme="minorHAnsi" w:hAnsiTheme="minorHAnsi" w:cs="Calibri"/>
          <w:bCs/>
        </w:rPr>
        <w:t xml:space="preserve"> and related SDS procedures and policies; </w:t>
      </w:r>
      <w:r w:rsidR="00812B12">
        <w:rPr>
          <w:rFonts w:asciiTheme="minorHAnsi" w:hAnsiTheme="minorHAnsi" w:cs="Calibri"/>
          <w:bCs/>
        </w:rPr>
        <w:t xml:space="preserve">and </w:t>
      </w:r>
      <w:r w:rsidR="00E17AE7">
        <w:rPr>
          <w:rFonts w:asciiTheme="minorHAnsi" w:hAnsiTheme="minorHAnsi" w:cs="Calibri"/>
          <w:bCs/>
        </w:rPr>
        <w:t xml:space="preserve">the </w:t>
      </w:r>
      <w:r w:rsidR="000E2AEB">
        <w:rPr>
          <w:rFonts w:asciiTheme="minorHAnsi" w:hAnsiTheme="minorHAnsi" w:cs="Calibri"/>
          <w:bCs/>
        </w:rPr>
        <w:t xml:space="preserve">functionality </w:t>
      </w:r>
      <w:r w:rsidR="00112566">
        <w:rPr>
          <w:rFonts w:asciiTheme="minorHAnsi" w:hAnsiTheme="minorHAnsi" w:cs="Calibri"/>
          <w:bCs/>
        </w:rPr>
        <w:t>of course waitlists and best practices for their use</w:t>
      </w:r>
      <w:r w:rsidR="00E17AE7">
        <w:rPr>
          <w:rFonts w:asciiTheme="minorHAnsi" w:hAnsiTheme="minorHAnsi" w:cs="Calibri"/>
          <w:bCs/>
        </w:rPr>
        <w:t>, for example</w:t>
      </w:r>
      <w:r w:rsidR="00112566">
        <w:rPr>
          <w:rFonts w:asciiTheme="minorHAnsi" w:hAnsiTheme="minorHAnsi" w:cs="Calibri"/>
          <w:bCs/>
        </w:rPr>
        <w:t>.</w:t>
      </w:r>
    </w:p>
    <w:p w14:paraId="2D089415" w14:textId="42E92E77" w:rsidR="00F107C3" w:rsidRPr="00B20F51" w:rsidRDefault="001167FE" w:rsidP="00B20F51">
      <w:pPr>
        <w:pStyle w:val="ListParagraph"/>
        <w:numPr>
          <w:ilvl w:val="0"/>
          <w:numId w:val="28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Jean Florman, Director, Center for Teaching</w:t>
      </w:r>
      <w:r w:rsidR="0088600C">
        <w:rPr>
          <w:rFonts w:asciiTheme="minorHAnsi" w:hAnsiTheme="minorHAnsi" w:cs="TimesNewRomanPSMT"/>
        </w:rPr>
        <w:t>, discussed upcoming events in the Center</w:t>
      </w:r>
      <w:r w:rsidR="00DE7C1A">
        <w:rPr>
          <w:rFonts w:asciiTheme="minorHAnsi" w:hAnsiTheme="minorHAnsi" w:cs="TimesNewRomanPSMT"/>
        </w:rPr>
        <w:t>,</w:t>
      </w:r>
      <w:r w:rsidR="0088600C">
        <w:rPr>
          <w:rFonts w:asciiTheme="minorHAnsi" w:hAnsiTheme="minorHAnsi" w:cs="TimesNewRomanPSMT"/>
        </w:rPr>
        <w:t xml:space="preserve"> such as </w:t>
      </w:r>
      <w:r w:rsidR="00112566">
        <w:rPr>
          <w:rFonts w:asciiTheme="minorHAnsi" w:hAnsiTheme="minorHAnsi" w:cs="TimesNewRomanPSMT"/>
        </w:rPr>
        <w:t>the workshop on understanding the GE requi</w:t>
      </w:r>
      <w:r w:rsidR="00DE7C1A">
        <w:rPr>
          <w:rFonts w:asciiTheme="minorHAnsi" w:hAnsiTheme="minorHAnsi" w:cs="TimesNewRomanPSMT"/>
        </w:rPr>
        <w:t xml:space="preserve">rements and writing successful </w:t>
      </w:r>
      <w:r w:rsidR="00112566">
        <w:rPr>
          <w:rFonts w:asciiTheme="minorHAnsi" w:hAnsiTheme="minorHAnsi" w:cs="TimesNewRomanPSMT"/>
        </w:rPr>
        <w:t xml:space="preserve">GE proposals </w:t>
      </w:r>
      <w:r w:rsidR="00E17AE7">
        <w:rPr>
          <w:rFonts w:asciiTheme="minorHAnsi" w:hAnsiTheme="minorHAnsi" w:cs="TimesNewRomanPSMT"/>
        </w:rPr>
        <w:t>(</w:t>
      </w:r>
      <w:r w:rsidR="00112566">
        <w:rPr>
          <w:rFonts w:asciiTheme="minorHAnsi" w:hAnsiTheme="minorHAnsi" w:cs="TimesNewRomanPSMT"/>
        </w:rPr>
        <w:t>November 6</w:t>
      </w:r>
      <w:r w:rsidR="00E17AE7">
        <w:rPr>
          <w:rFonts w:asciiTheme="minorHAnsi" w:hAnsiTheme="minorHAnsi" w:cs="TimesNewRomanPSMT"/>
        </w:rPr>
        <w:t>)</w:t>
      </w:r>
      <w:r w:rsidR="00112566">
        <w:rPr>
          <w:rFonts w:asciiTheme="minorHAnsi" w:hAnsiTheme="minorHAnsi" w:cs="TimesNewRomanPSMT"/>
        </w:rPr>
        <w:t xml:space="preserve"> or the session on how to motivate students to complete </w:t>
      </w:r>
      <w:r w:rsidR="00DE7C1A">
        <w:rPr>
          <w:rFonts w:asciiTheme="minorHAnsi" w:hAnsiTheme="minorHAnsi" w:cs="TimesNewRomanPSMT"/>
        </w:rPr>
        <w:t>assigned reading</w:t>
      </w:r>
      <w:r w:rsidR="00E17AE7">
        <w:rPr>
          <w:rFonts w:asciiTheme="minorHAnsi" w:hAnsiTheme="minorHAnsi" w:cs="TimesNewRomanPSMT"/>
        </w:rPr>
        <w:t>s (</w:t>
      </w:r>
      <w:r w:rsidR="00DE7C1A">
        <w:rPr>
          <w:rFonts w:asciiTheme="minorHAnsi" w:hAnsiTheme="minorHAnsi" w:cs="TimesNewRomanPSMT"/>
        </w:rPr>
        <w:t>October 1</w:t>
      </w:r>
      <w:r w:rsidR="00E17AE7">
        <w:rPr>
          <w:rFonts w:asciiTheme="minorHAnsi" w:hAnsiTheme="minorHAnsi" w:cs="TimesNewRomanPSMT"/>
        </w:rPr>
        <w:t>)</w:t>
      </w:r>
      <w:r w:rsidR="00112566">
        <w:rPr>
          <w:rFonts w:asciiTheme="minorHAnsi" w:hAnsiTheme="minorHAnsi" w:cs="TimesNewRomanPSMT"/>
        </w:rPr>
        <w:t xml:space="preserve">.  </w:t>
      </w:r>
      <w:r w:rsidR="00DE7C1A">
        <w:rPr>
          <w:rFonts w:asciiTheme="minorHAnsi" w:hAnsiTheme="minorHAnsi" w:cs="TimesNewRomanPSMT"/>
        </w:rPr>
        <w:t xml:space="preserve">For a complete list of fall workshops and sessions, see </w:t>
      </w:r>
      <w:hyperlink r:id="rId10" w:history="1">
        <w:r w:rsidR="00DE7C1A" w:rsidRPr="00DE7C1A">
          <w:rPr>
            <w:rStyle w:val="Hyperlink"/>
            <w:rFonts w:asciiTheme="minorHAnsi" w:hAnsiTheme="minorHAnsi" w:cs="TimesNewRomanPSMT"/>
          </w:rPr>
          <w:t>this page</w:t>
        </w:r>
      </w:hyperlink>
      <w:r w:rsidR="00DE7C1A">
        <w:rPr>
          <w:rFonts w:asciiTheme="minorHAnsi" w:hAnsiTheme="minorHAnsi" w:cs="TimesNewRomanPSMT"/>
        </w:rPr>
        <w:t>.</w:t>
      </w:r>
      <w:r w:rsidR="00B20F51">
        <w:rPr>
          <w:rFonts w:asciiTheme="minorHAnsi" w:hAnsiTheme="minorHAnsi" w:cs="TimesNewRomanPSMT"/>
        </w:rPr>
        <w:t xml:space="preserve"> </w:t>
      </w:r>
      <w:r w:rsidR="00112566" w:rsidRPr="00B20F51">
        <w:rPr>
          <w:rFonts w:asciiTheme="minorHAnsi" w:hAnsiTheme="minorHAnsi" w:cs="TimesNewRomanPSMT"/>
        </w:rPr>
        <w:t xml:space="preserve">The teaching assistant orientation program </w:t>
      </w:r>
      <w:r w:rsidR="00F107C3" w:rsidRPr="00B20F51">
        <w:rPr>
          <w:rFonts w:asciiTheme="minorHAnsi" w:hAnsiTheme="minorHAnsi" w:cs="TimesNewRomanPSMT"/>
        </w:rPr>
        <w:t xml:space="preserve">was also discussed. This year, an </w:t>
      </w:r>
      <w:r w:rsidR="00112566" w:rsidRPr="00B20F51">
        <w:rPr>
          <w:rFonts w:asciiTheme="minorHAnsi" w:hAnsiTheme="minorHAnsi" w:cs="TimesNewRomanPSMT"/>
        </w:rPr>
        <w:t>ICON cour</w:t>
      </w:r>
      <w:r w:rsidR="00DE7C1A" w:rsidRPr="00B20F51">
        <w:rPr>
          <w:rFonts w:asciiTheme="minorHAnsi" w:hAnsiTheme="minorHAnsi" w:cs="TimesNewRomanPSMT"/>
        </w:rPr>
        <w:t xml:space="preserve">se site </w:t>
      </w:r>
      <w:r w:rsidR="00F107C3" w:rsidRPr="00B20F51">
        <w:rPr>
          <w:rFonts w:asciiTheme="minorHAnsi" w:hAnsiTheme="minorHAnsi" w:cs="TimesNewRomanPSMT"/>
        </w:rPr>
        <w:t xml:space="preserve">was </w:t>
      </w:r>
      <w:r w:rsidR="00DE7C1A" w:rsidRPr="00B20F51">
        <w:rPr>
          <w:rFonts w:asciiTheme="minorHAnsi" w:hAnsiTheme="minorHAnsi" w:cs="TimesNewRomanPSMT"/>
        </w:rPr>
        <w:t>created for the program, a tool that proved useful for the related sessions.</w:t>
      </w:r>
      <w:r w:rsidR="00112566" w:rsidRPr="00B20F51">
        <w:rPr>
          <w:rFonts w:asciiTheme="minorHAnsi" w:hAnsiTheme="minorHAnsi" w:cs="TimesNewRomanPSMT"/>
        </w:rPr>
        <w:t xml:space="preserve"> </w:t>
      </w:r>
      <w:r w:rsidR="00E17AE7" w:rsidRPr="00B20F51">
        <w:rPr>
          <w:rFonts w:asciiTheme="minorHAnsi" w:hAnsiTheme="minorHAnsi" w:cs="TimesNewRomanPSMT"/>
        </w:rPr>
        <w:t>Members suggested additional training for TAs, if possible, on appropriate boundaries between instructors and students and how to define them. This can be a challenge, especially for TAs who might be close in age to their students.</w:t>
      </w:r>
      <w:r w:rsidR="00B20F51">
        <w:rPr>
          <w:rFonts w:asciiTheme="minorHAnsi" w:hAnsiTheme="minorHAnsi" w:cs="TimesNewRomanPSMT"/>
        </w:rPr>
        <w:t xml:space="preserve"> </w:t>
      </w:r>
      <w:r w:rsidR="00112566" w:rsidRPr="00B20F51">
        <w:rPr>
          <w:rFonts w:asciiTheme="minorHAnsi" w:hAnsiTheme="minorHAnsi" w:cs="TimesNewRomanPSMT"/>
        </w:rPr>
        <w:t>Discussion the</w:t>
      </w:r>
      <w:r w:rsidR="00DE7C1A" w:rsidRPr="00B20F51">
        <w:rPr>
          <w:rFonts w:asciiTheme="minorHAnsi" w:hAnsiTheme="minorHAnsi" w:cs="TimesNewRomanPSMT"/>
        </w:rPr>
        <w:t>n</w:t>
      </w:r>
      <w:r w:rsidR="00112566" w:rsidRPr="00B20F51">
        <w:rPr>
          <w:rFonts w:asciiTheme="minorHAnsi" w:hAnsiTheme="minorHAnsi" w:cs="TimesNewRomanPSMT"/>
        </w:rPr>
        <w:t xml:space="preserve"> centered </w:t>
      </w:r>
      <w:proofErr w:type="gramStart"/>
      <w:r w:rsidR="00112566" w:rsidRPr="00B20F51">
        <w:rPr>
          <w:rFonts w:asciiTheme="minorHAnsi" w:hAnsiTheme="minorHAnsi" w:cs="TimesNewRomanPSMT"/>
        </w:rPr>
        <w:t>around</w:t>
      </w:r>
      <w:proofErr w:type="gramEnd"/>
      <w:r w:rsidR="00112566" w:rsidRPr="00B20F51">
        <w:rPr>
          <w:rFonts w:asciiTheme="minorHAnsi" w:hAnsiTheme="minorHAnsi" w:cs="TimesNewRomanPSMT"/>
        </w:rPr>
        <w:t xml:space="preserve"> the</w:t>
      </w:r>
      <w:r w:rsidR="00E17AE7" w:rsidRPr="00B20F51">
        <w:rPr>
          <w:rFonts w:asciiTheme="minorHAnsi" w:hAnsiTheme="minorHAnsi" w:cs="TimesNewRomanPSMT"/>
        </w:rPr>
        <w:t xml:space="preserve"> Center’s</w:t>
      </w:r>
      <w:r w:rsidR="00F107C3" w:rsidRPr="00B20F51">
        <w:rPr>
          <w:rFonts w:asciiTheme="minorHAnsi" w:hAnsiTheme="minorHAnsi" w:cs="TimesNewRomanPSMT"/>
        </w:rPr>
        <w:t xml:space="preserve"> </w:t>
      </w:r>
      <w:hyperlink r:id="rId11" w:history="1">
        <w:r w:rsidR="00112566" w:rsidRPr="00B20F51">
          <w:rPr>
            <w:rStyle w:val="Hyperlink"/>
            <w:rFonts w:asciiTheme="minorHAnsi" w:hAnsiTheme="minorHAnsi" w:cs="TimesNewRomanPSMT"/>
          </w:rPr>
          <w:t xml:space="preserve">Early-Career </w:t>
        </w:r>
        <w:r w:rsidR="00DE7C1A" w:rsidRPr="00B20F51">
          <w:rPr>
            <w:rStyle w:val="Hyperlink"/>
            <w:rFonts w:asciiTheme="minorHAnsi" w:hAnsiTheme="minorHAnsi" w:cs="TimesNewRomanPSMT"/>
          </w:rPr>
          <w:t>Faculty Academy</w:t>
        </w:r>
      </w:hyperlink>
      <w:r w:rsidR="00F107C3" w:rsidRPr="00B20F51">
        <w:rPr>
          <w:rFonts w:asciiTheme="minorHAnsi" w:hAnsiTheme="minorHAnsi" w:cs="TimesNewRomanPSMT"/>
        </w:rPr>
        <w:t>, a learning community</w:t>
      </w:r>
      <w:r w:rsidR="00DE7C1A" w:rsidRPr="00B20F51">
        <w:rPr>
          <w:rFonts w:asciiTheme="minorHAnsi" w:hAnsiTheme="minorHAnsi" w:cs="TimesNewRomanPSMT"/>
        </w:rPr>
        <w:t xml:space="preserve"> </w:t>
      </w:r>
      <w:r w:rsidR="00112566" w:rsidRPr="00B20F51">
        <w:rPr>
          <w:rFonts w:asciiTheme="minorHAnsi" w:hAnsiTheme="minorHAnsi" w:cs="TimesNewRomanPSMT"/>
        </w:rPr>
        <w:t xml:space="preserve">for tenure-track </w:t>
      </w:r>
      <w:r w:rsidR="00DE7C1A" w:rsidRPr="00B20F51">
        <w:rPr>
          <w:rFonts w:asciiTheme="minorHAnsi" w:hAnsiTheme="minorHAnsi" w:cs="TimesNewRomanPSMT"/>
        </w:rPr>
        <w:t xml:space="preserve">faculty </w:t>
      </w:r>
      <w:r w:rsidR="00F107C3" w:rsidRPr="00B20F51">
        <w:rPr>
          <w:rFonts w:asciiTheme="minorHAnsi" w:hAnsiTheme="minorHAnsi" w:cs="TimesNewRomanPSMT"/>
        </w:rPr>
        <w:t>in their first year at UI</w:t>
      </w:r>
      <w:r w:rsidR="00112566" w:rsidRPr="00B20F51">
        <w:rPr>
          <w:rFonts w:asciiTheme="minorHAnsi" w:hAnsiTheme="minorHAnsi" w:cs="TimesNewRomanPSMT"/>
        </w:rPr>
        <w:t xml:space="preserve">. </w:t>
      </w:r>
      <w:r w:rsidR="00F107C3" w:rsidRPr="00B20F51">
        <w:rPr>
          <w:rFonts w:asciiTheme="minorHAnsi" w:hAnsiTheme="minorHAnsi" w:cs="TimesNewRomanPSMT"/>
        </w:rPr>
        <w:t xml:space="preserve"> The Academy especially provides </w:t>
      </w:r>
      <w:r w:rsidR="00FC53C5" w:rsidRPr="00B20F51">
        <w:rPr>
          <w:rFonts w:asciiTheme="minorHAnsi" w:hAnsiTheme="minorHAnsi" w:cs="TimesNewRomanPSMT"/>
        </w:rPr>
        <w:t xml:space="preserve">support for course design and assessment </w:t>
      </w:r>
      <w:r w:rsidR="00E17AE7" w:rsidRPr="00B20F51">
        <w:rPr>
          <w:rFonts w:asciiTheme="minorHAnsi" w:hAnsiTheme="minorHAnsi" w:cs="TimesNewRomanPSMT"/>
        </w:rPr>
        <w:t xml:space="preserve">of student work </w:t>
      </w:r>
      <w:r w:rsidR="00F107C3" w:rsidRPr="00B20F51">
        <w:rPr>
          <w:rFonts w:asciiTheme="minorHAnsi" w:hAnsiTheme="minorHAnsi" w:cs="TimesNewRomanPSMT"/>
        </w:rPr>
        <w:t xml:space="preserve">while helping faculty </w:t>
      </w:r>
      <w:r w:rsidR="00B20F51" w:rsidRPr="00B20F51">
        <w:rPr>
          <w:rFonts w:asciiTheme="minorHAnsi" w:hAnsiTheme="minorHAnsi" w:cs="TimesNewRomanPSMT"/>
        </w:rPr>
        <w:t xml:space="preserve">to </w:t>
      </w:r>
      <w:r w:rsidR="00F107C3" w:rsidRPr="00B20F51">
        <w:rPr>
          <w:rFonts w:asciiTheme="minorHAnsi" w:hAnsiTheme="minorHAnsi" w:cs="TimesNewRomanPSMT"/>
        </w:rPr>
        <w:t xml:space="preserve">learn </w:t>
      </w:r>
      <w:r w:rsidR="00F107C3" w:rsidRPr="00B20F51">
        <w:rPr>
          <w:rFonts w:asciiTheme="minorHAnsi" w:hAnsiTheme="minorHAnsi" w:cs="TimesNewRomanPSMT"/>
        </w:rPr>
        <w:lastRenderedPageBreak/>
        <w:t>n</w:t>
      </w:r>
      <w:r w:rsidR="00FC53C5" w:rsidRPr="00B20F51">
        <w:rPr>
          <w:rFonts w:asciiTheme="minorHAnsi" w:hAnsiTheme="minorHAnsi" w:cs="TimesNewRomanPSMT"/>
        </w:rPr>
        <w:t xml:space="preserve">ew UI technologies </w:t>
      </w:r>
      <w:r w:rsidR="00E17AE7" w:rsidRPr="00B20F51">
        <w:rPr>
          <w:rFonts w:asciiTheme="minorHAnsi" w:hAnsiTheme="minorHAnsi" w:cs="TimesNewRomanPSMT"/>
        </w:rPr>
        <w:t>(</w:t>
      </w:r>
      <w:r w:rsidR="00FC53C5" w:rsidRPr="00B20F51">
        <w:rPr>
          <w:rFonts w:asciiTheme="minorHAnsi" w:hAnsiTheme="minorHAnsi" w:cs="TimesNewRomanPSMT"/>
        </w:rPr>
        <w:t>such as ICON</w:t>
      </w:r>
      <w:r w:rsidR="00E17AE7" w:rsidRPr="00B20F51">
        <w:rPr>
          <w:rFonts w:asciiTheme="minorHAnsi" w:hAnsiTheme="minorHAnsi" w:cs="TimesNewRomanPSMT"/>
        </w:rPr>
        <w:t>)</w:t>
      </w:r>
      <w:r w:rsidR="00FC53C5" w:rsidRPr="00B20F51">
        <w:rPr>
          <w:rFonts w:asciiTheme="minorHAnsi" w:hAnsiTheme="minorHAnsi" w:cs="TimesNewRomanPSMT"/>
        </w:rPr>
        <w:t xml:space="preserve"> </w:t>
      </w:r>
      <w:r w:rsidR="00E17AE7" w:rsidRPr="00B20F51">
        <w:rPr>
          <w:rFonts w:asciiTheme="minorHAnsi" w:hAnsiTheme="minorHAnsi" w:cs="TimesNewRomanPSMT"/>
        </w:rPr>
        <w:t xml:space="preserve">and to balance </w:t>
      </w:r>
      <w:r w:rsidR="00FC53C5" w:rsidRPr="00B20F51">
        <w:rPr>
          <w:rFonts w:asciiTheme="minorHAnsi" w:hAnsiTheme="minorHAnsi" w:cs="TimesNewRomanPSMT"/>
        </w:rPr>
        <w:t>teaching responsibilities with those related to research.</w:t>
      </w:r>
      <w:r w:rsidR="00F107C3" w:rsidRPr="00B20F51">
        <w:rPr>
          <w:rFonts w:asciiTheme="minorHAnsi" w:hAnsiTheme="minorHAnsi" w:cs="TimesNewRomanPSMT"/>
        </w:rPr>
        <w:t xml:space="preserve"> The Academy </w:t>
      </w:r>
      <w:r w:rsidR="00E17AE7" w:rsidRPr="00B20F51">
        <w:rPr>
          <w:rFonts w:asciiTheme="minorHAnsi" w:hAnsiTheme="minorHAnsi" w:cs="TimesNewRomanPSMT"/>
        </w:rPr>
        <w:t>also play</w:t>
      </w:r>
      <w:r w:rsidR="00B20F51" w:rsidRPr="00B20F51">
        <w:rPr>
          <w:rFonts w:asciiTheme="minorHAnsi" w:hAnsiTheme="minorHAnsi" w:cs="TimesNewRomanPSMT"/>
        </w:rPr>
        <w:t>s</w:t>
      </w:r>
      <w:r w:rsidR="00E17AE7" w:rsidRPr="00B20F51">
        <w:rPr>
          <w:rFonts w:asciiTheme="minorHAnsi" w:hAnsiTheme="minorHAnsi" w:cs="TimesNewRomanPSMT"/>
        </w:rPr>
        <w:t xml:space="preserve"> a role in recruiting faculty since many are attracted to the engaged teaching model of the Academy and the support provided by the Center. I</w:t>
      </w:r>
      <w:r w:rsidR="00F107C3" w:rsidRPr="00B20F51">
        <w:rPr>
          <w:rFonts w:asciiTheme="minorHAnsi" w:hAnsiTheme="minorHAnsi" w:cs="TimesNewRomanPSMT"/>
        </w:rPr>
        <w:t>n fact, some departments</w:t>
      </w:r>
      <w:r w:rsidR="00E17AE7" w:rsidRPr="00B20F51">
        <w:rPr>
          <w:rFonts w:asciiTheme="minorHAnsi" w:hAnsiTheme="minorHAnsi" w:cs="TimesNewRomanPSMT"/>
        </w:rPr>
        <w:t xml:space="preserve"> bring job</w:t>
      </w:r>
      <w:r w:rsidR="00F107C3" w:rsidRPr="00B20F51">
        <w:rPr>
          <w:rFonts w:asciiTheme="minorHAnsi" w:hAnsiTheme="minorHAnsi" w:cs="TimesNewRomanPSMT"/>
        </w:rPr>
        <w:t xml:space="preserve"> candidates for a vi</w:t>
      </w:r>
      <w:r w:rsidR="00E17AE7" w:rsidRPr="00B20F51">
        <w:rPr>
          <w:rFonts w:asciiTheme="minorHAnsi" w:hAnsiTheme="minorHAnsi" w:cs="TimesNewRomanPSMT"/>
        </w:rPr>
        <w:t>sit to the Center for Teaching, helping them experience this support first hand.</w:t>
      </w:r>
      <w:r w:rsidR="00B20F51">
        <w:rPr>
          <w:rFonts w:asciiTheme="minorHAnsi" w:hAnsiTheme="minorHAnsi" w:cs="TimesNewRomanPSMT"/>
        </w:rPr>
        <w:t xml:space="preserve"> </w:t>
      </w:r>
      <w:r w:rsidR="00F107C3" w:rsidRPr="00B20F51">
        <w:rPr>
          <w:rFonts w:asciiTheme="minorHAnsi" w:hAnsiTheme="minorHAnsi" w:cs="TimesNewRomanPSMT"/>
        </w:rPr>
        <w:t xml:space="preserve">During the conversation, </w:t>
      </w:r>
      <w:r w:rsidR="00B20F51" w:rsidRPr="00B20F51">
        <w:rPr>
          <w:rFonts w:asciiTheme="minorHAnsi" w:hAnsiTheme="minorHAnsi" w:cs="TimesNewRomanPSMT"/>
        </w:rPr>
        <w:t xml:space="preserve">UEPCC </w:t>
      </w:r>
      <w:r w:rsidR="00F107C3" w:rsidRPr="00B20F51">
        <w:rPr>
          <w:rFonts w:asciiTheme="minorHAnsi" w:hAnsiTheme="minorHAnsi" w:cs="TimesNewRomanPSMT"/>
        </w:rPr>
        <w:t xml:space="preserve">members </w:t>
      </w:r>
      <w:r w:rsidR="00112566" w:rsidRPr="00B20F51">
        <w:rPr>
          <w:rFonts w:asciiTheme="minorHAnsi" w:hAnsiTheme="minorHAnsi" w:cs="TimesNewRomanPSMT"/>
        </w:rPr>
        <w:t>suggested that non-tenure trac</w:t>
      </w:r>
      <w:r w:rsidR="00DE7C1A" w:rsidRPr="00B20F51">
        <w:rPr>
          <w:rFonts w:asciiTheme="minorHAnsi" w:hAnsiTheme="minorHAnsi" w:cs="TimesNewRomanPSMT"/>
        </w:rPr>
        <w:t>k faculty would benefit from</w:t>
      </w:r>
      <w:r w:rsidR="00112566" w:rsidRPr="00B20F51">
        <w:rPr>
          <w:rFonts w:asciiTheme="minorHAnsi" w:hAnsiTheme="minorHAnsi" w:cs="TimesNewRomanPSMT"/>
        </w:rPr>
        <w:t xml:space="preserve"> inclusion </w:t>
      </w:r>
      <w:r w:rsidR="00FC53C5" w:rsidRPr="00B20F51">
        <w:rPr>
          <w:rFonts w:asciiTheme="minorHAnsi" w:hAnsiTheme="minorHAnsi" w:cs="TimesNewRomanPSMT"/>
        </w:rPr>
        <w:t xml:space="preserve">in the Academy </w:t>
      </w:r>
      <w:r w:rsidR="00112566" w:rsidRPr="00B20F51">
        <w:rPr>
          <w:rFonts w:asciiTheme="minorHAnsi" w:hAnsiTheme="minorHAnsi" w:cs="TimesNewRomanPSMT"/>
        </w:rPr>
        <w:t xml:space="preserve">since </w:t>
      </w:r>
      <w:r w:rsidR="00FC53C5" w:rsidRPr="00B20F51">
        <w:rPr>
          <w:rFonts w:asciiTheme="minorHAnsi" w:hAnsiTheme="minorHAnsi" w:cs="TimesNewRomanPSMT"/>
        </w:rPr>
        <w:t>these</w:t>
      </w:r>
      <w:r w:rsidR="00DE7C1A" w:rsidRPr="00B20F51">
        <w:rPr>
          <w:rFonts w:asciiTheme="minorHAnsi" w:hAnsiTheme="minorHAnsi" w:cs="TimesNewRomanPSMT"/>
        </w:rPr>
        <w:t xml:space="preserve"> instructors also </w:t>
      </w:r>
      <w:r w:rsidR="00112566" w:rsidRPr="00B20F51">
        <w:rPr>
          <w:rFonts w:asciiTheme="minorHAnsi" w:hAnsiTheme="minorHAnsi" w:cs="TimesNewRomanPSMT"/>
        </w:rPr>
        <w:t xml:space="preserve">experience difficulty balancing teaching </w:t>
      </w:r>
      <w:r w:rsidR="00F107C3" w:rsidRPr="00B20F51">
        <w:rPr>
          <w:rFonts w:asciiTheme="minorHAnsi" w:hAnsiTheme="minorHAnsi" w:cs="TimesNewRomanPSMT"/>
        </w:rPr>
        <w:t>and research</w:t>
      </w:r>
      <w:r w:rsidR="00FC53C5" w:rsidRPr="00B20F51">
        <w:rPr>
          <w:rFonts w:asciiTheme="minorHAnsi" w:hAnsiTheme="minorHAnsi" w:cs="TimesNewRomanPSMT"/>
        </w:rPr>
        <w:t xml:space="preserve"> or adjusting to new technologies or </w:t>
      </w:r>
      <w:r w:rsidR="00B20F51" w:rsidRPr="00B20F51">
        <w:rPr>
          <w:rFonts w:asciiTheme="minorHAnsi" w:hAnsiTheme="minorHAnsi" w:cs="TimesNewRomanPSMT"/>
        </w:rPr>
        <w:t xml:space="preserve">to </w:t>
      </w:r>
      <w:r w:rsidR="00FC53C5" w:rsidRPr="00B20F51">
        <w:rPr>
          <w:rFonts w:asciiTheme="minorHAnsi" w:hAnsiTheme="minorHAnsi" w:cs="TimesNewRomanPSMT"/>
        </w:rPr>
        <w:t>different</w:t>
      </w:r>
      <w:r w:rsidR="00B20F51" w:rsidRPr="00B20F51">
        <w:rPr>
          <w:rFonts w:asciiTheme="minorHAnsi" w:hAnsiTheme="minorHAnsi" w:cs="TimesNewRomanPSMT"/>
        </w:rPr>
        <w:t xml:space="preserve"> teaching scenarios</w:t>
      </w:r>
      <w:r w:rsidR="00F107C3" w:rsidRPr="00B20F51">
        <w:rPr>
          <w:rFonts w:asciiTheme="minorHAnsi" w:hAnsiTheme="minorHAnsi" w:cs="TimesNewRomanPSMT"/>
        </w:rPr>
        <w:t>.</w:t>
      </w:r>
      <w:r w:rsidR="00DE7C1A" w:rsidRPr="00B20F51">
        <w:rPr>
          <w:rFonts w:asciiTheme="minorHAnsi" w:hAnsiTheme="minorHAnsi" w:cs="TimesNewRomanPSMT"/>
        </w:rPr>
        <w:t xml:space="preserve">  These instructors face additional challenges </w:t>
      </w:r>
      <w:r w:rsidR="00F107C3" w:rsidRPr="00B20F51">
        <w:rPr>
          <w:rFonts w:asciiTheme="minorHAnsi" w:hAnsiTheme="minorHAnsi" w:cs="TimesNewRomanPSMT"/>
        </w:rPr>
        <w:t>since positions and responsibilities</w:t>
      </w:r>
      <w:r w:rsidR="00FC53C5" w:rsidRPr="00B20F51">
        <w:rPr>
          <w:rFonts w:asciiTheme="minorHAnsi" w:hAnsiTheme="minorHAnsi" w:cs="TimesNewRomanPSMT"/>
        </w:rPr>
        <w:t xml:space="preserve"> in some cases</w:t>
      </w:r>
      <w:r w:rsidR="00F107C3" w:rsidRPr="00B20F51">
        <w:rPr>
          <w:rFonts w:asciiTheme="minorHAnsi" w:hAnsiTheme="minorHAnsi" w:cs="TimesNewRomanPSMT"/>
        </w:rPr>
        <w:t xml:space="preserve"> are still </w:t>
      </w:r>
      <w:r w:rsidR="00DE7C1A" w:rsidRPr="00B20F51">
        <w:rPr>
          <w:rFonts w:asciiTheme="minorHAnsi" w:hAnsiTheme="minorHAnsi" w:cs="TimesNewRomanPSMT"/>
        </w:rPr>
        <w:t xml:space="preserve">being </w:t>
      </w:r>
      <w:r w:rsidR="00F107C3" w:rsidRPr="00B20F51">
        <w:rPr>
          <w:rFonts w:asciiTheme="minorHAnsi" w:hAnsiTheme="minorHAnsi" w:cs="TimesNewRomanPSMT"/>
        </w:rPr>
        <w:t xml:space="preserve">defined, </w:t>
      </w:r>
      <w:r w:rsidR="00112566" w:rsidRPr="00B20F51">
        <w:rPr>
          <w:rFonts w:asciiTheme="minorHAnsi" w:hAnsiTheme="minorHAnsi" w:cs="TimesNewRomanPSMT"/>
        </w:rPr>
        <w:t xml:space="preserve">leaving </w:t>
      </w:r>
      <w:r w:rsidR="00FC53C5" w:rsidRPr="00B20F51">
        <w:rPr>
          <w:rFonts w:asciiTheme="minorHAnsi" w:hAnsiTheme="minorHAnsi" w:cs="TimesNewRomanPSMT"/>
        </w:rPr>
        <w:t xml:space="preserve">non-tenure track faculty </w:t>
      </w:r>
      <w:r w:rsidR="00112566" w:rsidRPr="00B20F51">
        <w:rPr>
          <w:rFonts w:asciiTheme="minorHAnsi" w:hAnsiTheme="minorHAnsi" w:cs="TimesNewRomanPSMT"/>
        </w:rPr>
        <w:t>with</w:t>
      </w:r>
      <w:r w:rsidR="00FC53C5" w:rsidRPr="00B20F51">
        <w:rPr>
          <w:rFonts w:asciiTheme="minorHAnsi" w:hAnsiTheme="minorHAnsi" w:cs="TimesNewRomanPSMT"/>
        </w:rPr>
        <w:t xml:space="preserve"> less than </w:t>
      </w:r>
      <w:r w:rsidR="00B20F51" w:rsidRPr="00B20F51">
        <w:rPr>
          <w:rFonts w:asciiTheme="minorHAnsi" w:hAnsiTheme="minorHAnsi" w:cs="TimesNewRomanPSMT"/>
        </w:rPr>
        <w:t xml:space="preserve">the </w:t>
      </w:r>
      <w:r w:rsidR="00DE7C1A" w:rsidRPr="00B20F51">
        <w:rPr>
          <w:rFonts w:asciiTheme="minorHAnsi" w:hAnsiTheme="minorHAnsi" w:cs="TimesNewRomanPSMT"/>
        </w:rPr>
        <w:t xml:space="preserve">needed guidance. Jean Florman reminded the committee that the annual workshops are open to all instructors as is the Course Design Institute. </w:t>
      </w:r>
    </w:p>
    <w:p w14:paraId="69E305A1" w14:textId="77777777" w:rsidR="00F107C3" w:rsidRPr="00FC53C5" w:rsidRDefault="00F107C3" w:rsidP="00F107C3">
      <w:pPr>
        <w:pStyle w:val="ListParagraph"/>
        <w:numPr>
          <w:ilvl w:val="0"/>
          <w:numId w:val="28"/>
        </w:numPr>
        <w:rPr>
          <w:rFonts w:asciiTheme="minorHAnsi" w:hAnsiTheme="minorHAnsi" w:cs="Calibri"/>
          <w:bCs/>
        </w:rPr>
      </w:pPr>
      <w:r w:rsidRPr="00FC53C5">
        <w:rPr>
          <w:rFonts w:asciiTheme="minorHAnsi" w:hAnsiTheme="minorHAnsi" w:cs="Calibri"/>
          <w:bCs/>
        </w:rPr>
        <w:t>The meeting was adjourned.</w:t>
      </w:r>
    </w:p>
    <w:p w14:paraId="4D988282" w14:textId="77777777" w:rsidR="009F0858" w:rsidRPr="00F263B6" w:rsidRDefault="009F0858" w:rsidP="009414D8">
      <w:pPr>
        <w:pStyle w:val="ListParagraph"/>
        <w:ind w:left="360"/>
        <w:rPr>
          <w:rFonts w:asciiTheme="minorHAnsi" w:hAnsiTheme="minorHAnsi"/>
        </w:rPr>
      </w:pPr>
    </w:p>
    <w:p w14:paraId="6ED387F2" w14:textId="77777777" w:rsidR="009F0858" w:rsidRPr="00F263B6" w:rsidRDefault="009F0858" w:rsidP="00824877">
      <w:pPr>
        <w:rPr>
          <w:sz w:val="24"/>
          <w:szCs w:val="24"/>
        </w:rPr>
      </w:pPr>
      <w:r w:rsidRPr="00F263B6">
        <w:rPr>
          <w:sz w:val="24"/>
          <w:szCs w:val="24"/>
        </w:rPr>
        <w:t>Respectfully submitted,</w:t>
      </w:r>
    </w:p>
    <w:p w14:paraId="44133D22" w14:textId="58B10E8A" w:rsidR="009F0858" w:rsidRPr="00F263B6" w:rsidRDefault="00B20F51" w:rsidP="00824877">
      <w:pPr>
        <w:rPr>
          <w:sz w:val="24"/>
          <w:szCs w:val="24"/>
        </w:rPr>
      </w:pPr>
      <w:r w:rsidRPr="00FC53C5">
        <w:rPr>
          <w:sz w:val="24"/>
          <w:szCs w:val="24"/>
        </w:rPr>
        <w:t>Ana Rodríguez-Rodríguez</w:t>
      </w:r>
      <w:r w:rsidR="009F0858" w:rsidRPr="00F263B6">
        <w:rPr>
          <w:sz w:val="24"/>
          <w:szCs w:val="24"/>
        </w:rPr>
        <w:br/>
      </w:r>
      <w:r w:rsidR="00FC53C5">
        <w:rPr>
          <w:sz w:val="24"/>
          <w:szCs w:val="24"/>
        </w:rPr>
        <w:t xml:space="preserve">Associate </w:t>
      </w:r>
      <w:r w:rsidR="009F0858" w:rsidRPr="00F263B6">
        <w:rPr>
          <w:sz w:val="24"/>
          <w:szCs w:val="24"/>
        </w:rPr>
        <w:t>Professor, Department of</w:t>
      </w:r>
      <w:r w:rsidR="00F263B6">
        <w:rPr>
          <w:sz w:val="24"/>
          <w:szCs w:val="24"/>
        </w:rPr>
        <w:t xml:space="preserve"> </w:t>
      </w:r>
      <w:r w:rsidR="00FC53C5">
        <w:rPr>
          <w:sz w:val="24"/>
          <w:szCs w:val="24"/>
        </w:rPr>
        <w:t>Spanish and Portuguese</w:t>
      </w:r>
      <w:r w:rsidR="009F0858" w:rsidRPr="00F263B6">
        <w:rPr>
          <w:sz w:val="24"/>
          <w:szCs w:val="24"/>
        </w:rPr>
        <w:br/>
        <w:t>Secretary for UEPCC</w:t>
      </w:r>
    </w:p>
    <w:p w14:paraId="311D22AF" w14:textId="77777777" w:rsidR="009F0858" w:rsidRPr="00F263B6" w:rsidRDefault="009F0858" w:rsidP="00824877">
      <w:pPr>
        <w:rPr>
          <w:sz w:val="24"/>
          <w:szCs w:val="24"/>
        </w:rPr>
      </w:pPr>
    </w:p>
    <w:p w14:paraId="34D2706A" w14:textId="77777777" w:rsidR="006F623F" w:rsidRPr="00F263B6" w:rsidRDefault="006F623F" w:rsidP="000512A5">
      <w:pPr>
        <w:rPr>
          <w:sz w:val="24"/>
          <w:szCs w:val="24"/>
        </w:rPr>
      </w:pPr>
    </w:p>
    <w:sectPr w:rsidR="006F623F" w:rsidRPr="00F263B6" w:rsidSect="001A574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4C26B3" w16cid:durableId="1E161E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0183D" w14:textId="77777777" w:rsidR="00365160" w:rsidRDefault="00365160" w:rsidP="00956B54">
      <w:pPr>
        <w:spacing w:after="0" w:line="240" w:lineRule="auto"/>
      </w:pPr>
      <w:r>
        <w:separator/>
      </w:r>
    </w:p>
  </w:endnote>
  <w:endnote w:type="continuationSeparator" w:id="0">
    <w:p w14:paraId="0B8E9035" w14:textId="77777777" w:rsidR="00365160" w:rsidRDefault="00365160" w:rsidP="009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D17A5" w14:textId="77777777" w:rsidR="00956B54" w:rsidRDefault="00956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713BD" w14:textId="77777777" w:rsidR="00365160" w:rsidRDefault="00365160" w:rsidP="00956B54">
      <w:pPr>
        <w:spacing w:after="0" w:line="240" w:lineRule="auto"/>
      </w:pPr>
      <w:r>
        <w:separator/>
      </w:r>
    </w:p>
  </w:footnote>
  <w:footnote w:type="continuationSeparator" w:id="0">
    <w:p w14:paraId="6C309324" w14:textId="77777777" w:rsidR="00365160" w:rsidRDefault="00365160" w:rsidP="0095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30186642"/>
    <w:lvl w:ilvl="0" w:tplc="575E32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014"/>
    <w:multiLevelType w:val="hybridMultilevel"/>
    <w:tmpl w:val="6B74B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4790B"/>
    <w:multiLevelType w:val="hybridMultilevel"/>
    <w:tmpl w:val="D5940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02A72"/>
    <w:multiLevelType w:val="hybridMultilevel"/>
    <w:tmpl w:val="21926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10F83086"/>
    <w:multiLevelType w:val="hybridMultilevel"/>
    <w:tmpl w:val="869EC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7534E"/>
    <w:multiLevelType w:val="hybridMultilevel"/>
    <w:tmpl w:val="8ED61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13F70"/>
    <w:multiLevelType w:val="hybridMultilevel"/>
    <w:tmpl w:val="F0E6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E4B1B"/>
    <w:multiLevelType w:val="hybridMultilevel"/>
    <w:tmpl w:val="0CCC4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35CC"/>
    <w:multiLevelType w:val="hybridMultilevel"/>
    <w:tmpl w:val="8692312C"/>
    <w:lvl w:ilvl="0" w:tplc="0409000F">
      <w:start w:val="1"/>
      <w:numFmt w:val="decimal"/>
      <w:lvlText w:val="%1."/>
      <w:lvlJc w:val="left"/>
      <w:pPr>
        <w:ind w:left="-1800" w:hanging="360"/>
      </w:p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0" w15:restartNumberingAfterBreak="0">
    <w:nsid w:val="1FB17D6B"/>
    <w:multiLevelType w:val="hybridMultilevel"/>
    <w:tmpl w:val="95B02956"/>
    <w:lvl w:ilvl="0" w:tplc="64069706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14B2E"/>
    <w:multiLevelType w:val="hybridMultilevel"/>
    <w:tmpl w:val="C2A85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B06DC"/>
    <w:multiLevelType w:val="hybridMultilevel"/>
    <w:tmpl w:val="A0E61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970840"/>
    <w:multiLevelType w:val="hybridMultilevel"/>
    <w:tmpl w:val="645C794C"/>
    <w:lvl w:ilvl="0" w:tplc="64069706">
      <w:start w:val="1"/>
      <w:numFmt w:val="decimal"/>
      <w:lvlText w:val="%1."/>
      <w:lvlJc w:val="left"/>
      <w:pPr>
        <w:ind w:left="54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D4ADD"/>
    <w:multiLevelType w:val="hybridMultilevel"/>
    <w:tmpl w:val="8C0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7E31"/>
    <w:multiLevelType w:val="hybridMultilevel"/>
    <w:tmpl w:val="7AEC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B1D45"/>
    <w:multiLevelType w:val="hybridMultilevel"/>
    <w:tmpl w:val="F6F84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CA2615"/>
    <w:multiLevelType w:val="hybridMultilevel"/>
    <w:tmpl w:val="444471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0D1173"/>
    <w:multiLevelType w:val="hybridMultilevel"/>
    <w:tmpl w:val="D432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A1553"/>
    <w:multiLevelType w:val="hybridMultilevel"/>
    <w:tmpl w:val="AE4C4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D235A6"/>
    <w:multiLevelType w:val="hybridMultilevel"/>
    <w:tmpl w:val="B1A6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726D1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613CB2"/>
    <w:multiLevelType w:val="hybridMultilevel"/>
    <w:tmpl w:val="6B28384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850C8D"/>
    <w:multiLevelType w:val="hybridMultilevel"/>
    <w:tmpl w:val="1A0E14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132252"/>
    <w:multiLevelType w:val="hybridMultilevel"/>
    <w:tmpl w:val="B874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B4279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558F051E"/>
    <w:multiLevelType w:val="hybridMultilevel"/>
    <w:tmpl w:val="BDE80A3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FD54716"/>
    <w:multiLevelType w:val="hybridMultilevel"/>
    <w:tmpl w:val="D7E86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81A38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B221D6"/>
    <w:multiLevelType w:val="hybridMultilevel"/>
    <w:tmpl w:val="8BA0095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6A15006E"/>
    <w:multiLevelType w:val="hybridMultilevel"/>
    <w:tmpl w:val="3BD6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D6C05"/>
    <w:multiLevelType w:val="hybridMultilevel"/>
    <w:tmpl w:val="A3767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C08C6"/>
    <w:multiLevelType w:val="hybridMultilevel"/>
    <w:tmpl w:val="A268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B1F87"/>
    <w:multiLevelType w:val="hybridMultilevel"/>
    <w:tmpl w:val="D6E8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B2B27"/>
    <w:multiLevelType w:val="hybridMultilevel"/>
    <w:tmpl w:val="4C90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76C2B"/>
    <w:multiLevelType w:val="hybridMultilevel"/>
    <w:tmpl w:val="7ED883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745D13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BC13CC"/>
    <w:multiLevelType w:val="hybridMultilevel"/>
    <w:tmpl w:val="57B2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674F1E"/>
    <w:multiLevelType w:val="hybridMultilevel"/>
    <w:tmpl w:val="1012F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"/>
  </w:num>
  <w:num w:numId="4">
    <w:abstractNumId w:val="7"/>
  </w:num>
  <w:num w:numId="5">
    <w:abstractNumId w:val="31"/>
  </w:num>
  <w:num w:numId="6">
    <w:abstractNumId w:val="39"/>
  </w:num>
  <w:num w:numId="7">
    <w:abstractNumId w:val="27"/>
  </w:num>
  <w:num w:numId="8">
    <w:abstractNumId w:val="29"/>
  </w:num>
  <w:num w:numId="9">
    <w:abstractNumId w:val="2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17"/>
  </w:num>
  <w:num w:numId="16">
    <w:abstractNumId w:val="20"/>
  </w:num>
  <w:num w:numId="17">
    <w:abstractNumId w:val="40"/>
  </w:num>
  <w:num w:numId="18">
    <w:abstractNumId w:val="18"/>
  </w:num>
  <w:num w:numId="19">
    <w:abstractNumId w:val="32"/>
  </w:num>
  <w:num w:numId="20">
    <w:abstractNumId w:val="12"/>
  </w:num>
  <w:num w:numId="21">
    <w:abstractNumId w:val="37"/>
  </w:num>
  <w:num w:numId="22">
    <w:abstractNumId w:val="23"/>
  </w:num>
  <w:num w:numId="23">
    <w:abstractNumId w:val="4"/>
  </w:num>
  <w:num w:numId="24">
    <w:abstractNumId w:val="22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0"/>
  </w:num>
  <w:num w:numId="29">
    <w:abstractNumId w:val="24"/>
  </w:num>
  <w:num w:numId="30">
    <w:abstractNumId w:val="28"/>
  </w:num>
  <w:num w:numId="31">
    <w:abstractNumId w:val="30"/>
  </w:num>
  <w:num w:numId="32">
    <w:abstractNumId w:val="14"/>
  </w:num>
  <w:num w:numId="33">
    <w:abstractNumId w:val="10"/>
  </w:num>
  <w:num w:numId="34">
    <w:abstractNumId w:val="26"/>
  </w:num>
  <w:num w:numId="35">
    <w:abstractNumId w:val="38"/>
  </w:num>
  <w:num w:numId="36">
    <w:abstractNumId w:val="15"/>
  </w:num>
  <w:num w:numId="37">
    <w:abstractNumId w:val="35"/>
  </w:num>
  <w:num w:numId="38">
    <w:abstractNumId w:val="34"/>
  </w:num>
  <w:num w:numId="39">
    <w:abstractNumId w:val="41"/>
  </w:num>
  <w:num w:numId="40">
    <w:abstractNumId w:val="8"/>
  </w:num>
  <w:num w:numId="41">
    <w:abstractNumId w:val="11"/>
  </w:num>
  <w:num w:numId="42">
    <w:abstractNumId w:val="3"/>
  </w:num>
  <w:num w:numId="43">
    <w:abstractNumId w:val="19"/>
  </w:num>
  <w:num w:numId="44">
    <w:abstractNumId w:val="6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6"/>
    <w:rsid w:val="00000ECD"/>
    <w:rsid w:val="00002930"/>
    <w:rsid w:val="000066E9"/>
    <w:rsid w:val="00006A5F"/>
    <w:rsid w:val="00014DA0"/>
    <w:rsid w:val="00027098"/>
    <w:rsid w:val="0003701F"/>
    <w:rsid w:val="00037B83"/>
    <w:rsid w:val="00042814"/>
    <w:rsid w:val="0004616F"/>
    <w:rsid w:val="000512A5"/>
    <w:rsid w:val="00060BC7"/>
    <w:rsid w:val="000634E7"/>
    <w:rsid w:val="00071DCF"/>
    <w:rsid w:val="00075125"/>
    <w:rsid w:val="000831C3"/>
    <w:rsid w:val="00083A32"/>
    <w:rsid w:val="000943CE"/>
    <w:rsid w:val="000A6B2C"/>
    <w:rsid w:val="000A79FF"/>
    <w:rsid w:val="000B467A"/>
    <w:rsid w:val="000C0852"/>
    <w:rsid w:val="000C2307"/>
    <w:rsid w:val="000C4B8A"/>
    <w:rsid w:val="000C5FDC"/>
    <w:rsid w:val="000D60AF"/>
    <w:rsid w:val="000E0E6A"/>
    <w:rsid w:val="000E1E1F"/>
    <w:rsid w:val="000E2AEB"/>
    <w:rsid w:val="000E62F3"/>
    <w:rsid w:val="000E66FD"/>
    <w:rsid w:val="000F2D45"/>
    <w:rsid w:val="00101E41"/>
    <w:rsid w:val="00112566"/>
    <w:rsid w:val="00115280"/>
    <w:rsid w:val="001167FE"/>
    <w:rsid w:val="00117EA2"/>
    <w:rsid w:val="00126957"/>
    <w:rsid w:val="001275B1"/>
    <w:rsid w:val="001318BC"/>
    <w:rsid w:val="00132C9D"/>
    <w:rsid w:val="00133D7B"/>
    <w:rsid w:val="001348CD"/>
    <w:rsid w:val="00143CB1"/>
    <w:rsid w:val="001442CF"/>
    <w:rsid w:val="001458FD"/>
    <w:rsid w:val="001519C3"/>
    <w:rsid w:val="001537E9"/>
    <w:rsid w:val="001565BA"/>
    <w:rsid w:val="00161385"/>
    <w:rsid w:val="00161EE3"/>
    <w:rsid w:val="00164387"/>
    <w:rsid w:val="00166C20"/>
    <w:rsid w:val="0017229E"/>
    <w:rsid w:val="0017344A"/>
    <w:rsid w:val="0018063B"/>
    <w:rsid w:val="00180E8F"/>
    <w:rsid w:val="0018514E"/>
    <w:rsid w:val="001852C8"/>
    <w:rsid w:val="00187A07"/>
    <w:rsid w:val="001969D7"/>
    <w:rsid w:val="00196AC8"/>
    <w:rsid w:val="001A2C83"/>
    <w:rsid w:val="001A3344"/>
    <w:rsid w:val="001A574D"/>
    <w:rsid w:val="001A74AD"/>
    <w:rsid w:val="001B5631"/>
    <w:rsid w:val="001B565D"/>
    <w:rsid w:val="001C1187"/>
    <w:rsid w:val="001C746A"/>
    <w:rsid w:val="001D4CD9"/>
    <w:rsid w:val="001E5329"/>
    <w:rsid w:val="001E79BF"/>
    <w:rsid w:val="001F2A1D"/>
    <w:rsid w:val="001F2DA0"/>
    <w:rsid w:val="001F4CCA"/>
    <w:rsid w:val="001F51C4"/>
    <w:rsid w:val="001F7C38"/>
    <w:rsid w:val="00202ABB"/>
    <w:rsid w:val="00203223"/>
    <w:rsid w:val="0020558D"/>
    <w:rsid w:val="00206425"/>
    <w:rsid w:val="002065A5"/>
    <w:rsid w:val="0020697C"/>
    <w:rsid w:val="00206BB1"/>
    <w:rsid w:val="00213D65"/>
    <w:rsid w:val="00232A7C"/>
    <w:rsid w:val="0023427F"/>
    <w:rsid w:val="002358A1"/>
    <w:rsid w:val="00242678"/>
    <w:rsid w:val="0024461E"/>
    <w:rsid w:val="002530A0"/>
    <w:rsid w:val="0025434A"/>
    <w:rsid w:val="00261597"/>
    <w:rsid w:val="002620CA"/>
    <w:rsid w:val="0027214C"/>
    <w:rsid w:val="00282B7F"/>
    <w:rsid w:val="00287001"/>
    <w:rsid w:val="0029139E"/>
    <w:rsid w:val="00292BB3"/>
    <w:rsid w:val="002A7605"/>
    <w:rsid w:val="002B1021"/>
    <w:rsid w:val="002B5FF2"/>
    <w:rsid w:val="002B78C3"/>
    <w:rsid w:val="002C142D"/>
    <w:rsid w:val="002C2621"/>
    <w:rsid w:val="002C3019"/>
    <w:rsid w:val="002E01EB"/>
    <w:rsid w:val="002E0CB0"/>
    <w:rsid w:val="002E7BDF"/>
    <w:rsid w:val="002F37C1"/>
    <w:rsid w:val="002F65AA"/>
    <w:rsid w:val="0031573C"/>
    <w:rsid w:val="00326C04"/>
    <w:rsid w:val="003324C8"/>
    <w:rsid w:val="00343065"/>
    <w:rsid w:val="00352A4D"/>
    <w:rsid w:val="003553AA"/>
    <w:rsid w:val="00360F65"/>
    <w:rsid w:val="00364C20"/>
    <w:rsid w:val="00365160"/>
    <w:rsid w:val="00373519"/>
    <w:rsid w:val="00374892"/>
    <w:rsid w:val="0039247E"/>
    <w:rsid w:val="003943A7"/>
    <w:rsid w:val="003A075D"/>
    <w:rsid w:val="003A0F5E"/>
    <w:rsid w:val="003A63B6"/>
    <w:rsid w:val="003A66C4"/>
    <w:rsid w:val="003B0EB6"/>
    <w:rsid w:val="003B3E0C"/>
    <w:rsid w:val="003B44F5"/>
    <w:rsid w:val="003E0FF0"/>
    <w:rsid w:val="003E59D2"/>
    <w:rsid w:val="003F2165"/>
    <w:rsid w:val="004006FE"/>
    <w:rsid w:val="00410843"/>
    <w:rsid w:val="00414A7B"/>
    <w:rsid w:val="00425A57"/>
    <w:rsid w:val="00425EDE"/>
    <w:rsid w:val="00426538"/>
    <w:rsid w:val="0042672E"/>
    <w:rsid w:val="00427DCC"/>
    <w:rsid w:val="004301E8"/>
    <w:rsid w:val="00433A6E"/>
    <w:rsid w:val="00445CF9"/>
    <w:rsid w:val="004539DE"/>
    <w:rsid w:val="00457235"/>
    <w:rsid w:val="00462E03"/>
    <w:rsid w:val="00464EF2"/>
    <w:rsid w:val="0047068B"/>
    <w:rsid w:val="00477C39"/>
    <w:rsid w:val="00480B52"/>
    <w:rsid w:val="004879A3"/>
    <w:rsid w:val="004930ED"/>
    <w:rsid w:val="00495BCC"/>
    <w:rsid w:val="00496DC4"/>
    <w:rsid w:val="00497925"/>
    <w:rsid w:val="004A4A0A"/>
    <w:rsid w:val="004A5E66"/>
    <w:rsid w:val="004B33F3"/>
    <w:rsid w:val="004B6D35"/>
    <w:rsid w:val="004C33EB"/>
    <w:rsid w:val="004D0582"/>
    <w:rsid w:val="004D2675"/>
    <w:rsid w:val="004D274B"/>
    <w:rsid w:val="004D5F41"/>
    <w:rsid w:val="004D6FA7"/>
    <w:rsid w:val="004E3E50"/>
    <w:rsid w:val="004F48B0"/>
    <w:rsid w:val="004F4A96"/>
    <w:rsid w:val="00505F2C"/>
    <w:rsid w:val="0052447F"/>
    <w:rsid w:val="0052532B"/>
    <w:rsid w:val="005351A9"/>
    <w:rsid w:val="00542B96"/>
    <w:rsid w:val="00550E5A"/>
    <w:rsid w:val="00551918"/>
    <w:rsid w:val="0055357B"/>
    <w:rsid w:val="00557C24"/>
    <w:rsid w:val="0056551B"/>
    <w:rsid w:val="0056794F"/>
    <w:rsid w:val="00572097"/>
    <w:rsid w:val="00575C41"/>
    <w:rsid w:val="00577416"/>
    <w:rsid w:val="005865FC"/>
    <w:rsid w:val="005866FB"/>
    <w:rsid w:val="00592060"/>
    <w:rsid w:val="00593075"/>
    <w:rsid w:val="005A28CD"/>
    <w:rsid w:val="005A2C0C"/>
    <w:rsid w:val="005A7DC0"/>
    <w:rsid w:val="005B50AF"/>
    <w:rsid w:val="005C0F40"/>
    <w:rsid w:val="005C2286"/>
    <w:rsid w:val="005C2F12"/>
    <w:rsid w:val="005C7546"/>
    <w:rsid w:val="005D2C6C"/>
    <w:rsid w:val="005F20DB"/>
    <w:rsid w:val="005F3CD6"/>
    <w:rsid w:val="00603DA7"/>
    <w:rsid w:val="00605978"/>
    <w:rsid w:val="0061455F"/>
    <w:rsid w:val="006167CF"/>
    <w:rsid w:val="00620D08"/>
    <w:rsid w:val="00636587"/>
    <w:rsid w:val="00637A58"/>
    <w:rsid w:val="00641481"/>
    <w:rsid w:val="00673C40"/>
    <w:rsid w:val="00690AB8"/>
    <w:rsid w:val="00693588"/>
    <w:rsid w:val="00694E25"/>
    <w:rsid w:val="00697FA7"/>
    <w:rsid w:val="006A7143"/>
    <w:rsid w:val="006B4146"/>
    <w:rsid w:val="006C45AD"/>
    <w:rsid w:val="006C5310"/>
    <w:rsid w:val="006C5859"/>
    <w:rsid w:val="006D691C"/>
    <w:rsid w:val="006E1F1D"/>
    <w:rsid w:val="006E5D97"/>
    <w:rsid w:val="006E6C69"/>
    <w:rsid w:val="006F623F"/>
    <w:rsid w:val="0070421A"/>
    <w:rsid w:val="00704E6F"/>
    <w:rsid w:val="0071192E"/>
    <w:rsid w:val="007152DC"/>
    <w:rsid w:val="0072278A"/>
    <w:rsid w:val="00723EA3"/>
    <w:rsid w:val="00737738"/>
    <w:rsid w:val="00745069"/>
    <w:rsid w:val="00750013"/>
    <w:rsid w:val="00752322"/>
    <w:rsid w:val="00753B34"/>
    <w:rsid w:val="00757693"/>
    <w:rsid w:val="007624B7"/>
    <w:rsid w:val="007660FA"/>
    <w:rsid w:val="00766E7A"/>
    <w:rsid w:val="00774234"/>
    <w:rsid w:val="00783113"/>
    <w:rsid w:val="007844B0"/>
    <w:rsid w:val="0079030D"/>
    <w:rsid w:val="00792BCF"/>
    <w:rsid w:val="007957DA"/>
    <w:rsid w:val="007A25D8"/>
    <w:rsid w:val="007A51C3"/>
    <w:rsid w:val="007B2430"/>
    <w:rsid w:val="007C08DD"/>
    <w:rsid w:val="007C3A0A"/>
    <w:rsid w:val="007C713B"/>
    <w:rsid w:val="007D592F"/>
    <w:rsid w:val="007D5E10"/>
    <w:rsid w:val="007E05F9"/>
    <w:rsid w:val="007E1392"/>
    <w:rsid w:val="007E5C40"/>
    <w:rsid w:val="007F1DBF"/>
    <w:rsid w:val="0080534A"/>
    <w:rsid w:val="00812B12"/>
    <w:rsid w:val="008214D4"/>
    <w:rsid w:val="008218D3"/>
    <w:rsid w:val="008243E6"/>
    <w:rsid w:val="00824877"/>
    <w:rsid w:val="00833C50"/>
    <w:rsid w:val="00834AD1"/>
    <w:rsid w:val="00841111"/>
    <w:rsid w:val="00841DD1"/>
    <w:rsid w:val="00842058"/>
    <w:rsid w:val="00842DBA"/>
    <w:rsid w:val="00843F81"/>
    <w:rsid w:val="00846F63"/>
    <w:rsid w:val="00850D0D"/>
    <w:rsid w:val="00853BFF"/>
    <w:rsid w:val="0086756D"/>
    <w:rsid w:val="00871326"/>
    <w:rsid w:val="00875927"/>
    <w:rsid w:val="00884E34"/>
    <w:rsid w:val="0088600C"/>
    <w:rsid w:val="00890333"/>
    <w:rsid w:val="008937AE"/>
    <w:rsid w:val="008A370A"/>
    <w:rsid w:val="008C4F00"/>
    <w:rsid w:val="008D2692"/>
    <w:rsid w:val="008D5942"/>
    <w:rsid w:val="008D59D0"/>
    <w:rsid w:val="008E1001"/>
    <w:rsid w:val="008E1120"/>
    <w:rsid w:val="008E4066"/>
    <w:rsid w:val="00900CED"/>
    <w:rsid w:val="0090265B"/>
    <w:rsid w:val="0090461C"/>
    <w:rsid w:val="0090463A"/>
    <w:rsid w:val="009101BA"/>
    <w:rsid w:val="00910467"/>
    <w:rsid w:val="00911D7A"/>
    <w:rsid w:val="00916AD2"/>
    <w:rsid w:val="00920799"/>
    <w:rsid w:val="00920906"/>
    <w:rsid w:val="00923CCB"/>
    <w:rsid w:val="00926229"/>
    <w:rsid w:val="009323ED"/>
    <w:rsid w:val="009368A0"/>
    <w:rsid w:val="009414D8"/>
    <w:rsid w:val="00941ABD"/>
    <w:rsid w:val="00947D6C"/>
    <w:rsid w:val="0095336F"/>
    <w:rsid w:val="00956B54"/>
    <w:rsid w:val="009605CD"/>
    <w:rsid w:val="009665BB"/>
    <w:rsid w:val="0096666D"/>
    <w:rsid w:val="00985AF6"/>
    <w:rsid w:val="00991543"/>
    <w:rsid w:val="00994A89"/>
    <w:rsid w:val="0099758B"/>
    <w:rsid w:val="00997EE2"/>
    <w:rsid w:val="009B45EB"/>
    <w:rsid w:val="009C4375"/>
    <w:rsid w:val="009E000F"/>
    <w:rsid w:val="009E2A6A"/>
    <w:rsid w:val="009E6070"/>
    <w:rsid w:val="009E609A"/>
    <w:rsid w:val="009E6596"/>
    <w:rsid w:val="009F0858"/>
    <w:rsid w:val="009F514E"/>
    <w:rsid w:val="009F684E"/>
    <w:rsid w:val="009F7A95"/>
    <w:rsid w:val="00A00CD0"/>
    <w:rsid w:val="00A066D4"/>
    <w:rsid w:val="00A07F78"/>
    <w:rsid w:val="00A11133"/>
    <w:rsid w:val="00A23DBC"/>
    <w:rsid w:val="00A348D7"/>
    <w:rsid w:val="00A37406"/>
    <w:rsid w:val="00A41B76"/>
    <w:rsid w:val="00A42529"/>
    <w:rsid w:val="00A47FCD"/>
    <w:rsid w:val="00A752F7"/>
    <w:rsid w:val="00A95876"/>
    <w:rsid w:val="00A96C6D"/>
    <w:rsid w:val="00A97946"/>
    <w:rsid w:val="00AA35D1"/>
    <w:rsid w:val="00AA4995"/>
    <w:rsid w:val="00AA4A3C"/>
    <w:rsid w:val="00AB08DF"/>
    <w:rsid w:val="00AB13F3"/>
    <w:rsid w:val="00AB1986"/>
    <w:rsid w:val="00AB27B2"/>
    <w:rsid w:val="00AB3BC8"/>
    <w:rsid w:val="00AB6A82"/>
    <w:rsid w:val="00AC521E"/>
    <w:rsid w:val="00AD6309"/>
    <w:rsid w:val="00AE58B8"/>
    <w:rsid w:val="00AF51D5"/>
    <w:rsid w:val="00AF5DFD"/>
    <w:rsid w:val="00AF6313"/>
    <w:rsid w:val="00B05C76"/>
    <w:rsid w:val="00B13C12"/>
    <w:rsid w:val="00B15E4F"/>
    <w:rsid w:val="00B20F51"/>
    <w:rsid w:val="00B25B34"/>
    <w:rsid w:val="00B27AA5"/>
    <w:rsid w:val="00B37C11"/>
    <w:rsid w:val="00B420B0"/>
    <w:rsid w:val="00B42BAA"/>
    <w:rsid w:val="00B46993"/>
    <w:rsid w:val="00B50605"/>
    <w:rsid w:val="00B51A76"/>
    <w:rsid w:val="00B5625E"/>
    <w:rsid w:val="00B643CE"/>
    <w:rsid w:val="00B6559D"/>
    <w:rsid w:val="00B67976"/>
    <w:rsid w:val="00B67D74"/>
    <w:rsid w:val="00B72FA9"/>
    <w:rsid w:val="00B7633D"/>
    <w:rsid w:val="00B82452"/>
    <w:rsid w:val="00B83339"/>
    <w:rsid w:val="00B913A8"/>
    <w:rsid w:val="00B942E8"/>
    <w:rsid w:val="00BA029C"/>
    <w:rsid w:val="00BA112B"/>
    <w:rsid w:val="00BA673D"/>
    <w:rsid w:val="00BB68C8"/>
    <w:rsid w:val="00BC53AC"/>
    <w:rsid w:val="00BE124A"/>
    <w:rsid w:val="00BE5A06"/>
    <w:rsid w:val="00BF2889"/>
    <w:rsid w:val="00BF4B15"/>
    <w:rsid w:val="00BF60FC"/>
    <w:rsid w:val="00C00292"/>
    <w:rsid w:val="00C00C8B"/>
    <w:rsid w:val="00C03897"/>
    <w:rsid w:val="00C2087E"/>
    <w:rsid w:val="00C21B7B"/>
    <w:rsid w:val="00C22BD7"/>
    <w:rsid w:val="00C23113"/>
    <w:rsid w:val="00C305EB"/>
    <w:rsid w:val="00C30C6E"/>
    <w:rsid w:val="00C34F2E"/>
    <w:rsid w:val="00C37CCA"/>
    <w:rsid w:val="00C42DD4"/>
    <w:rsid w:val="00C45BD7"/>
    <w:rsid w:val="00C4712A"/>
    <w:rsid w:val="00C57F2E"/>
    <w:rsid w:val="00C65EF2"/>
    <w:rsid w:val="00C71419"/>
    <w:rsid w:val="00C73239"/>
    <w:rsid w:val="00C7792C"/>
    <w:rsid w:val="00CB2DEE"/>
    <w:rsid w:val="00CB4F24"/>
    <w:rsid w:val="00CD74DB"/>
    <w:rsid w:val="00CE2662"/>
    <w:rsid w:val="00CF7582"/>
    <w:rsid w:val="00D00657"/>
    <w:rsid w:val="00D078F3"/>
    <w:rsid w:val="00D114B0"/>
    <w:rsid w:val="00D14CEB"/>
    <w:rsid w:val="00D16599"/>
    <w:rsid w:val="00D2036B"/>
    <w:rsid w:val="00D21A87"/>
    <w:rsid w:val="00D479C2"/>
    <w:rsid w:val="00D50455"/>
    <w:rsid w:val="00D52AD5"/>
    <w:rsid w:val="00D55231"/>
    <w:rsid w:val="00D61785"/>
    <w:rsid w:val="00D70A10"/>
    <w:rsid w:val="00D73BD8"/>
    <w:rsid w:val="00D74FC1"/>
    <w:rsid w:val="00D76DAD"/>
    <w:rsid w:val="00D87541"/>
    <w:rsid w:val="00D935A2"/>
    <w:rsid w:val="00DA0472"/>
    <w:rsid w:val="00DA7184"/>
    <w:rsid w:val="00DB35B9"/>
    <w:rsid w:val="00DB75C5"/>
    <w:rsid w:val="00DB7834"/>
    <w:rsid w:val="00DC3EB0"/>
    <w:rsid w:val="00DC5353"/>
    <w:rsid w:val="00DC5DC4"/>
    <w:rsid w:val="00DC5EC5"/>
    <w:rsid w:val="00DC7D82"/>
    <w:rsid w:val="00DD1158"/>
    <w:rsid w:val="00DD20C8"/>
    <w:rsid w:val="00DD75E2"/>
    <w:rsid w:val="00DE4865"/>
    <w:rsid w:val="00DE7C1A"/>
    <w:rsid w:val="00DF2C15"/>
    <w:rsid w:val="00DF54D5"/>
    <w:rsid w:val="00E03E99"/>
    <w:rsid w:val="00E078DB"/>
    <w:rsid w:val="00E17AE7"/>
    <w:rsid w:val="00E803AD"/>
    <w:rsid w:val="00E87B24"/>
    <w:rsid w:val="00E93537"/>
    <w:rsid w:val="00EA4DD6"/>
    <w:rsid w:val="00EB63EA"/>
    <w:rsid w:val="00EC3A30"/>
    <w:rsid w:val="00EC4FB0"/>
    <w:rsid w:val="00EC5572"/>
    <w:rsid w:val="00EC5F73"/>
    <w:rsid w:val="00EC697A"/>
    <w:rsid w:val="00ED0947"/>
    <w:rsid w:val="00ED0CF1"/>
    <w:rsid w:val="00EF37E4"/>
    <w:rsid w:val="00EF51DF"/>
    <w:rsid w:val="00EF59B9"/>
    <w:rsid w:val="00F02185"/>
    <w:rsid w:val="00F05FF5"/>
    <w:rsid w:val="00F074ED"/>
    <w:rsid w:val="00F107C3"/>
    <w:rsid w:val="00F147BF"/>
    <w:rsid w:val="00F221F1"/>
    <w:rsid w:val="00F22C02"/>
    <w:rsid w:val="00F263B6"/>
    <w:rsid w:val="00F27F2B"/>
    <w:rsid w:val="00F318A5"/>
    <w:rsid w:val="00F374F6"/>
    <w:rsid w:val="00F46653"/>
    <w:rsid w:val="00F524E2"/>
    <w:rsid w:val="00F5668C"/>
    <w:rsid w:val="00F60D10"/>
    <w:rsid w:val="00F64482"/>
    <w:rsid w:val="00F737F1"/>
    <w:rsid w:val="00F74CDD"/>
    <w:rsid w:val="00F908BA"/>
    <w:rsid w:val="00F909E5"/>
    <w:rsid w:val="00F94799"/>
    <w:rsid w:val="00FB1662"/>
    <w:rsid w:val="00FB6DD1"/>
    <w:rsid w:val="00FC1093"/>
    <w:rsid w:val="00FC1FD0"/>
    <w:rsid w:val="00FC53C5"/>
    <w:rsid w:val="00FD52D1"/>
    <w:rsid w:val="00FE722F"/>
    <w:rsid w:val="00FE7FAB"/>
    <w:rsid w:val="00FF2C73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24AD"/>
  <w15:docId w15:val="{1B62BAA0-8D48-4CB0-98A4-BCA0DC5C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58"/>
    <w:pPr>
      <w:spacing w:line="254" w:lineRule="auto"/>
    </w:pPr>
  </w:style>
  <w:style w:type="paragraph" w:styleId="Heading2">
    <w:name w:val="heading 2"/>
    <w:basedOn w:val="Normal"/>
    <w:link w:val="Heading2Char"/>
    <w:uiPriority w:val="9"/>
    <w:qFormat/>
    <w:rsid w:val="00244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66"/>
    <w:pPr>
      <w:spacing w:after="0" w:line="240" w:lineRule="auto"/>
      <w:ind w:left="720"/>
    </w:pPr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4A5E6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5E66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B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06B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4"/>
  </w:style>
  <w:style w:type="paragraph" w:styleId="Footer">
    <w:name w:val="footer"/>
    <w:basedOn w:val="Normal"/>
    <w:link w:val="Foot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4"/>
  </w:style>
  <w:style w:type="character" w:styleId="FollowedHyperlink">
    <w:name w:val="FollowedHyperlink"/>
    <w:basedOn w:val="DefaultParagraphFont"/>
    <w:uiPriority w:val="99"/>
    <w:semiHidden/>
    <w:unhideWhenUsed/>
    <w:rsid w:val="00AB3BC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0265B"/>
    <w:rPr>
      <w:i/>
      <w:iCs/>
    </w:rPr>
  </w:style>
  <w:style w:type="paragraph" w:styleId="PlainText">
    <w:name w:val="Plain Text"/>
    <w:basedOn w:val="Normal"/>
    <w:link w:val="PlainTextChar"/>
    <w:uiPriority w:val="99"/>
    <w:rsid w:val="00F524E2"/>
    <w:pPr>
      <w:spacing w:after="0" w:line="240" w:lineRule="auto"/>
    </w:pPr>
    <w:rPr>
      <w:rFonts w:ascii="Courier New" w:eastAsia="Times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524E2"/>
    <w:rPr>
      <w:rFonts w:ascii="Courier New" w:eastAsia="Times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E59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59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E59D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3E5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9D2"/>
    <w:rPr>
      <w:sz w:val="20"/>
      <w:szCs w:val="20"/>
    </w:rPr>
  </w:style>
  <w:style w:type="paragraph" w:styleId="Revision">
    <w:name w:val="Revision"/>
    <w:hidden/>
    <w:uiPriority w:val="99"/>
    <w:semiHidden/>
    <w:rsid w:val="000943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1EE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EE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4461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.uiowa.edu/sites/default/files/faculty/2017%20CLAS%20MOP%20Article%20VI%20-%20The%20Undergraduate%20Educational%20Policy%20And%20Curriculum%20Committee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ch.its.uiowa.edu/early-career-faculty-academ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ach.its.uiowa.edu/events/upcom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.uiowa.edu/dean-search/search-committ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007F-9F52-4161-B2E1-0B520F22D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Racevskis, Roland</dc:creator>
  <cp:lastModifiedBy>Hall, Kathryn C</cp:lastModifiedBy>
  <cp:revision>2</cp:revision>
  <cp:lastPrinted>2018-04-24T15:31:00Z</cp:lastPrinted>
  <dcterms:created xsi:type="dcterms:W3CDTF">2018-09-24T18:31:00Z</dcterms:created>
  <dcterms:modified xsi:type="dcterms:W3CDTF">2018-09-24T18:31:00Z</dcterms:modified>
</cp:coreProperties>
</file>