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96D23" w14:textId="77777777" w:rsidR="009F0858" w:rsidRPr="00B942E8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B942E8">
        <w:rPr>
          <w:sz w:val="24"/>
          <w:szCs w:val="24"/>
        </w:rPr>
        <w:t>The College of Liberal Arts and Sciences</w:t>
      </w:r>
    </w:p>
    <w:p w14:paraId="4D0CA437" w14:textId="2E02DBA7" w:rsidR="00BA673D" w:rsidRPr="00B942E8" w:rsidRDefault="009F0858" w:rsidP="00947D6C">
      <w:pPr>
        <w:spacing w:after="0" w:line="240" w:lineRule="auto"/>
        <w:jc w:val="center"/>
        <w:rPr>
          <w:b/>
          <w:sz w:val="24"/>
          <w:szCs w:val="24"/>
        </w:rPr>
      </w:pPr>
      <w:r w:rsidRPr="00B942E8">
        <w:rPr>
          <w:sz w:val="24"/>
          <w:szCs w:val="24"/>
        </w:rPr>
        <w:t>Undergraduate Educational Policy and Curriculum Committee</w:t>
      </w:r>
      <w:r w:rsidR="007624B7" w:rsidRPr="00B942E8">
        <w:rPr>
          <w:b/>
          <w:sz w:val="24"/>
          <w:szCs w:val="24"/>
        </w:rPr>
        <w:br/>
      </w:r>
      <w:bookmarkStart w:id="0" w:name="_GoBack"/>
      <w:bookmarkEnd w:id="0"/>
    </w:p>
    <w:p w14:paraId="7904BD46" w14:textId="77777777" w:rsidR="009F0858" w:rsidRPr="00B942E8" w:rsidRDefault="009F0858" w:rsidP="00947D6C">
      <w:pPr>
        <w:spacing w:after="0" w:line="240" w:lineRule="auto"/>
        <w:jc w:val="center"/>
        <w:rPr>
          <w:sz w:val="24"/>
          <w:szCs w:val="24"/>
        </w:rPr>
      </w:pPr>
      <w:r w:rsidRPr="00B942E8">
        <w:rPr>
          <w:b/>
          <w:sz w:val="24"/>
          <w:szCs w:val="24"/>
        </w:rPr>
        <w:t>Minutes</w:t>
      </w:r>
    </w:p>
    <w:p w14:paraId="45DE2AD4" w14:textId="77777777" w:rsidR="009F0858" w:rsidRPr="00B942E8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B942E8">
        <w:rPr>
          <w:sz w:val="24"/>
          <w:szCs w:val="24"/>
        </w:rPr>
        <w:t xml:space="preserve">Thursday, </w:t>
      </w:r>
      <w:r w:rsidR="0042672E" w:rsidRPr="00B942E8">
        <w:rPr>
          <w:sz w:val="24"/>
          <w:szCs w:val="24"/>
        </w:rPr>
        <w:t>April 5</w:t>
      </w:r>
      <w:r w:rsidRPr="00B942E8">
        <w:rPr>
          <w:sz w:val="24"/>
          <w:szCs w:val="24"/>
        </w:rPr>
        <w:t>, 2018</w:t>
      </w:r>
    </w:p>
    <w:p w14:paraId="771DDF5A" w14:textId="77777777" w:rsidR="009F0858" w:rsidRPr="00B942E8" w:rsidRDefault="009F0858" w:rsidP="009F0858">
      <w:pPr>
        <w:spacing w:after="0" w:line="240" w:lineRule="auto"/>
        <w:jc w:val="center"/>
        <w:rPr>
          <w:sz w:val="24"/>
          <w:szCs w:val="24"/>
        </w:rPr>
      </w:pPr>
    </w:p>
    <w:p w14:paraId="500E85D1" w14:textId="77777777" w:rsidR="009F0858" w:rsidRPr="00B942E8" w:rsidRDefault="009F0858" w:rsidP="009F0858">
      <w:pPr>
        <w:rPr>
          <w:sz w:val="24"/>
          <w:szCs w:val="24"/>
        </w:rPr>
      </w:pPr>
      <w:r w:rsidRPr="00B942E8">
        <w:rPr>
          <w:sz w:val="24"/>
          <w:szCs w:val="24"/>
        </w:rPr>
        <w:t>Attending:</w:t>
      </w:r>
      <w:r w:rsidR="001969D7" w:rsidRPr="00B942E8">
        <w:rPr>
          <w:sz w:val="24"/>
          <w:szCs w:val="24"/>
        </w:rPr>
        <w:t xml:space="preserve"> Amber Crow (student member);</w:t>
      </w:r>
      <w:r w:rsidRPr="00B942E8">
        <w:rPr>
          <w:sz w:val="24"/>
          <w:szCs w:val="24"/>
        </w:rPr>
        <w:t xml:space="preserve"> Helena Dettmer (Chair); Andrew Forbes</w:t>
      </w:r>
      <w:r w:rsidR="00BA673D" w:rsidRPr="00B942E8">
        <w:rPr>
          <w:sz w:val="24"/>
          <w:szCs w:val="24"/>
        </w:rPr>
        <w:t xml:space="preserve">; </w:t>
      </w:r>
      <w:r w:rsidR="002E7BDF" w:rsidRPr="00B942E8">
        <w:rPr>
          <w:sz w:val="24"/>
          <w:szCs w:val="24"/>
        </w:rPr>
        <w:t xml:space="preserve">Kathryn Hall (staff); </w:t>
      </w:r>
      <w:r w:rsidR="004B33F3" w:rsidRPr="00B942E8">
        <w:rPr>
          <w:sz w:val="24"/>
          <w:szCs w:val="24"/>
        </w:rPr>
        <w:t xml:space="preserve">Meena Khandelwal; </w:t>
      </w:r>
      <w:r w:rsidR="00C42DD4" w:rsidRPr="00B942E8">
        <w:rPr>
          <w:sz w:val="24"/>
          <w:szCs w:val="24"/>
        </w:rPr>
        <w:t xml:space="preserve">Cornelia Lang; </w:t>
      </w:r>
      <w:r w:rsidR="009414D8" w:rsidRPr="00B942E8">
        <w:rPr>
          <w:sz w:val="24"/>
          <w:szCs w:val="24"/>
        </w:rPr>
        <w:t>Jerald Moon;</w:t>
      </w:r>
      <w:r w:rsidRPr="00B942E8">
        <w:rPr>
          <w:sz w:val="24"/>
          <w:szCs w:val="24"/>
        </w:rPr>
        <w:t xml:space="preserve"> Mary Noonan; </w:t>
      </w:r>
      <w:r w:rsidR="00C34F2E" w:rsidRPr="00B942E8">
        <w:rPr>
          <w:sz w:val="24"/>
          <w:szCs w:val="24"/>
        </w:rPr>
        <w:t>Rachel Williams</w:t>
      </w:r>
    </w:p>
    <w:p w14:paraId="58308229" w14:textId="77777777" w:rsidR="00C42DD4" w:rsidRPr="00B942E8" w:rsidRDefault="009F0858" w:rsidP="00C42DD4">
      <w:pPr>
        <w:rPr>
          <w:sz w:val="24"/>
          <w:szCs w:val="24"/>
        </w:rPr>
      </w:pPr>
      <w:r w:rsidRPr="00B942E8">
        <w:rPr>
          <w:sz w:val="24"/>
          <w:szCs w:val="24"/>
        </w:rPr>
        <w:t>Absent:</w:t>
      </w:r>
      <w:r w:rsidR="00A23DBC" w:rsidRPr="00B942E8">
        <w:rPr>
          <w:sz w:val="24"/>
          <w:szCs w:val="24"/>
        </w:rPr>
        <w:t xml:space="preserve"> </w:t>
      </w:r>
      <w:r w:rsidR="00C42DD4" w:rsidRPr="00B942E8">
        <w:rPr>
          <w:sz w:val="24"/>
          <w:szCs w:val="24"/>
        </w:rPr>
        <w:t>Steve Duck; Ana Rodríguez-Rodríguez</w:t>
      </w:r>
    </w:p>
    <w:p w14:paraId="57FE3390" w14:textId="77777777" w:rsidR="00C21B7B" w:rsidRDefault="00C42DD4" w:rsidP="007B025F">
      <w:pPr>
        <w:pStyle w:val="ListParagraph"/>
        <w:numPr>
          <w:ilvl w:val="0"/>
          <w:numId w:val="28"/>
        </w:numPr>
        <w:spacing w:line="259" w:lineRule="auto"/>
        <w:contextualSpacing/>
        <w:rPr>
          <w:rFonts w:asciiTheme="minorHAnsi" w:hAnsiTheme="minorHAnsi" w:cs="TimesNewRomanPSMT"/>
        </w:rPr>
      </w:pPr>
      <w:r w:rsidRPr="00C21B7B">
        <w:rPr>
          <w:rFonts w:asciiTheme="minorHAnsi" w:hAnsiTheme="minorHAnsi" w:cs="TimesNewRomanPSMT"/>
        </w:rPr>
        <w:t xml:space="preserve">The minutes from March 29, 2018 were approved with </w:t>
      </w:r>
      <w:r w:rsidR="00DC5DC4" w:rsidRPr="00C21B7B">
        <w:rPr>
          <w:rFonts w:asciiTheme="minorHAnsi" w:hAnsiTheme="minorHAnsi" w:cs="TimesNewRomanPSMT"/>
        </w:rPr>
        <w:t>one</w:t>
      </w:r>
      <w:r w:rsidR="00941ABD" w:rsidRPr="00C21B7B">
        <w:rPr>
          <w:rFonts w:asciiTheme="minorHAnsi" w:hAnsiTheme="minorHAnsi" w:cs="TimesNewRomanPSMT"/>
        </w:rPr>
        <w:t xml:space="preserve"> </w:t>
      </w:r>
      <w:r w:rsidRPr="00C21B7B">
        <w:rPr>
          <w:rFonts w:asciiTheme="minorHAnsi" w:hAnsiTheme="minorHAnsi" w:cs="TimesNewRomanPSMT"/>
        </w:rPr>
        <w:t>correction.</w:t>
      </w:r>
      <w:r w:rsidR="00C21B7B" w:rsidRPr="00C21B7B">
        <w:rPr>
          <w:rFonts w:asciiTheme="minorHAnsi" w:hAnsiTheme="minorHAnsi" w:cs="TimesNewRomanPSMT"/>
        </w:rPr>
        <w:t xml:space="preserve"> </w:t>
      </w:r>
    </w:p>
    <w:p w14:paraId="4E0CFEE4" w14:textId="77777777" w:rsidR="0042672E" w:rsidRPr="00C21B7B" w:rsidRDefault="0042672E" w:rsidP="007B025F">
      <w:pPr>
        <w:pStyle w:val="ListParagraph"/>
        <w:numPr>
          <w:ilvl w:val="0"/>
          <w:numId w:val="28"/>
        </w:numPr>
        <w:spacing w:line="259" w:lineRule="auto"/>
        <w:contextualSpacing/>
        <w:rPr>
          <w:rFonts w:asciiTheme="minorHAnsi" w:hAnsiTheme="minorHAnsi" w:cs="TimesNewRomanPSMT"/>
        </w:rPr>
      </w:pPr>
      <w:r w:rsidRPr="00C21B7B">
        <w:rPr>
          <w:rFonts w:asciiTheme="minorHAnsi" w:hAnsiTheme="minorHAnsi" w:cs="TimesNewRomanPSMT"/>
        </w:rPr>
        <w:t xml:space="preserve">UEPCC recommended that </w:t>
      </w:r>
      <w:r w:rsidR="00941ABD" w:rsidRPr="00C21B7B">
        <w:rPr>
          <w:rFonts w:asciiTheme="minorHAnsi" w:hAnsiTheme="minorHAnsi" w:cs="TimesNewRomanPSMT"/>
        </w:rPr>
        <w:t>SPST:</w:t>
      </w:r>
      <w:r w:rsidR="00DC5DC4" w:rsidRPr="00C21B7B">
        <w:rPr>
          <w:rFonts w:asciiTheme="minorHAnsi" w:hAnsiTheme="minorHAnsi" w:cs="TimesNewRomanPSMT"/>
        </w:rPr>
        <w:t xml:space="preserve"> </w:t>
      </w:r>
      <w:r w:rsidR="00941ABD" w:rsidRPr="00C21B7B">
        <w:rPr>
          <w:rFonts w:asciiTheme="minorHAnsi" w:hAnsiTheme="minorHAnsi" w:cs="TimesNewRomanPSMT"/>
        </w:rPr>
        <w:t>2</w:t>
      </w:r>
      <w:r w:rsidRPr="00C21B7B">
        <w:rPr>
          <w:rFonts w:asciiTheme="minorHAnsi" w:hAnsiTheme="minorHAnsi" w:cs="TimesNewRomanPSMT"/>
        </w:rPr>
        <w:t xml:space="preserve">170 </w:t>
      </w:r>
      <w:r w:rsidR="00477C39" w:rsidRPr="00C21B7B">
        <w:rPr>
          <w:rFonts w:asciiTheme="minorHAnsi" w:hAnsiTheme="minorHAnsi" w:cs="TimesNewRomanPSMT"/>
          <w:i/>
        </w:rPr>
        <w:t>Sport</w:t>
      </w:r>
      <w:r w:rsidR="00B942E8" w:rsidRPr="00C21B7B">
        <w:rPr>
          <w:rFonts w:asciiTheme="minorHAnsi" w:hAnsiTheme="minorHAnsi" w:cs="TimesNewRomanPSMT"/>
          <w:i/>
        </w:rPr>
        <w:t xml:space="preserve"> and </w:t>
      </w:r>
      <w:r w:rsidR="00C21B7B" w:rsidRPr="00C21B7B">
        <w:rPr>
          <w:rFonts w:asciiTheme="minorHAnsi" w:hAnsiTheme="minorHAnsi" w:cs="TimesNewRomanPSMT"/>
          <w:i/>
        </w:rPr>
        <w:t>Globalization</w:t>
      </w:r>
      <w:r w:rsidRPr="00C21B7B">
        <w:rPr>
          <w:rFonts w:asciiTheme="minorHAnsi" w:hAnsiTheme="minorHAnsi" w:cs="TimesNewRomanPSMT"/>
        </w:rPr>
        <w:t xml:space="preserve"> be approved for GE CLAS Core status in International and Global Issues</w:t>
      </w:r>
      <w:r w:rsidR="00941ABD" w:rsidRPr="00C21B7B">
        <w:rPr>
          <w:rFonts w:asciiTheme="minorHAnsi" w:hAnsiTheme="minorHAnsi" w:cs="TimesNewRomanPSMT"/>
        </w:rPr>
        <w:t>.</w:t>
      </w:r>
    </w:p>
    <w:p w14:paraId="639B5A07" w14:textId="77777777" w:rsidR="00DC5DC4" w:rsidRPr="00B942E8" w:rsidRDefault="0042672E" w:rsidP="00DC5DC4">
      <w:pPr>
        <w:pStyle w:val="ListParagraph"/>
        <w:numPr>
          <w:ilvl w:val="0"/>
          <w:numId w:val="28"/>
        </w:numPr>
        <w:rPr>
          <w:rStyle w:val="Emphasis"/>
          <w:rFonts w:asciiTheme="minorHAnsi" w:hAnsiTheme="minorHAnsi" w:cs="Calibri"/>
          <w:bCs/>
          <w:iCs w:val="0"/>
        </w:rPr>
      </w:pPr>
      <w:r w:rsidRPr="00B942E8">
        <w:rPr>
          <w:rFonts w:asciiTheme="minorHAnsi" w:hAnsiTheme="minorHAnsi" w:cs="Times New Roman"/>
        </w:rPr>
        <w:t>Russell Ganim</w:t>
      </w:r>
      <w:r w:rsidRPr="00B942E8">
        <w:rPr>
          <w:rFonts w:asciiTheme="minorHAnsi" w:hAnsiTheme="minorHAnsi" w:cs="Times New Roman"/>
          <w:i/>
        </w:rPr>
        <w:t xml:space="preserve">, </w:t>
      </w:r>
      <w:r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Professor, Director of the 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Division of World Languages and </w:t>
      </w:r>
      <w:r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DEO of the </w:t>
      </w:r>
      <w:r w:rsidR="007A51C3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Department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of </w:t>
      </w:r>
      <w:r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French and Italian 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and the </w:t>
      </w:r>
      <w:r w:rsidR="007A51C3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D</w:t>
      </w:r>
      <w:r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epartment</w:t>
      </w:r>
      <w:r w:rsidR="007A51C3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of German</w:t>
      </w:r>
      <w:r w:rsidRPr="00B942E8">
        <w:rPr>
          <w:rStyle w:val="Emphasis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,</w:t>
      </w:r>
      <w:r w:rsidR="00477C39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recommended</w:t>
      </w:r>
      <w:r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the closure of the Comparative Literature major </w:t>
      </w:r>
      <w:r w:rsidR="00B942E8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(BA) </w:t>
      </w:r>
      <w:r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and minor because of 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low </w:t>
      </w:r>
      <w:r w:rsidR="00C21B7B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undergraduate 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enrollment in </w:t>
      </w:r>
      <w:r w:rsidR="00B942E8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these 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programs</w:t>
      </w:r>
      <w:r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. Students who have declared either the major or minor before the closure will be allowed to complete t</w:t>
      </w:r>
      <w:r w:rsidR="00B942E8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he program</w:t>
      </w:r>
      <w:r w:rsidR="00C21B7B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of study, but t</w:t>
      </w:r>
      <w:r w:rsidR="00C37CCA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he Division</w:t>
      </w:r>
      <w:r w:rsidR="00C21B7B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also</w:t>
      </w:r>
      <w:r w:rsidR="00C37CCA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will encourage students to explore the many </w:t>
      </w:r>
      <w:r w:rsidR="00C21B7B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other </w:t>
      </w:r>
      <w:r w:rsidR="00C37CCA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majors</w:t>
      </w:r>
      <w:r w:rsidR="00B942E8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offered by</w:t>
      </w:r>
      <w:r w:rsidR="00C37CCA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the Division in language and literature. </w:t>
      </w:r>
      <w:r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Individual courses under the CL acron</w:t>
      </w:r>
      <w:r w:rsidR="00477C39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ym will continued to be offered, giving interested students a chance to study related topics.</w:t>
      </w:r>
      <w:r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The Division</w:t>
      </w:r>
      <w:r w:rsidR="00C21B7B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,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B942E8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in the future</w:t>
      </w:r>
      <w:r w:rsidR="00C21B7B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,</w:t>
      </w:r>
      <w:r w:rsidR="00B942E8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might 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propos</w:t>
      </w:r>
      <w:r w:rsidR="00B942E8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e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a new major with some of the similar learning outcomes as </w:t>
      </w:r>
      <w:r w:rsidR="00C21B7B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to those of 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Comparative Literature but with more of a focus on global literacy and/or translation since </w:t>
      </w:r>
      <w:r w:rsidR="00477C39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current 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students </w:t>
      </w:r>
      <w:r w:rsidR="00477C39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seem drawn to 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these topics</w:t>
      </w:r>
      <w:r w:rsidR="00477C39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. After a brief discussion,</w:t>
      </w:r>
      <w:r w:rsidR="00DC5DC4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UEPCC recommended closure of </w:t>
      </w:r>
      <w:r w:rsidR="00B942E8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the </w:t>
      </w:r>
      <w:r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major and m</w:t>
      </w:r>
      <w:r w:rsidR="00477C39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inor in Comparative Literature. </w:t>
      </w:r>
      <w:r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The proposal will ne</w:t>
      </w:r>
      <w:r w:rsidR="00941ABD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xt move to the Faculty Assembly for discussion. Closure of a major also requires the approval of the Office of the Provost and the Board of Regents</w:t>
      </w:r>
      <w:r w:rsidR="00B942E8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>; if approved, the program closure would occur</w:t>
      </w:r>
      <w:r w:rsidR="00C21B7B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mostly likely</w:t>
      </w:r>
      <w:r w:rsidR="00B942E8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in Fall 2019.</w:t>
      </w:r>
      <w:r w:rsidR="00941ABD" w:rsidRPr="00B942E8">
        <w:rPr>
          <w:rStyle w:val="Emphasis"/>
          <w:rFonts w:asciiTheme="minorHAnsi" w:hAnsiTheme="minorHAnsi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59D99948" w14:textId="5E46E9DD" w:rsidR="00F074ED" w:rsidRPr="00B942E8" w:rsidRDefault="0042672E" w:rsidP="00B15E4F">
      <w:pPr>
        <w:pStyle w:val="ListParagraph"/>
        <w:numPr>
          <w:ilvl w:val="0"/>
          <w:numId w:val="28"/>
        </w:numPr>
        <w:rPr>
          <w:rFonts w:asciiTheme="minorHAnsi" w:hAnsiTheme="minorHAnsi" w:cs="Calibri"/>
          <w:bCs/>
          <w:i/>
        </w:rPr>
      </w:pPr>
      <w:r w:rsidRPr="00B942E8">
        <w:rPr>
          <w:rFonts w:asciiTheme="minorHAnsi" w:hAnsiTheme="minorHAnsi" w:cs="Times New Roman"/>
        </w:rPr>
        <w:t>Dr. Peter Hubbard, Senior Director, Academic Standards, Office of Academic Programs and Student Development, updat</w:t>
      </w:r>
      <w:r w:rsidR="00477C39" w:rsidRPr="00B942E8">
        <w:rPr>
          <w:rFonts w:asciiTheme="minorHAnsi" w:hAnsiTheme="minorHAnsi" w:cs="Times New Roman"/>
        </w:rPr>
        <w:t>ed UEPCC on high school science</w:t>
      </w:r>
      <w:r w:rsidR="00F074ED" w:rsidRPr="00B942E8">
        <w:rPr>
          <w:rFonts w:asciiTheme="minorHAnsi" w:hAnsiTheme="minorHAnsi" w:cs="Times New Roman"/>
        </w:rPr>
        <w:t xml:space="preserve"> standards</w:t>
      </w:r>
      <w:r w:rsidR="00B15E4F" w:rsidRPr="00B942E8">
        <w:rPr>
          <w:rFonts w:asciiTheme="minorHAnsi" w:hAnsiTheme="minorHAnsi" w:cs="Times New Roman"/>
        </w:rPr>
        <w:t>, currently</w:t>
      </w:r>
      <w:r w:rsidR="00F074ED" w:rsidRPr="00B942E8">
        <w:rPr>
          <w:rFonts w:asciiTheme="minorHAnsi" w:hAnsiTheme="minorHAnsi" w:cs="Times New Roman"/>
        </w:rPr>
        <w:t xml:space="preserve"> </w:t>
      </w:r>
      <w:r w:rsidRPr="00B942E8">
        <w:rPr>
          <w:rFonts w:asciiTheme="minorHAnsi" w:hAnsiTheme="minorHAnsi" w:cs="Times New Roman"/>
        </w:rPr>
        <w:t xml:space="preserve">undergoing </w:t>
      </w:r>
      <w:r w:rsidR="00C37CCA" w:rsidRPr="00B942E8">
        <w:rPr>
          <w:rFonts w:asciiTheme="minorHAnsi" w:hAnsiTheme="minorHAnsi" w:cs="Times New Roman"/>
        </w:rPr>
        <w:t>a</w:t>
      </w:r>
      <w:r w:rsidR="00477C39" w:rsidRPr="00B942E8">
        <w:rPr>
          <w:rFonts w:asciiTheme="minorHAnsi" w:hAnsiTheme="minorHAnsi" w:cs="Times New Roman"/>
        </w:rPr>
        <w:t xml:space="preserve"> </w:t>
      </w:r>
      <w:r w:rsidRPr="00B942E8">
        <w:rPr>
          <w:rFonts w:asciiTheme="minorHAnsi" w:hAnsiTheme="minorHAnsi" w:cs="Times New Roman"/>
        </w:rPr>
        <w:t xml:space="preserve">change because of state mandates. In the future, high schools will </w:t>
      </w:r>
      <w:r w:rsidR="00941ABD" w:rsidRPr="00B942E8">
        <w:rPr>
          <w:rFonts w:asciiTheme="minorHAnsi" w:hAnsiTheme="minorHAnsi" w:cs="Times New Roman"/>
        </w:rPr>
        <w:t xml:space="preserve">begin </w:t>
      </w:r>
      <w:r w:rsidR="00477C39" w:rsidRPr="00B942E8">
        <w:rPr>
          <w:rFonts w:asciiTheme="minorHAnsi" w:hAnsiTheme="minorHAnsi" w:cs="Times New Roman"/>
        </w:rPr>
        <w:t xml:space="preserve">following the guidelines </w:t>
      </w:r>
      <w:r w:rsidR="00B15E4F" w:rsidRPr="00B942E8">
        <w:rPr>
          <w:rFonts w:asciiTheme="minorHAnsi" w:hAnsiTheme="minorHAnsi" w:cs="Times New Roman"/>
        </w:rPr>
        <w:t xml:space="preserve">called the </w:t>
      </w:r>
      <w:hyperlink r:id="rId8" w:history="1">
        <w:r w:rsidR="00FE722F" w:rsidRPr="00B942E8">
          <w:rPr>
            <w:rStyle w:val="Hyperlink"/>
            <w:rFonts w:asciiTheme="minorHAnsi" w:hAnsiTheme="minorHAnsi" w:cs="Times New Roman"/>
          </w:rPr>
          <w:t>Next Generation Science Standards</w:t>
        </w:r>
      </w:hyperlink>
      <w:r w:rsidR="00B15E4F" w:rsidRPr="00B942E8">
        <w:rPr>
          <w:rFonts w:asciiTheme="minorHAnsi" w:hAnsiTheme="minorHAnsi" w:cs="Times New Roman"/>
        </w:rPr>
        <w:t xml:space="preserve"> (NGSS), with </w:t>
      </w:r>
      <w:r w:rsidR="00B942E8" w:rsidRPr="00B942E8">
        <w:rPr>
          <w:rFonts w:asciiTheme="minorHAnsi" w:hAnsiTheme="minorHAnsi" w:cs="Times New Roman"/>
        </w:rPr>
        <w:t>science</w:t>
      </w:r>
      <w:r w:rsidR="00B15E4F" w:rsidRPr="00B942E8">
        <w:rPr>
          <w:rFonts w:asciiTheme="minorHAnsi" w:hAnsiTheme="minorHAnsi" w:cs="Times New Roman"/>
        </w:rPr>
        <w:t xml:space="preserve"> courses focused on</w:t>
      </w:r>
      <w:r w:rsidR="00C21B7B">
        <w:rPr>
          <w:rFonts w:asciiTheme="minorHAnsi" w:hAnsiTheme="minorHAnsi" w:cs="Times New Roman"/>
        </w:rPr>
        <w:t xml:space="preserve"> topical</w:t>
      </w:r>
      <w:r w:rsidR="00B15E4F" w:rsidRPr="00B942E8">
        <w:rPr>
          <w:rFonts w:asciiTheme="minorHAnsi" w:hAnsiTheme="minorHAnsi" w:cs="Times New Roman"/>
        </w:rPr>
        <w:t xml:space="preserve">, interdisciplinary </w:t>
      </w:r>
      <w:r w:rsidRPr="00B942E8">
        <w:rPr>
          <w:rFonts w:asciiTheme="minorHAnsi" w:hAnsiTheme="minorHAnsi" w:cs="Times New Roman"/>
        </w:rPr>
        <w:t xml:space="preserve">issues </w:t>
      </w:r>
      <w:r w:rsidR="00B15E4F" w:rsidRPr="00B942E8">
        <w:rPr>
          <w:rFonts w:asciiTheme="minorHAnsi" w:hAnsiTheme="minorHAnsi" w:cs="Times New Roman"/>
        </w:rPr>
        <w:t xml:space="preserve">while applying elements from </w:t>
      </w:r>
      <w:r w:rsidRPr="00B942E8">
        <w:rPr>
          <w:rFonts w:asciiTheme="minorHAnsi" w:hAnsiTheme="minorHAnsi" w:cs="Times New Roman"/>
        </w:rPr>
        <w:t>the more traditional science disciplines</w:t>
      </w:r>
      <w:r w:rsidR="00FE722F" w:rsidRPr="00B942E8">
        <w:rPr>
          <w:rFonts w:asciiTheme="minorHAnsi" w:hAnsiTheme="minorHAnsi" w:cs="Times New Roman"/>
        </w:rPr>
        <w:t>.</w:t>
      </w:r>
      <w:r w:rsidR="00C37CCA" w:rsidRPr="00B942E8">
        <w:rPr>
          <w:rFonts w:asciiTheme="minorHAnsi" w:hAnsiTheme="minorHAnsi" w:cs="Times New Roman"/>
        </w:rPr>
        <w:t xml:space="preserve"> </w:t>
      </w:r>
      <w:r w:rsidR="00477C39" w:rsidRPr="00B942E8">
        <w:rPr>
          <w:rFonts w:asciiTheme="minorHAnsi" w:hAnsiTheme="minorHAnsi"/>
        </w:rPr>
        <w:t>For many years, CLAS</w:t>
      </w:r>
      <w:r w:rsidR="00FE722F" w:rsidRPr="00B942E8">
        <w:rPr>
          <w:rFonts w:asciiTheme="minorHAnsi" w:hAnsiTheme="minorHAnsi"/>
        </w:rPr>
        <w:t xml:space="preserve"> required 3 years of high school science</w:t>
      </w:r>
      <w:r w:rsidR="00F074ED" w:rsidRPr="00B942E8">
        <w:rPr>
          <w:rFonts w:asciiTheme="minorHAnsi" w:hAnsiTheme="minorHAnsi"/>
        </w:rPr>
        <w:t xml:space="preserve"> for admission to the College</w:t>
      </w:r>
      <w:r w:rsidR="00FE722F" w:rsidRPr="00B942E8">
        <w:rPr>
          <w:rFonts w:asciiTheme="minorHAnsi" w:hAnsiTheme="minorHAnsi"/>
        </w:rPr>
        <w:t xml:space="preserve">, including at least one year of biology and one year of either physics or chemistry. </w:t>
      </w:r>
      <w:r w:rsidR="00477C39" w:rsidRPr="00B942E8">
        <w:rPr>
          <w:rFonts w:asciiTheme="minorHAnsi" w:hAnsiTheme="minorHAnsi"/>
        </w:rPr>
        <w:t xml:space="preserve">More recently, CLAS expanded this list of acceptable courses to include </w:t>
      </w:r>
      <w:r w:rsidR="00FE722F" w:rsidRPr="00B942E8">
        <w:rPr>
          <w:rFonts w:asciiTheme="minorHAnsi" w:hAnsiTheme="minorHAnsi"/>
        </w:rPr>
        <w:t>physical science</w:t>
      </w:r>
      <w:r w:rsidR="00477C39" w:rsidRPr="00B942E8">
        <w:rPr>
          <w:rFonts w:asciiTheme="minorHAnsi" w:hAnsiTheme="minorHAnsi"/>
        </w:rPr>
        <w:t xml:space="preserve"> and </w:t>
      </w:r>
      <w:r w:rsidR="00FE722F" w:rsidRPr="00B942E8">
        <w:rPr>
          <w:rFonts w:asciiTheme="minorHAnsi" w:hAnsiTheme="minorHAnsi"/>
        </w:rPr>
        <w:t>environmental science</w:t>
      </w:r>
      <w:r w:rsidR="00477C39" w:rsidRPr="00B942E8">
        <w:rPr>
          <w:rFonts w:asciiTheme="minorHAnsi" w:hAnsiTheme="minorHAnsi"/>
        </w:rPr>
        <w:t xml:space="preserve">. </w:t>
      </w:r>
      <w:r w:rsidR="00FE722F" w:rsidRPr="00B942E8">
        <w:rPr>
          <w:rFonts w:asciiTheme="minorHAnsi" w:hAnsiTheme="minorHAnsi"/>
        </w:rPr>
        <w:t xml:space="preserve">Currently, </w:t>
      </w:r>
      <w:r w:rsidR="00477C39" w:rsidRPr="00B942E8">
        <w:rPr>
          <w:rFonts w:asciiTheme="minorHAnsi" w:hAnsiTheme="minorHAnsi"/>
        </w:rPr>
        <w:t xml:space="preserve">several </w:t>
      </w:r>
      <w:r w:rsidR="00FE722F" w:rsidRPr="00B942E8">
        <w:rPr>
          <w:rFonts w:asciiTheme="minorHAnsi" w:hAnsiTheme="minorHAnsi"/>
        </w:rPr>
        <w:t xml:space="preserve">Iowa </w:t>
      </w:r>
      <w:r w:rsidR="00477C39" w:rsidRPr="00B942E8">
        <w:rPr>
          <w:rFonts w:asciiTheme="minorHAnsi" w:hAnsiTheme="minorHAnsi"/>
        </w:rPr>
        <w:t xml:space="preserve">schools </w:t>
      </w:r>
      <w:r w:rsidR="00FE722F" w:rsidRPr="00B942E8">
        <w:rPr>
          <w:rFonts w:asciiTheme="minorHAnsi" w:hAnsiTheme="minorHAnsi"/>
        </w:rPr>
        <w:t>are teaching the Next Gen</w:t>
      </w:r>
      <w:r w:rsidR="00B942E8" w:rsidRPr="00B942E8">
        <w:rPr>
          <w:rFonts w:asciiTheme="minorHAnsi" w:hAnsiTheme="minorHAnsi"/>
        </w:rPr>
        <w:t>eration</w:t>
      </w:r>
      <w:r w:rsidR="00FE722F" w:rsidRPr="00B942E8">
        <w:rPr>
          <w:rFonts w:asciiTheme="minorHAnsi" w:hAnsiTheme="minorHAnsi"/>
        </w:rPr>
        <w:t xml:space="preserve"> science curriculum, </w:t>
      </w:r>
      <w:r w:rsidR="00477C39" w:rsidRPr="00B942E8">
        <w:rPr>
          <w:rFonts w:asciiTheme="minorHAnsi" w:hAnsiTheme="minorHAnsi"/>
        </w:rPr>
        <w:t xml:space="preserve">with </w:t>
      </w:r>
      <w:r w:rsidR="00FE722F" w:rsidRPr="00B942E8">
        <w:rPr>
          <w:rFonts w:asciiTheme="minorHAnsi" w:hAnsiTheme="minorHAnsi"/>
        </w:rPr>
        <w:t>Dub</w:t>
      </w:r>
      <w:r w:rsidR="00477C39" w:rsidRPr="00B942E8">
        <w:rPr>
          <w:rFonts w:asciiTheme="minorHAnsi" w:hAnsiTheme="minorHAnsi"/>
        </w:rPr>
        <w:t xml:space="preserve">uque and Forest City among them; </w:t>
      </w:r>
      <w:r w:rsidR="00FE722F" w:rsidRPr="00B942E8">
        <w:rPr>
          <w:rFonts w:asciiTheme="minorHAnsi" w:hAnsiTheme="minorHAnsi"/>
        </w:rPr>
        <w:t>in</w:t>
      </w:r>
      <w:r w:rsidR="00B942E8" w:rsidRPr="00B942E8">
        <w:rPr>
          <w:rFonts w:asciiTheme="minorHAnsi" w:hAnsiTheme="minorHAnsi"/>
        </w:rPr>
        <w:t xml:space="preserve"> the near future</w:t>
      </w:r>
      <w:r w:rsidR="00F074ED" w:rsidRPr="00B942E8">
        <w:rPr>
          <w:rFonts w:asciiTheme="minorHAnsi" w:hAnsiTheme="minorHAnsi"/>
        </w:rPr>
        <w:t>,</w:t>
      </w:r>
      <w:r w:rsidR="00FE722F" w:rsidRPr="00B942E8">
        <w:rPr>
          <w:rFonts w:asciiTheme="minorHAnsi" w:hAnsiTheme="minorHAnsi"/>
        </w:rPr>
        <w:t xml:space="preserve"> Des Moines and Council Bluffs </w:t>
      </w:r>
      <w:r w:rsidR="00477C39" w:rsidRPr="00B942E8">
        <w:rPr>
          <w:rFonts w:asciiTheme="minorHAnsi" w:hAnsiTheme="minorHAnsi"/>
        </w:rPr>
        <w:t>will join this</w:t>
      </w:r>
      <w:r w:rsidR="00B15E4F" w:rsidRPr="00B942E8">
        <w:rPr>
          <w:rFonts w:asciiTheme="minorHAnsi" w:hAnsiTheme="minorHAnsi"/>
        </w:rPr>
        <w:t xml:space="preserve"> national trend</w:t>
      </w:r>
      <w:r w:rsidR="00B942E8" w:rsidRPr="00B942E8">
        <w:rPr>
          <w:rFonts w:asciiTheme="minorHAnsi" w:hAnsiTheme="minorHAnsi"/>
        </w:rPr>
        <w:t>,</w:t>
      </w:r>
      <w:r w:rsidR="00B15E4F" w:rsidRPr="00B942E8">
        <w:rPr>
          <w:rFonts w:asciiTheme="minorHAnsi" w:hAnsiTheme="minorHAnsi"/>
        </w:rPr>
        <w:t xml:space="preserve"> with more school districts to follow</w:t>
      </w:r>
      <w:r w:rsidR="00B942E8" w:rsidRPr="00B942E8">
        <w:rPr>
          <w:rFonts w:asciiTheme="minorHAnsi" w:hAnsiTheme="minorHAnsi"/>
        </w:rPr>
        <w:t>.</w:t>
      </w:r>
      <w:r w:rsidR="00B15E4F" w:rsidRPr="00B942E8">
        <w:rPr>
          <w:rFonts w:asciiTheme="minorHAnsi" w:hAnsiTheme="minorHAnsi"/>
        </w:rPr>
        <w:t xml:space="preserve"> </w:t>
      </w:r>
      <w:r w:rsidR="00B942E8" w:rsidRPr="00B942E8">
        <w:rPr>
          <w:rFonts w:asciiTheme="minorHAnsi" w:hAnsiTheme="minorHAnsi"/>
        </w:rPr>
        <w:t>This will complicate</w:t>
      </w:r>
      <w:r w:rsidR="00F074ED" w:rsidRPr="00B942E8">
        <w:rPr>
          <w:rFonts w:asciiTheme="minorHAnsi" w:hAnsiTheme="minorHAnsi"/>
        </w:rPr>
        <w:t xml:space="preserve"> assessment of high school science courses</w:t>
      </w:r>
      <w:r w:rsidR="00B15E4F" w:rsidRPr="00B942E8">
        <w:rPr>
          <w:rFonts w:asciiTheme="minorHAnsi" w:hAnsiTheme="minorHAnsi"/>
        </w:rPr>
        <w:t xml:space="preserve"> by the Regents institutions</w:t>
      </w:r>
      <w:r w:rsidR="00F074ED" w:rsidRPr="00B942E8">
        <w:rPr>
          <w:rFonts w:asciiTheme="minorHAnsi" w:hAnsiTheme="minorHAnsi"/>
        </w:rPr>
        <w:t>. </w:t>
      </w:r>
      <w:r w:rsidR="00DC5DC4" w:rsidRPr="00B942E8">
        <w:rPr>
          <w:rFonts w:asciiTheme="minorHAnsi" w:hAnsiTheme="minorHAnsi"/>
        </w:rPr>
        <w:t>Iowa State has</w:t>
      </w:r>
      <w:r w:rsidR="00B942E8" w:rsidRPr="00B942E8">
        <w:rPr>
          <w:rFonts w:asciiTheme="minorHAnsi" w:hAnsiTheme="minorHAnsi"/>
        </w:rPr>
        <w:t xml:space="preserve"> thus</w:t>
      </w:r>
      <w:r w:rsidR="00DC5DC4" w:rsidRPr="00B942E8">
        <w:rPr>
          <w:rFonts w:asciiTheme="minorHAnsi" w:hAnsiTheme="minorHAnsi"/>
        </w:rPr>
        <w:t xml:space="preserve"> recommended chan</w:t>
      </w:r>
      <w:r w:rsidR="00B942E8" w:rsidRPr="00B942E8">
        <w:rPr>
          <w:rFonts w:asciiTheme="minorHAnsi" w:hAnsiTheme="minorHAnsi"/>
        </w:rPr>
        <w:t>ging its</w:t>
      </w:r>
      <w:r w:rsidR="00B15E4F" w:rsidRPr="00B942E8">
        <w:rPr>
          <w:rFonts w:asciiTheme="minorHAnsi" w:hAnsiTheme="minorHAnsi"/>
        </w:rPr>
        <w:t xml:space="preserve"> admission </w:t>
      </w:r>
      <w:r w:rsidR="00DC5DC4" w:rsidRPr="00B942E8">
        <w:rPr>
          <w:rFonts w:asciiTheme="minorHAnsi" w:hAnsiTheme="minorHAnsi"/>
        </w:rPr>
        <w:t>requirement</w:t>
      </w:r>
      <w:r w:rsidR="00B15E4F" w:rsidRPr="00B942E8">
        <w:rPr>
          <w:rFonts w:asciiTheme="minorHAnsi" w:hAnsiTheme="minorHAnsi"/>
        </w:rPr>
        <w:t xml:space="preserve"> for HS natural science</w:t>
      </w:r>
      <w:r w:rsidR="00DC5DC4" w:rsidRPr="00B942E8">
        <w:rPr>
          <w:rFonts w:asciiTheme="minorHAnsi" w:hAnsiTheme="minorHAnsi"/>
        </w:rPr>
        <w:t xml:space="preserve"> to read</w:t>
      </w:r>
      <w:r w:rsidR="00477C39" w:rsidRPr="00B942E8">
        <w:rPr>
          <w:rFonts w:asciiTheme="minorHAnsi" w:hAnsiTheme="minorHAnsi"/>
        </w:rPr>
        <w:t>,</w:t>
      </w:r>
      <w:r w:rsidR="00DC5DC4" w:rsidRPr="00B942E8">
        <w:rPr>
          <w:rFonts w:asciiTheme="minorHAnsi" w:hAnsiTheme="minorHAnsi"/>
        </w:rPr>
        <w:t xml:space="preserve"> “Three years, including at least two years of laboratory science courses which </w:t>
      </w:r>
      <w:r w:rsidR="00DC5DC4" w:rsidRPr="00B942E8">
        <w:rPr>
          <w:rFonts w:asciiTheme="minorHAnsi" w:hAnsiTheme="minorHAnsi"/>
        </w:rPr>
        <w:lastRenderedPageBreak/>
        <w:t xml:space="preserve">emphasize elements of biology, chemistry, or physics.”  </w:t>
      </w:r>
      <w:r w:rsidR="00B942E8" w:rsidRPr="00B942E8">
        <w:rPr>
          <w:rFonts w:asciiTheme="minorHAnsi" w:hAnsiTheme="minorHAnsi"/>
        </w:rPr>
        <w:t xml:space="preserve">After a short discussion, </w:t>
      </w:r>
      <w:r w:rsidR="00F074ED" w:rsidRPr="00B942E8">
        <w:rPr>
          <w:rFonts w:asciiTheme="minorHAnsi" w:hAnsiTheme="minorHAnsi"/>
        </w:rPr>
        <w:t xml:space="preserve">UEPCC members recommended that CLAS adopt </w:t>
      </w:r>
      <w:r w:rsidR="00166C20">
        <w:rPr>
          <w:rFonts w:asciiTheme="minorHAnsi" w:hAnsiTheme="minorHAnsi"/>
        </w:rPr>
        <w:t>similar</w:t>
      </w:r>
      <w:r w:rsidR="00F074ED" w:rsidRPr="00B942E8">
        <w:rPr>
          <w:rFonts w:asciiTheme="minorHAnsi" w:hAnsiTheme="minorHAnsi"/>
        </w:rPr>
        <w:t xml:space="preserve"> language as Iowa State</w:t>
      </w:r>
      <w:r w:rsidR="00166C20">
        <w:rPr>
          <w:rFonts w:asciiTheme="minorHAnsi" w:hAnsiTheme="minorHAnsi"/>
        </w:rPr>
        <w:t>, though without the reference to “laboratory courses,” as it was noted that this would put at a disadvantage students at schools in Iowa and beyond that do not have resources to offer courses with a significant laboratory or field component</w:t>
      </w:r>
      <w:r w:rsidR="00F074ED" w:rsidRPr="00B942E8">
        <w:rPr>
          <w:rFonts w:asciiTheme="minorHAnsi" w:hAnsiTheme="minorHAnsi"/>
        </w:rPr>
        <w:t>.</w:t>
      </w:r>
      <w:r w:rsidR="00C21B7B">
        <w:rPr>
          <w:rFonts w:asciiTheme="minorHAnsi" w:hAnsiTheme="minorHAnsi"/>
        </w:rPr>
        <w:t xml:space="preserve"> During its discussion, UEPCC </w:t>
      </w:r>
      <w:r w:rsidR="00697FA7">
        <w:rPr>
          <w:rFonts w:asciiTheme="minorHAnsi" w:hAnsiTheme="minorHAnsi"/>
        </w:rPr>
        <w:t xml:space="preserve">also </w:t>
      </w:r>
      <w:r w:rsidR="00C21B7B">
        <w:rPr>
          <w:rFonts w:asciiTheme="minorHAnsi" w:hAnsiTheme="minorHAnsi"/>
        </w:rPr>
        <w:t>noted that AP courses in the natural sciences will continued to be offered in high schools; that an introduction to complex science topics will begin earlier in elementary schools following the NGSS standards; and that some schools may not have the resources to implement those standards which call for a more in depth application and integration of scientific knowledge and skills.</w:t>
      </w:r>
    </w:p>
    <w:p w14:paraId="0BDA37BA" w14:textId="77777777" w:rsidR="009F0858" w:rsidRPr="00B942E8" w:rsidRDefault="009F0858" w:rsidP="00DC5DC4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theme="minorBidi"/>
        </w:rPr>
      </w:pPr>
      <w:r w:rsidRPr="00B942E8">
        <w:rPr>
          <w:rFonts w:asciiTheme="minorHAnsi" w:hAnsiTheme="minorHAnsi" w:cs="Calibri"/>
          <w:bCs/>
        </w:rPr>
        <w:t>The meeting was adjourned.</w:t>
      </w:r>
    </w:p>
    <w:p w14:paraId="4D988282" w14:textId="77777777" w:rsidR="009F0858" w:rsidRPr="00B942E8" w:rsidRDefault="009F0858" w:rsidP="009414D8">
      <w:pPr>
        <w:pStyle w:val="ListParagraph"/>
        <w:ind w:left="360"/>
        <w:rPr>
          <w:rFonts w:asciiTheme="minorHAnsi" w:hAnsiTheme="minorHAnsi"/>
        </w:rPr>
      </w:pPr>
    </w:p>
    <w:p w14:paraId="6ED387F2" w14:textId="77777777" w:rsidR="009F0858" w:rsidRPr="00B942E8" w:rsidRDefault="009F0858" w:rsidP="00824877">
      <w:pPr>
        <w:rPr>
          <w:sz w:val="24"/>
          <w:szCs w:val="24"/>
        </w:rPr>
      </w:pPr>
      <w:r w:rsidRPr="00B942E8">
        <w:rPr>
          <w:sz w:val="24"/>
          <w:szCs w:val="24"/>
        </w:rPr>
        <w:t>Respectfully submitted,</w:t>
      </w:r>
    </w:p>
    <w:p w14:paraId="44133D22" w14:textId="77777777" w:rsidR="009F0858" w:rsidRPr="00B942E8" w:rsidRDefault="009F0858" w:rsidP="00824877">
      <w:pPr>
        <w:rPr>
          <w:sz w:val="24"/>
          <w:szCs w:val="24"/>
        </w:rPr>
      </w:pPr>
      <w:r w:rsidRPr="00B942E8">
        <w:rPr>
          <w:sz w:val="24"/>
          <w:szCs w:val="24"/>
        </w:rPr>
        <w:t xml:space="preserve">Andrew Forbes </w:t>
      </w:r>
      <w:r w:rsidRPr="00B942E8">
        <w:rPr>
          <w:sz w:val="24"/>
          <w:szCs w:val="24"/>
        </w:rPr>
        <w:br/>
        <w:t>Associate Professor, Department of Biology</w:t>
      </w:r>
      <w:r w:rsidRPr="00B942E8">
        <w:rPr>
          <w:sz w:val="24"/>
          <w:szCs w:val="24"/>
        </w:rPr>
        <w:br/>
        <w:t>Secretary for UEPCC</w:t>
      </w:r>
    </w:p>
    <w:p w14:paraId="311D22AF" w14:textId="77777777" w:rsidR="009F0858" w:rsidRPr="00B942E8" w:rsidRDefault="009F0858" w:rsidP="00824877">
      <w:pPr>
        <w:rPr>
          <w:sz w:val="24"/>
          <w:szCs w:val="24"/>
        </w:rPr>
      </w:pPr>
    </w:p>
    <w:p w14:paraId="45C86B8A" w14:textId="77777777" w:rsidR="009F0858" w:rsidRPr="00B942E8" w:rsidRDefault="009F0858" w:rsidP="009F0858">
      <w:pPr>
        <w:rPr>
          <w:sz w:val="24"/>
          <w:szCs w:val="24"/>
        </w:rPr>
      </w:pPr>
    </w:p>
    <w:p w14:paraId="34D2706A" w14:textId="77777777" w:rsidR="006F623F" w:rsidRPr="00B942E8" w:rsidRDefault="006F623F" w:rsidP="000512A5">
      <w:pPr>
        <w:rPr>
          <w:sz w:val="24"/>
          <w:szCs w:val="24"/>
        </w:rPr>
      </w:pPr>
    </w:p>
    <w:sectPr w:rsidR="006F623F" w:rsidRPr="00B942E8" w:rsidSect="001A57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C26B3" w16cid:durableId="1E161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183D" w14:textId="77777777" w:rsidR="00365160" w:rsidRDefault="00365160" w:rsidP="00956B54">
      <w:pPr>
        <w:spacing w:after="0" w:line="240" w:lineRule="auto"/>
      </w:pPr>
      <w:r>
        <w:separator/>
      </w:r>
    </w:p>
  </w:endnote>
  <w:endnote w:type="continuationSeparator" w:id="0">
    <w:p w14:paraId="0B8E9035" w14:textId="77777777" w:rsidR="00365160" w:rsidRDefault="00365160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94018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6746B" w14:textId="77777777" w:rsidR="00014DA0" w:rsidRPr="000512A5" w:rsidRDefault="00014DA0">
        <w:pPr>
          <w:pStyle w:val="Footer"/>
          <w:jc w:val="center"/>
          <w:rPr>
            <w:sz w:val="16"/>
            <w:szCs w:val="16"/>
          </w:rPr>
        </w:pPr>
        <w:r w:rsidRPr="000512A5">
          <w:rPr>
            <w:sz w:val="16"/>
            <w:szCs w:val="16"/>
          </w:rPr>
          <w:fldChar w:fldCharType="begin"/>
        </w:r>
        <w:r w:rsidRPr="000512A5">
          <w:rPr>
            <w:sz w:val="16"/>
            <w:szCs w:val="16"/>
          </w:rPr>
          <w:instrText xml:space="preserve"> PAGE   \* MERGEFORMAT </w:instrText>
        </w:r>
        <w:r w:rsidRPr="000512A5">
          <w:rPr>
            <w:sz w:val="16"/>
            <w:szCs w:val="16"/>
          </w:rPr>
          <w:fldChar w:fldCharType="separate"/>
        </w:r>
        <w:r w:rsidR="00D34B6D">
          <w:rPr>
            <w:noProof/>
            <w:sz w:val="16"/>
            <w:szCs w:val="16"/>
          </w:rPr>
          <w:t>1</w:t>
        </w:r>
        <w:r w:rsidRPr="000512A5">
          <w:rPr>
            <w:noProof/>
            <w:sz w:val="16"/>
            <w:szCs w:val="16"/>
          </w:rPr>
          <w:fldChar w:fldCharType="end"/>
        </w:r>
      </w:p>
    </w:sdtContent>
  </w:sdt>
  <w:p w14:paraId="34CD17A5" w14:textId="77777777" w:rsidR="00956B54" w:rsidRDefault="0095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13BD" w14:textId="77777777" w:rsidR="00365160" w:rsidRDefault="00365160" w:rsidP="00956B54">
      <w:pPr>
        <w:spacing w:after="0" w:line="240" w:lineRule="auto"/>
      </w:pPr>
      <w:r>
        <w:separator/>
      </w:r>
    </w:p>
  </w:footnote>
  <w:footnote w:type="continuationSeparator" w:id="0">
    <w:p w14:paraId="6C309324" w14:textId="77777777" w:rsidR="00365160" w:rsidRDefault="00365160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30186642"/>
    <w:lvl w:ilvl="0" w:tplc="575E3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014"/>
    <w:multiLevelType w:val="hybridMultilevel"/>
    <w:tmpl w:val="6B74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B1B"/>
    <w:multiLevelType w:val="hybridMultilevel"/>
    <w:tmpl w:val="0CCC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35CC"/>
    <w:multiLevelType w:val="hybridMultilevel"/>
    <w:tmpl w:val="8692312C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1FB17D6B"/>
    <w:multiLevelType w:val="hybridMultilevel"/>
    <w:tmpl w:val="95B02956"/>
    <w:lvl w:ilvl="0" w:tplc="6406970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06DC"/>
    <w:multiLevelType w:val="hybridMultilevel"/>
    <w:tmpl w:val="A0E61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70840"/>
    <w:multiLevelType w:val="hybridMultilevel"/>
    <w:tmpl w:val="645C794C"/>
    <w:lvl w:ilvl="0" w:tplc="6406970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D4ADD"/>
    <w:multiLevelType w:val="hybridMultilevel"/>
    <w:tmpl w:val="8C0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37E31"/>
    <w:multiLevelType w:val="hybridMultilevel"/>
    <w:tmpl w:val="7AEC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1D45"/>
    <w:multiLevelType w:val="hybridMultilevel"/>
    <w:tmpl w:val="F6F84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A2615"/>
    <w:multiLevelType w:val="hybridMultilevel"/>
    <w:tmpl w:val="444471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D1173"/>
    <w:multiLevelType w:val="hybridMultilevel"/>
    <w:tmpl w:val="D43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235A6"/>
    <w:multiLevelType w:val="hybridMultilevel"/>
    <w:tmpl w:val="B1A6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13CB2"/>
    <w:multiLevelType w:val="hybridMultilevel"/>
    <w:tmpl w:val="6B28384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50C8D"/>
    <w:multiLevelType w:val="hybridMultilevel"/>
    <w:tmpl w:val="1A0E1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132252"/>
    <w:multiLevelType w:val="hybridMultilevel"/>
    <w:tmpl w:val="B874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58F051E"/>
    <w:multiLevelType w:val="hybridMultilevel"/>
    <w:tmpl w:val="BDE80A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D54716"/>
    <w:multiLevelType w:val="hybridMultilevel"/>
    <w:tmpl w:val="D7E8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221D6"/>
    <w:multiLevelType w:val="hybridMultilevel"/>
    <w:tmpl w:val="8BA0095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D6C05"/>
    <w:multiLevelType w:val="hybridMultilevel"/>
    <w:tmpl w:val="A3767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C08C6"/>
    <w:multiLevelType w:val="hybridMultilevel"/>
    <w:tmpl w:val="A268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B1F87"/>
    <w:multiLevelType w:val="hybridMultilevel"/>
    <w:tmpl w:val="D6E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B2B27"/>
    <w:multiLevelType w:val="hybridMultilevel"/>
    <w:tmpl w:val="4C9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76C2B"/>
    <w:multiLevelType w:val="hybridMultilevel"/>
    <w:tmpl w:val="7ED8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BC13CC"/>
    <w:multiLevelType w:val="hybridMultilevel"/>
    <w:tmpl w:val="57B2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74F1E"/>
    <w:multiLevelType w:val="hybridMultilevel"/>
    <w:tmpl w:val="1012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4"/>
  </w:num>
  <w:num w:numId="5">
    <w:abstractNumId w:val="26"/>
  </w:num>
  <w:num w:numId="6">
    <w:abstractNumId w:val="34"/>
  </w:num>
  <w:num w:numId="7">
    <w:abstractNumId w:val="22"/>
  </w:num>
  <w:num w:numId="8">
    <w:abstractNumId w:val="24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15"/>
  </w:num>
  <w:num w:numId="17">
    <w:abstractNumId w:val="35"/>
  </w:num>
  <w:num w:numId="18">
    <w:abstractNumId w:val="14"/>
  </w:num>
  <w:num w:numId="19">
    <w:abstractNumId w:val="27"/>
  </w:num>
  <w:num w:numId="20">
    <w:abstractNumId w:val="8"/>
  </w:num>
  <w:num w:numId="21">
    <w:abstractNumId w:val="32"/>
  </w:num>
  <w:num w:numId="22">
    <w:abstractNumId w:val="18"/>
  </w:num>
  <w:num w:numId="23">
    <w:abstractNumId w:val="3"/>
  </w:num>
  <w:num w:numId="24">
    <w:abstractNumId w:val="1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0"/>
  </w:num>
  <w:num w:numId="29">
    <w:abstractNumId w:val="19"/>
  </w:num>
  <w:num w:numId="30">
    <w:abstractNumId w:val="23"/>
  </w:num>
  <w:num w:numId="31">
    <w:abstractNumId w:val="25"/>
  </w:num>
  <w:num w:numId="32">
    <w:abstractNumId w:val="10"/>
  </w:num>
  <w:num w:numId="33">
    <w:abstractNumId w:val="7"/>
  </w:num>
  <w:num w:numId="34">
    <w:abstractNumId w:val="21"/>
  </w:num>
  <w:num w:numId="35">
    <w:abstractNumId w:val="33"/>
  </w:num>
  <w:num w:numId="36">
    <w:abstractNumId w:val="11"/>
  </w:num>
  <w:num w:numId="37">
    <w:abstractNumId w:val="30"/>
  </w:num>
  <w:num w:numId="38">
    <w:abstractNumId w:val="29"/>
  </w:num>
  <w:num w:numId="39">
    <w:abstractNumId w:val="3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7098"/>
    <w:rsid w:val="0003701F"/>
    <w:rsid w:val="00037B83"/>
    <w:rsid w:val="00042814"/>
    <w:rsid w:val="0004616F"/>
    <w:rsid w:val="000512A5"/>
    <w:rsid w:val="00060BC7"/>
    <w:rsid w:val="000634E7"/>
    <w:rsid w:val="000831C3"/>
    <w:rsid w:val="00083A32"/>
    <w:rsid w:val="000943CE"/>
    <w:rsid w:val="000A6B2C"/>
    <w:rsid w:val="000A79FF"/>
    <w:rsid w:val="000B467A"/>
    <w:rsid w:val="000C0852"/>
    <w:rsid w:val="000C2307"/>
    <w:rsid w:val="000C4B8A"/>
    <w:rsid w:val="000C5FDC"/>
    <w:rsid w:val="000D60AF"/>
    <w:rsid w:val="000E0E6A"/>
    <w:rsid w:val="000E1E1F"/>
    <w:rsid w:val="000E62F3"/>
    <w:rsid w:val="000E66FD"/>
    <w:rsid w:val="000F2D45"/>
    <w:rsid w:val="00101E41"/>
    <w:rsid w:val="00115280"/>
    <w:rsid w:val="00117EA2"/>
    <w:rsid w:val="00126957"/>
    <w:rsid w:val="001275B1"/>
    <w:rsid w:val="001318BC"/>
    <w:rsid w:val="00132C9D"/>
    <w:rsid w:val="00133D7B"/>
    <w:rsid w:val="001348CD"/>
    <w:rsid w:val="00143CB1"/>
    <w:rsid w:val="001442CF"/>
    <w:rsid w:val="001458FD"/>
    <w:rsid w:val="001519C3"/>
    <w:rsid w:val="001537E9"/>
    <w:rsid w:val="001565BA"/>
    <w:rsid w:val="00161385"/>
    <w:rsid w:val="00161EE3"/>
    <w:rsid w:val="00164387"/>
    <w:rsid w:val="00166C20"/>
    <w:rsid w:val="0017344A"/>
    <w:rsid w:val="0018063B"/>
    <w:rsid w:val="0018514E"/>
    <w:rsid w:val="001852C8"/>
    <w:rsid w:val="00187A07"/>
    <w:rsid w:val="001969D7"/>
    <w:rsid w:val="00196AC8"/>
    <w:rsid w:val="001A2C83"/>
    <w:rsid w:val="001A3344"/>
    <w:rsid w:val="001A574D"/>
    <w:rsid w:val="001A74AD"/>
    <w:rsid w:val="001B5631"/>
    <w:rsid w:val="001C1187"/>
    <w:rsid w:val="001C746A"/>
    <w:rsid w:val="001D4CD9"/>
    <w:rsid w:val="001E5329"/>
    <w:rsid w:val="001E79BF"/>
    <w:rsid w:val="001F2A1D"/>
    <w:rsid w:val="001F2DA0"/>
    <w:rsid w:val="001F4CCA"/>
    <w:rsid w:val="001F51C4"/>
    <w:rsid w:val="001F7C38"/>
    <w:rsid w:val="00202ABB"/>
    <w:rsid w:val="00203223"/>
    <w:rsid w:val="0020558D"/>
    <w:rsid w:val="00206425"/>
    <w:rsid w:val="002065A5"/>
    <w:rsid w:val="0020697C"/>
    <w:rsid w:val="00206BB1"/>
    <w:rsid w:val="00213D65"/>
    <w:rsid w:val="00232A7C"/>
    <w:rsid w:val="0023427F"/>
    <w:rsid w:val="00242678"/>
    <w:rsid w:val="002530A0"/>
    <w:rsid w:val="0025434A"/>
    <w:rsid w:val="00261597"/>
    <w:rsid w:val="002620CA"/>
    <w:rsid w:val="0027214C"/>
    <w:rsid w:val="00282B7F"/>
    <w:rsid w:val="00287001"/>
    <w:rsid w:val="0029139E"/>
    <w:rsid w:val="00292BB3"/>
    <w:rsid w:val="002A7605"/>
    <w:rsid w:val="002B1021"/>
    <w:rsid w:val="002B5FF2"/>
    <w:rsid w:val="002B78C3"/>
    <w:rsid w:val="002C142D"/>
    <w:rsid w:val="002C2621"/>
    <w:rsid w:val="002C3019"/>
    <w:rsid w:val="002E01EB"/>
    <w:rsid w:val="002E0CB0"/>
    <w:rsid w:val="002E7BDF"/>
    <w:rsid w:val="002F37C1"/>
    <w:rsid w:val="002F65AA"/>
    <w:rsid w:val="0031573C"/>
    <w:rsid w:val="00326C04"/>
    <w:rsid w:val="003324C8"/>
    <w:rsid w:val="00343065"/>
    <w:rsid w:val="00352A4D"/>
    <w:rsid w:val="003553AA"/>
    <w:rsid w:val="00360F65"/>
    <w:rsid w:val="00365160"/>
    <w:rsid w:val="00373519"/>
    <w:rsid w:val="00374892"/>
    <w:rsid w:val="0039247E"/>
    <w:rsid w:val="003943A7"/>
    <w:rsid w:val="003A075D"/>
    <w:rsid w:val="003A0F5E"/>
    <w:rsid w:val="003A63B6"/>
    <w:rsid w:val="003A66C4"/>
    <w:rsid w:val="003B0EB6"/>
    <w:rsid w:val="003B3E0C"/>
    <w:rsid w:val="003B44F5"/>
    <w:rsid w:val="003E0FF0"/>
    <w:rsid w:val="003E59D2"/>
    <w:rsid w:val="003F2165"/>
    <w:rsid w:val="004006FE"/>
    <w:rsid w:val="00410843"/>
    <w:rsid w:val="00414A7B"/>
    <w:rsid w:val="00425A57"/>
    <w:rsid w:val="00425EDE"/>
    <w:rsid w:val="00426538"/>
    <w:rsid w:val="0042672E"/>
    <w:rsid w:val="00427DCC"/>
    <w:rsid w:val="004301E8"/>
    <w:rsid w:val="00445CF9"/>
    <w:rsid w:val="004539DE"/>
    <w:rsid w:val="00457235"/>
    <w:rsid w:val="00462E03"/>
    <w:rsid w:val="00464EF2"/>
    <w:rsid w:val="0047068B"/>
    <w:rsid w:val="00477C39"/>
    <w:rsid w:val="00480B52"/>
    <w:rsid w:val="004930ED"/>
    <w:rsid w:val="00495BCC"/>
    <w:rsid w:val="00496DC4"/>
    <w:rsid w:val="00497925"/>
    <w:rsid w:val="004A4A0A"/>
    <w:rsid w:val="004A5E66"/>
    <w:rsid w:val="004B33F3"/>
    <w:rsid w:val="004B6D35"/>
    <w:rsid w:val="004C33EB"/>
    <w:rsid w:val="004D0582"/>
    <w:rsid w:val="004D2675"/>
    <w:rsid w:val="004D274B"/>
    <w:rsid w:val="004D5F41"/>
    <w:rsid w:val="004D6FA7"/>
    <w:rsid w:val="004E3E50"/>
    <w:rsid w:val="004F48B0"/>
    <w:rsid w:val="004F4A96"/>
    <w:rsid w:val="00505F2C"/>
    <w:rsid w:val="0052447F"/>
    <w:rsid w:val="0052532B"/>
    <w:rsid w:val="005351A9"/>
    <w:rsid w:val="00542B96"/>
    <w:rsid w:val="00550E5A"/>
    <w:rsid w:val="00551918"/>
    <w:rsid w:val="0055357B"/>
    <w:rsid w:val="00557C24"/>
    <w:rsid w:val="0056551B"/>
    <w:rsid w:val="0056794F"/>
    <w:rsid w:val="00572097"/>
    <w:rsid w:val="00575C41"/>
    <w:rsid w:val="00577416"/>
    <w:rsid w:val="005865FC"/>
    <w:rsid w:val="005866FB"/>
    <w:rsid w:val="00593075"/>
    <w:rsid w:val="005A28CD"/>
    <w:rsid w:val="005A2C0C"/>
    <w:rsid w:val="005A7DC0"/>
    <w:rsid w:val="005B50AF"/>
    <w:rsid w:val="005C0F40"/>
    <w:rsid w:val="005C2F12"/>
    <w:rsid w:val="005C7546"/>
    <w:rsid w:val="005D2C6C"/>
    <w:rsid w:val="005F20DB"/>
    <w:rsid w:val="005F3CD6"/>
    <w:rsid w:val="00603DA7"/>
    <w:rsid w:val="00605978"/>
    <w:rsid w:val="0061455F"/>
    <w:rsid w:val="006167CF"/>
    <w:rsid w:val="00620D08"/>
    <w:rsid w:val="00636587"/>
    <w:rsid w:val="00637A58"/>
    <w:rsid w:val="00641481"/>
    <w:rsid w:val="00673C40"/>
    <w:rsid w:val="00690AB8"/>
    <w:rsid w:val="00693588"/>
    <w:rsid w:val="00694E25"/>
    <w:rsid w:val="00697FA7"/>
    <w:rsid w:val="006A7143"/>
    <w:rsid w:val="006B4146"/>
    <w:rsid w:val="006C45AD"/>
    <w:rsid w:val="006C5310"/>
    <w:rsid w:val="006C5859"/>
    <w:rsid w:val="006D691C"/>
    <w:rsid w:val="006E1F1D"/>
    <w:rsid w:val="006E5D97"/>
    <w:rsid w:val="006E6C69"/>
    <w:rsid w:val="006F623F"/>
    <w:rsid w:val="0070421A"/>
    <w:rsid w:val="00704E6F"/>
    <w:rsid w:val="0071192E"/>
    <w:rsid w:val="007152DC"/>
    <w:rsid w:val="0072278A"/>
    <w:rsid w:val="00723EA3"/>
    <w:rsid w:val="00737738"/>
    <w:rsid w:val="00745069"/>
    <w:rsid w:val="00750013"/>
    <w:rsid w:val="00752322"/>
    <w:rsid w:val="00753B34"/>
    <w:rsid w:val="00757693"/>
    <w:rsid w:val="007624B7"/>
    <w:rsid w:val="00766E7A"/>
    <w:rsid w:val="00774234"/>
    <w:rsid w:val="00783113"/>
    <w:rsid w:val="007844B0"/>
    <w:rsid w:val="0079030D"/>
    <w:rsid w:val="00792BCF"/>
    <w:rsid w:val="007957DA"/>
    <w:rsid w:val="007A25D8"/>
    <w:rsid w:val="007A51C3"/>
    <w:rsid w:val="007B2430"/>
    <w:rsid w:val="007C08DD"/>
    <w:rsid w:val="007C3A0A"/>
    <w:rsid w:val="007C713B"/>
    <w:rsid w:val="007D592F"/>
    <w:rsid w:val="007D5E10"/>
    <w:rsid w:val="007E05F9"/>
    <w:rsid w:val="007E1392"/>
    <w:rsid w:val="007E5C40"/>
    <w:rsid w:val="007F1DBF"/>
    <w:rsid w:val="0080534A"/>
    <w:rsid w:val="008214D4"/>
    <w:rsid w:val="008218D3"/>
    <w:rsid w:val="008243E6"/>
    <w:rsid w:val="00824877"/>
    <w:rsid w:val="00833C50"/>
    <w:rsid w:val="00834AD1"/>
    <w:rsid w:val="00841111"/>
    <w:rsid w:val="00841DD1"/>
    <w:rsid w:val="00842058"/>
    <w:rsid w:val="00842DBA"/>
    <w:rsid w:val="00843F81"/>
    <w:rsid w:val="00850D0D"/>
    <w:rsid w:val="00853BFF"/>
    <w:rsid w:val="0086756D"/>
    <w:rsid w:val="00871326"/>
    <w:rsid w:val="00875927"/>
    <w:rsid w:val="00890333"/>
    <w:rsid w:val="008937AE"/>
    <w:rsid w:val="008A370A"/>
    <w:rsid w:val="008D2692"/>
    <w:rsid w:val="008D5942"/>
    <w:rsid w:val="008D59D0"/>
    <w:rsid w:val="008E1001"/>
    <w:rsid w:val="008E1120"/>
    <w:rsid w:val="008E4066"/>
    <w:rsid w:val="00900CED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CCB"/>
    <w:rsid w:val="00926229"/>
    <w:rsid w:val="009323ED"/>
    <w:rsid w:val="009368A0"/>
    <w:rsid w:val="009414D8"/>
    <w:rsid w:val="00941ABD"/>
    <w:rsid w:val="00947D6C"/>
    <w:rsid w:val="0095336F"/>
    <w:rsid w:val="00956B54"/>
    <w:rsid w:val="009665BB"/>
    <w:rsid w:val="0096666D"/>
    <w:rsid w:val="00985AF6"/>
    <w:rsid w:val="00991543"/>
    <w:rsid w:val="00994A89"/>
    <w:rsid w:val="0099758B"/>
    <w:rsid w:val="00997EE2"/>
    <w:rsid w:val="009B45EB"/>
    <w:rsid w:val="009C4375"/>
    <w:rsid w:val="009E000F"/>
    <w:rsid w:val="009E6070"/>
    <w:rsid w:val="009E609A"/>
    <w:rsid w:val="009E6596"/>
    <w:rsid w:val="009F0858"/>
    <w:rsid w:val="009F514E"/>
    <w:rsid w:val="009F684E"/>
    <w:rsid w:val="009F7A95"/>
    <w:rsid w:val="00A00CD0"/>
    <w:rsid w:val="00A066D4"/>
    <w:rsid w:val="00A07F78"/>
    <w:rsid w:val="00A11133"/>
    <w:rsid w:val="00A23DBC"/>
    <w:rsid w:val="00A348D7"/>
    <w:rsid w:val="00A37406"/>
    <w:rsid w:val="00A41B76"/>
    <w:rsid w:val="00A42529"/>
    <w:rsid w:val="00A47FCD"/>
    <w:rsid w:val="00A752F7"/>
    <w:rsid w:val="00A95876"/>
    <w:rsid w:val="00A96C6D"/>
    <w:rsid w:val="00A97946"/>
    <w:rsid w:val="00AA35D1"/>
    <w:rsid w:val="00AA4995"/>
    <w:rsid w:val="00AA4A3C"/>
    <w:rsid w:val="00AB08DF"/>
    <w:rsid w:val="00AB1986"/>
    <w:rsid w:val="00AB27B2"/>
    <w:rsid w:val="00AB3BC8"/>
    <w:rsid w:val="00AB6A82"/>
    <w:rsid w:val="00AD6309"/>
    <w:rsid w:val="00AE58B8"/>
    <w:rsid w:val="00AF51D5"/>
    <w:rsid w:val="00AF5DFD"/>
    <w:rsid w:val="00B05C76"/>
    <w:rsid w:val="00B13C12"/>
    <w:rsid w:val="00B15E4F"/>
    <w:rsid w:val="00B25B34"/>
    <w:rsid w:val="00B27AA5"/>
    <w:rsid w:val="00B37C11"/>
    <w:rsid w:val="00B420B0"/>
    <w:rsid w:val="00B42BAA"/>
    <w:rsid w:val="00B46993"/>
    <w:rsid w:val="00B50605"/>
    <w:rsid w:val="00B51A76"/>
    <w:rsid w:val="00B5625E"/>
    <w:rsid w:val="00B643CE"/>
    <w:rsid w:val="00B6559D"/>
    <w:rsid w:val="00B67976"/>
    <w:rsid w:val="00B67D74"/>
    <w:rsid w:val="00B72FA9"/>
    <w:rsid w:val="00B7633D"/>
    <w:rsid w:val="00B82452"/>
    <w:rsid w:val="00B83339"/>
    <w:rsid w:val="00B913A8"/>
    <w:rsid w:val="00B942E8"/>
    <w:rsid w:val="00BA029C"/>
    <w:rsid w:val="00BA112B"/>
    <w:rsid w:val="00BA673D"/>
    <w:rsid w:val="00BB68C8"/>
    <w:rsid w:val="00BC53AC"/>
    <w:rsid w:val="00BE124A"/>
    <w:rsid w:val="00BE5A06"/>
    <w:rsid w:val="00BF2889"/>
    <w:rsid w:val="00BF4B15"/>
    <w:rsid w:val="00BF60FC"/>
    <w:rsid w:val="00C00292"/>
    <w:rsid w:val="00C00C8B"/>
    <w:rsid w:val="00C03897"/>
    <w:rsid w:val="00C21B7B"/>
    <w:rsid w:val="00C22BD7"/>
    <w:rsid w:val="00C23113"/>
    <w:rsid w:val="00C305EB"/>
    <w:rsid w:val="00C30C6E"/>
    <w:rsid w:val="00C34F2E"/>
    <w:rsid w:val="00C37CCA"/>
    <w:rsid w:val="00C42DD4"/>
    <w:rsid w:val="00C45BD7"/>
    <w:rsid w:val="00C4712A"/>
    <w:rsid w:val="00C57F2E"/>
    <w:rsid w:val="00C65EF2"/>
    <w:rsid w:val="00C71419"/>
    <w:rsid w:val="00C73239"/>
    <w:rsid w:val="00C7792C"/>
    <w:rsid w:val="00CB2DEE"/>
    <w:rsid w:val="00CB4F24"/>
    <w:rsid w:val="00CD74DB"/>
    <w:rsid w:val="00CE2662"/>
    <w:rsid w:val="00CF7582"/>
    <w:rsid w:val="00D00657"/>
    <w:rsid w:val="00D078F3"/>
    <w:rsid w:val="00D114B0"/>
    <w:rsid w:val="00D14CEB"/>
    <w:rsid w:val="00D16599"/>
    <w:rsid w:val="00D2036B"/>
    <w:rsid w:val="00D21A87"/>
    <w:rsid w:val="00D34B6D"/>
    <w:rsid w:val="00D479C2"/>
    <w:rsid w:val="00D50455"/>
    <w:rsid w:val="00D52AD5"/>
    <w:rsid w:val="00D55231"/>
    <w:rsid w:val="00D61785"/>
    <w:rsid w:val="00D70A10"/>
    <w:rsid w:val="00D73BD8"/>
    <w:rsid w:val="00D74FC1"/>
    <w:rsid w:val="00D76DAD"/>
    <w:rsid w:val="00D87541"/>
    <w:rsid w:val="00D935A2"/>
    <w:rsid w:val="00DA0472"/>
    <w:rsid w:val="00DA7184"/>
    <w:rsid w:val="00DB35B9"/>
    <w:rsid w:val="00DB75C5"/>
    <w:rsid w:val="00DB7834"/>
    <w:rsid w:val="00DC3EB0"/>
    <w:rsid w:val="00DC5DC4"/>
    <w:rsid w:val="00DC7D82"/>
    <w:rsid w:val="00DD1158"/>
    <w:rsid w:val="00DD20C8"/>
    <w:rsid w:val="00DD75E2"/>
    <w:rsid w:val="00DE4865"/>
    <w:rsid w:val="00DF2C15"/>
    <w:rsid w:val="00DF54D5"/>
    <w:rsid w:val="00E03E99"/>
    <w:rsid w:val="00E078DB"/>
    <w:rsid w:val="00E803AD"/>
    <w:rsid w:val="00E87B24"/>
    <w:rsid w:val="00E93537"/>
    <w:rsid w:val="00EA4DD6"/>
    <w:rsid w:val="00EB63EA"/>
    <w:rsid w:val="00EC3A30"/>
    <w:rsid w:val="00EC4FB0"/>
    <w:rsid w:val="00EC5572"/>
    <w:rsid w:val="00EC5F73"/>
    <w:rsid w:val="00ED0947"/>
    <w:rsid w:val="00ED0CF1"/>
    <w:rsid w:val="00EF37E4"/>
    <w:rsid w:val="00EF51DF"/>
    <w:rsid w:val="00EF59B9"/>
    <w:rsid w:val="00F02185"/>
    <w:rsid w:val="00F05FF5"/>
    <w:rsid w:val="00F074ED"/>
    <w:rsid w:val="00F147BF"/>
    <w:rsid w:val="00F221F1"/>
    <w:rsid w:val="00F22C02"/>
    <w:rsid w:val="00F27F2B"/>
    <w:rsid w:val="00F318A5"/>
    <w:rsid w:val="00F374F6"/>
    <w:rsid w:val="00F46653"/>
    <w:rsid w:val="00F524E2"/>
    <w:rsid w:val="00F5668C"/>
    <w:rsid w:val="00F60D10"/>
    <w:rsid w:val="00F64482"/>
    <w:rsid w:val="00F737F1"/>
    <w:rsid w:val="00F74CDD"/>
    <w:rsid w:val="00F908BA"/>
    <w:rsid w:val="00F909E5"/>
    <w:rsid w:val="00F94799"/>
    <w:rsid w:val="00FB1662"/>
    <w:rsid w:val="00FC1093"/>
    <w:rsid w:val="00FC1FD0"/>
    <w:rsid w:val="00FD52D1"/>
    <w:rsid w:val="00FE722F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24AD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5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tgenscienc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43DDD-F2BF-4AF4-B646-824D4086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Racevskis, Roland</dc:creator>
  <cp:lastModifiedBy>Hall, Kathryn C (College of Liberal Arts and Sciences)</cp:lastModifiedBy>
  <cp:revision>2</cp:revision>
  <cp:lastPrinted>2018-04-02T17:01:00Z</cp:lastPrinted>
  <dcterms:created xsi:type="dcterms:W3CDTF">2018-04-20T13:54:00Z</dcterms:created>
  <dcterms:modified xsi:type="dcterms:W3CDTF">2018-04-20T13:54:00Z</dcterms:modified>
</cp:coreProperties>
</file>