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52B09" w14:textId="62B27E74" w:rsidR="00A6364B" w:rsidRPr="006937B2" w:rsidRDefault="00A6364B" w:rsidP="006937B2">
      <w:pPr>
        <w:pStyle w:val="BodyText"/>
        <w:spacing w:after="0"/>
        <w:jc w:val="left"/>
        <w:rPr>
          <w:rFonts w:ascii="Arial Bold" w:hAnsi="Arial Bold"/>
        </w:rPr>
      </w:pPr>
      <w:bookmarkStart w:id="0" w:name="_GoBack"/>
      <w:r w:rsidRPr="00F146BE">
        <w:rPr>
          <w:rFonts w:ascii="Arial Bold" w:hAnsi="Arial Bold"/>
        </w:rPr>
        <w:t xml:space="preserve">N A O M I   G R E Y S E R </w:t>
      </w:r>
    </w:p>
    <w:p w14:paraId="755E91CF" w14:textId="04E7B179" w:rsidR="007904E3" w:rsidRDefault="007904E3" w:rsidP="00A6364B">
      <w:pPr>
        <w:tabs>
          <w:tab w:val="left" w:pos="2520"/>
        </w:tabs>
        <w:spacing w:after="0"/>
        <w:rPr>
          <w:sz w:val="20"/>
        </w:rPr>
      </w:pPr>
      <w:r>
        <w:rPr>
          <w:sz w:val="20"/>
        </w:rPr>
        <w:t>associate professor</w:t>
      </w:r>
    </w:p>
    <w:p w14:paraId="6320CE36" w14:textId="01CA73E0" w:rsidR="000F1CA8" w:rsidRPr="00F146BE" w:rsidRDefault="007904E3" w:rsidP="00A6364B">
      <w:pPr>
        <w:tabs>
          <w:tab w:val="left" w:pos="2520"/>
        </w:tabs>
        <w:spacing w:after="0"/>
        <w:rPr>
          <w:sz w:val="20"/>
        </w:rPr>
      </w:pPr>
      <w:r>
        <w:rPr>
          <w:sz w:val="20"/>
        </w:rPr>
        <w:t>D</w:t>
      </w:r>
      <w:r w:rsidR="000F1CA8" w:rsidRPr="00F146BE">
        <w:rPr>
          <w:sz w:val="20"/>
        </w:rPr>
        <w:t>epartment</w:t>
      </w:r>
      <w:r w:rsidR="008C5CC8" w:rsidRPr="00F146BE">
        <w:rPr>
          <w:sz w:val="20"/>
        </w:rPr>
        <w:t>s</w:t>
      </w:r>
      <w:r w:rsidR="000F1CA8" w:rsidRPr="00F146BE">
        <w:rPr>
          <w:sz w:val="20"/>
        </w:rPr>
        <w:t xml:space="preserve"> of </w:t>
      </w:r>
      <w:r w:rsidR="008C5CC8" w:rsidRPr="00F146BE">
        <w:rPr>
          <w:sz w:val="20"/>
        </w:rPr>
        <w:t>English and Rhetoric</w:t>
      </w:r>
    </w:p>
    <w:p w14:paraId="51C126D7" w14:textId="77777777" w:rsidR="00A6364B" w:rsidRPr="00F146BE" w:rsidRDefault="00A6364B" w:rsidP="00A6364B">
      <w:pPr>
        <w:tabs>
          <w:tab w:val="left" w:pos="2520"/>
        </w:tabs>
        <w:spacing w:after="0"/>
        <w:rPr>
          <w:sz w:val="20"/>
        </w:rPr>
      </w:pPr>
      <w:r w:rsidRPr="00F146BE">
        <w:rPr>
          <w:sz w:val="20"/>
        </w:rPr>
        <w:t>University of Iowa</w:t>
      </w:r>
      <w:r w:rsidR="000F1CA8" w:rsidRPr="00F146BE">
        <w:rPr>
          <w:sz w:val="20"/>
        </w:rPr>
        <w:t xml:space="preserve"> </w:t>
      </w:r>
    </w:p>
    <w:p w14:paraId="5DB830E6" w14:textId="652741AB" w:rsidR="000F1CA8" w:rsidRPr="00F146BE" w:rsidRDefault="00B05EAE" w:rsidP="00AA19AE">
      <w:pPr>
        <w:tabs>
          <w:tab w:val="left" w:pos="2520"/>
        </w:tabs>
        <w:spacing w:after="0"/>
        <w:rPr>
          <w:sz w:val="20"/>
        </w:rPr>
      </w:pPr>
      <w:r>
        <w:rPr>
          <w:sz w:val="20"/>
        </w:rPr>
        <w:t xml:space="preserve">n </w:t>
      </w:r>
      <w:r w:rsidR="000F1CA8" w:rsidRPr="00F146BE">
        <w:rPr>
          <w:sz w:val="20"/>
        </w:rPr>
        <w:t>a</w:t>
      </w:r>
      <w:r>
        <w:rPr>
          <w:sz w:val="20"/>
        </w:rPr>
        <w:t xml:space="preserve"> </w:t>
      </w:r>
      <w:r w:rsidR="000F1CA8" w:rsidRPr="00F146BE">
        <w:rPr>
          <w:sz w:val="20"/>
        </w:rPr>
        <w:t>o</w:t>
      </w:r>
      <w:r>
        <w:rPr>
          <w:sz w:val="20"/>
        </w:rPr>
        <w:t xml:space="preserve"> </w:t>
      </w:r>
      <w:r w:rsidR="000F1CA8" w:rsidRPr="00F146BE">
        <w:rPr>
          <w:sz w:val="20"/>
        </w:rPr>
        <w:t>m</w:t>
      </w:r>
      <w:r>
        <w:rPr>
          <w:sz w:val="20"/>
        </w:rPr>
        <w:t xml:space="preserve"> i – </w:t>
      </w:r>
      <w:r w:rsidR="000F1CA8" w:rsidRPr="00F146BE">
        <w:rPr>
          <w:sz w:val="20"/>
        </w:rPr>
        <w:t>g</w:t>
      </w:r>
      <w:r>
        <w:rPr>
          <w:sz w:val="20"/>
        </w:rPr>
        <w:t xml:space="preserve"> </w:t>
      </w:r>
      <w:r w:rsidR="000F1CA8" w:rsidRPr="00F146BE">
        <w:rPr>
          <w:sz w:val="20"/>
        </w:rPr>
        <w:t>r</w:t>
      </w:r>
      <w:r>
        <w:rPr>
          <w:sz w:val="20"/>
        </w:rPr>
        <w:t xml:space="preserve"> </w:t>
      </w:r>
      <w:r w:rsidR="000F1CA8" w:rsidRPr="00F146BE">
        <w:rPr>
          <w:sz w:val="20"/>
        </w:rPr>
        <w:t>e</w:t>
      </w:r>
      <w:r>
        <w:rPr>
          <w:sz w:val="20"/>
        </w:rPr>
        <w:t xml:space="preserve"> </w:t>
      </w:r>
      <w:r w:rsidR="000F1CA8" w:rsidRPr="00F146BE">
        <w:rPr>
          <w:sz w:val="20"/>
        </w:rPr>
        <w:t>y</w:t>
      </w:r>
      <w:r>
        <w:rPr>
          <w:sz w:val="20"/>
        </w:rPr>
        <w:t xml:space="preserve"> </w:t>
      </w:r>
      <w:r w:rsidR="000F1CA8" w:rsidRPr="00F146BE">
        <w:rPr>
          <w:sz w:val="20"/>
        </w:rPr>
        <w:t>s</w:t>
      </w:r>
      <w:r>
        <w:rPr>
          <w:sz w:val="20"/>
        </w:rPr>
        <w:t xml:space="preserve"> </w:t>
      </w:r>
      <w:r w:rsidR="000F1CA8" w:rsidRPr="00F146BE">
        <w:rPr>
          <w:sz w:val="20"/>
        </w:rPr>
        <w:t>e</w:t>
      </w:r>
      <w:r>
        <w:rPr>
          <w:sz w:val="20"/>
        </w:rPr>
        <w:t xml:space="preserve"> </w:t>
      </w:r>
      <w:r w:rsidR="000F1CA8" w:rsidRPr="00F146BE">
        <w:rPr>
          <w:sz w:val="20"/>
        </w:rPr>
        <w:t>r</w:t>
      </w:r>
      <w:r>
        <w:rPr>
          <w:sz w:val="20"/>
        </w:rPr>
        <w:t xml:space="preserve"> </w:t>
      </w:r>
      <w:r w:rsidR="000F1CA8" w:rsidRPr="00F146BE">
        <w:rPr>
          <w:sz w:val="20"/>
        </w:rPr>
        <w:t>@</w:t>
      </w:r>
      <w:r>
        <w:rPr>
          <w:sz w:val="20"/>
        </w:rPr>
        <w:t xml:space="preserve"> </w:t>
      </w:r>
      <w:r w:rsidR="000F1CA8" w:rsidRPr="00F146BE">
        <w:rPr>
          <w:sz w:val="20"/>
        </w:rPr>
        <w:t>u</w:t>
      </w:r>
      <w:r>
        <w:rPr>
          <w:sz w:val="20"/>
        </w:rPr>
        <w:t xml:space="preserve"> i </w:t>
      </w:r>
      <w:r w:rsidR="000F1CA8" w:rsidRPr="00F146BE">
        <w:rPr>
          <w:sz w:val="20"/>
        </w:rPr>
        <w:t>o</w:t>
      </w:r>
      <w:r>
        <w:rPr>
          <w:sz w:val="20"/>
        </w:rPr>
        <w:t xml:space="preserve"> </w:t>
      </w:r>
      <w:r w:rsidR="000F1CA8" w:rsidRPr="00F146BE">
        <w:rPr>
          <w:sz w:val="20"/>
        </w:rPr>
        <w:t>w</w:t>
      </w:r>
      <w:r>
        <w:rPr>
          <w:sz w:val="20"/>
        </w:rPr>
        <w:t xml:space="preserve"> </w:t>
      </w:r>
      <w:proofErr w:type="gramStart"/>
      <w:r w:rsidR="000F1CA8" w:rsidRPr="00F146BE">
        <w:rPr>
          <w:sz w:val="20"/>
        </w:rPr>
        <w:t>a</w:t>
      </w:r>
      <w:r>
        <w:rPr>
          <w:sz w:val="20"/>
        </w:rPr>
        <w:t xml:space="preserve"> </w:t>
      </w:r>
      <w:r w:rsidR="000F1CA8" w:rsidRPr="00F146BE">
        <w:rPr>
          <w:sz w:val="20"/>
        </w:rPr>
        <w:t>.</w:t>
      </w:r>
      <w:proofErr w:type="gramEnd"/>
      <w:r>
        <w:rPr>
          <w:sz w:val="20"/>
        </w:rPr>
        <w:t xml:space="preserve"> </w:t>
      </w:r>
      <w:r w:rsidR="000F1CA8" w:rsidRPr="00F146BE">
        <w:rPr>
          <w:sz w:val="20"/>
        </w:rPr>
        <w:t>e</w:t>
      </w:r>
      <w:r>
        <w:rPr>
          <w:sz w:val="20"/>
        </w:rPr>
        <w:t xml:space="preserve"> </w:t>
      </w:r>
      <w:r w:rsidR="000F1CA8" w:rsidRPr="00F146BE">
        <w:rPr>
          <w:sz w:val="20"/>
        </w:rPr>
        <w:t>d</w:t>
      </w:r>
      <w:r>
        <w:rPr>
          <w:sz w:val="20"/>
        </w:rPr>
        <w:t xml:space="preserve"> </w:t>
      </w:r>
      <w:r w:rsidR="000F1CA8" w:rsidRPr="00F146BE">
        <w:rPr>
          <w:sz w:val="20"/>
        </w:rPr>
        <w:t>u</w:t>
      </w:r>
      <w:r>
        <w:rPr>
          <w:sz w:val="20"/>
        </w:rPr>
        <w:t xml:space="preserve"> </w:t>
      </w:r>
    </w:p>
    <w:p w14:paraId="7E38DA57" w14:textId="437408CD" w:rsidR="00744F26" w:rsidRPr="00F146BE" w:rsidRDefault="00ED65A5" w:rsidP="00ED65A5">
      <w:pPr>
        <w:pStyle w:val="Header"/>
        <w:tabs>
          <w:tab w:val="clear" w:pos="4320"/>
          <w:tab w:val="clear" w:pos="8640"/>
          <w:tab w:val="left" w:pos="9460"/>
        </w:tabs>
        <w:rPr>
          <w:rFonts w:ascii="Arial" w:hAnsi="Arial"/>
          <w:b/>
        </w:rPr>
      </w:pPr>
      <w:r w:rsidRPr="00F146BE">
        <w:rPr>
          <w:rFonts w:ascii="Arial" w:hAnsi="Arial"/>
          <w:b/>
        </w:rPr>
        <w:tab/>
      </w:r>
    </w:p>
    <w:p w14:paraId="661D464C" w14:textId="77777777" w:rsidR="000F1CA8" w:rsidRPr="00F146BE" w:rsidRDefault="000F1CA8" w:rsidP="00773DAA">
      <w:pPr>
        <w:pStyle w:val="Header"/>
        <w:tabs>
          <w:tab w:val="clear" w:pos="4320"/>
          <w:tab w:val="clear" w:pos="8640"/>
          <w:tab w:val="left" w:pos="2520"/>
        </w:tabs>
        <w:rPr>
          <w:rFonts w:ascii="Arial" w:hAnsi="Arial"/>
          <w:b/>
        </w:rPr>
      </w:pPr>
      <w:r w:rsidRPr="00F146BE">
        <w:rPr>
          <w:rFonts w:ascii="Arial" w:hAnsi="Arial"/>
          <w:b/>
        </w:rPr>
        <w:t>EDUCATIONAL AND PROFESSIONAL HISTORY</w:t>
      </w:r>
    </w:p>
    <w:p w14:paraId="0C1EB3D8" w14:textId="45EE7D38" w:rsidR="000F1CA8" w:rsidRPr="00F146BE" w:rsidRDefault="001670E8" w:rsidP="00A6364B">
      <w:pPr>
        <w:spacing w:after="0"/>
      </w:pPr>
      <w:r>
        <w:rPr>
          <w:b/>
        </w:rPr>
        <w:t xml:space="preserve"> </w:t>
      </w:r>
    </w:p>
    <w:p w14:paraId="10E61DF8" w14:textId="77777777" w:rsidR="000F1CA8" w:rsidRPr="00F146BE" w:rsidRDefault="000F1CA8" w:rsidP="00773DAA">
      <w:pPr>
        <w:spacing w:after="0"/>
        <w:rPr>
          <w:sz w:val="20"/>
        </w:rPr>
      </w:pPr>
      <w:r w:rsidRPr="00F146BE">
        <w:rPr>
          <w:sz w:val="20"/>
        </w:rPr>
        <w:t>University of California, Irvine (1996-2004)</w:t>
      </w:r>
    </w:p>
    <w:p w14:paraId="671864EB" w14:textId="77777777" w:rsidR="000F1CA8" w:rsidRPr="00F146BE" w:rsidRDefault="000F1CA8" w:rsidP="00773DAA">
      <w:pPr>
        <w:spacing w:after="0"/>
        <w:ind w:left="720"/>
        <w:rPr>
          <w:sz w:val="20"/>
        </w:rPr>
      </w:pPr>
      <w:r w:rsidRPr="00F146BE">
        <w:rPr>
          <w:sz w:val="20"/>
        </w:rPr>
        <w:t>PhD English 2004</w:t>
      </w:r>
    </w:p>
    <w:p w14:paraId="2DE4838F" w14:textId="77777777" w:rsidR="000F1CA8" w:rsidRPr="00F146BE" w:rsidRDefault="000F1CA8" w:rsidP="00773DAA">
      <w:pPr>
        <w:spacing w:after="0"/>
        <w:ind w:firstLine="720"/>
        <w:rPr>
          <w:sz w:val="20"/>
        </w:rPr>
      </w:pPr>
      <w:r w:rsidRPr="00F146BE">
        <w:rPr>
          <w:sz w:val="20"/>
        </w:rPr>
        <w:t>MA in English 1998</w:t>
      </w:r>
    </w:p>
    <w:p w14:paraId="3297C5EA" w14:textId="20D5D6E6" w:rsidR="000F1CA8" w:rsidRPr="00F146BE" w:rsidRDefault="006D261F" w:rsidP="00773DAA">
      <w:pPr>
        <w:spacing w:after="0"/>
        <w:ind w:firstLine="720"/>
        <w:rPr>
          <w:sz w:val="20"/>
        </w:rPr>
      </w:pPr>
      <w:r>
        <w:rPr>
          <w:sz w:val="20"/>
        </w:rPr>
        <w:t>Certificate</w:t>
      </w:r>
      <w:r w:rsidR="000F1CA8" w:rsidRPr="00F146BE">
        <w:rPr>
          <w:sz w:val="20"/>
        </w:rPr>
        <w:t xml:space="preserve"> in </w:t>
      </w:r>
      <w:r>
        <w:rPr>
          <w:sz w:val="20"/>
        </w:rPr>
        <w:t xml:space="preserve">the </w:t>
      </w:r>
      <w:r w:rsidR="000F1CA8" w:rsidRPr="00F146BE">
        <w:rPr>
          <w:sz w:val="20"/>
        </w:rPr>
        <w:t>Critical Theory</w:t>
      </w:r>
      <w:r>
        <w:rPr>
          <w:sz w:val="20"/>
        </w:rPr>
        <w:t xml:space="preserve"> Emphasis</w:t>
      </w:r>
      <w:r w:rsidR="000F1CA8" w:rsidRPr="00F146BE">
        <w:rPr>
          <w:sz w:val="20"/>
        </w:rPr>
        <w:t xml:space="preserve">, </w:t>
      </w:r>
      <w:r>
        <w:rPr>
          <w:sz w:val="20"/>
        </w:rPr>
        <w:t>Certificate</w:t>
      </w:r>
      <w:r w:rsidR="000F1CA8" w:rsidRPr="00F146BE">
        <w:rPr>
          <w:sz w:val="20"/>
        </w:rPr>
        <w:t xml:space="preserve"> in </w:t>
      </w:r>
      <w:r w:rsidR="006C7FBD">
        <w:rPr>
          <w:sz w:val="20"/>
        </w:rPr>
        <w:t>Gender and Feminist</w:t>
      </w:r>
      <w:r w:rsidR="000F1CA8" w:rsidRPr="00F146BE">
        <w:rPr>
          <w:sz w:val="20"/>
        </w:rPr>
        <w:t xml:space="preserve"> Studies</w:t>
      </w:r>
    </w:p>
    <w:p w14:paraId="039067FF" w14:textId="77777777" w:rsidR="000F1CA8" w:rsidRPr="00F146BE" w:rsidRDefault="000F1CA8" w:rsidP="00773DAA">
      <w:pPr>
        <w:spacing w:after="0"/>
        <w:rPr>
          <w:sz w:val="20"/>
        </w:rPr>
      </w:pPr>
      <w:r w:rsidRPr="00F146BE">
        <w:rPr>
          <w:sz w:val="20"/>
        </w:rPr>
        <w:t>Wesleyan University, Middletown CT (1991-1995)</w:t>
      </w:r>
    </w:p>
    <w:p w14:paraId="55F247C6" w14:textId="77777777" w:rsidR="00A17241" w:rsidRPr="00F146BE" w:rsidRDefault="00A17241" w:rsidP="00773DAA">
      <w:pPr>
        <w:spacing w:after="0"/>
        <w:rPr>
          <w:sz w:val="20"/>
        </w:rPr>
      </w:pPr>
      <w:r w:rsidRPr="00F146BE">
        <w:rPr>
          <w:sz w:val="20"/>
        </w:rPr>
        <w:tab/>
      </w:r>
      <w:r w:rsidR="000F1CA8" w:rsidRPr="00F146BE">
        <w:rPr>
          <w:sz w:val="20"/>
        </w:rPr>
        <w:t>Ford Fellowship 1995-96</w:t>
      </w:r>
    </w:p>
    <w:p w14:paraId="4AB8623A" w14:textId="77777777" w:rsidR="000F1CA8" w:rsidRPr="00F146BE" w:rsidRDefault="00A17241" w:rsidP="00773DAA">
      <w:pPr>
        <w:spacing w:after="0"/>
        <w:rPr>
          <w:sz w:val="20"/>
        </w:rPr>
      </w:pPr>
      <w:r w:rsidRPr="00F146BE">
        <w:rPr>
          <w:sz w:val="20"/>
        </w:rPr>
        <w:tab/>
        <w:t>BA in English 1995</w:t>
      </w:r>
    </w:p>
    <w:p w14:paraId="427C5B00" w14:textId="77777777" w:rsidR="0040016C" w:rsidRPr="00F146BE" w:rsidRDefault="0040016C" w:rsidP="00773DAA">
      <w:pPr>
        <w:tabs>
          <w:tab w:val="left" w:pos="720"/>
        </w:tabs>
        <w:spacing w:after="0"/>
        <w:ind w:left="720"/>
      </w:pPr>
    </w:p>
    <w:p w14:paraId="0E3EC914" w14:textId="77777777" w:rsidR="000F1CA8" w:rsidRPr="00F146BE" w:rsidRDefault="000F1CA8" w:rsidP="00773DAA">
      <w:pPr>
        <w:tabs>
          <w:tab w:val="left" w:pos="720"/>
        </w:tabs>
        <w:spacing w:after="0"/>
      </w:pPr>
      <w:r w:rsidRPr="00F146BE">
        <w:rPr>
          <w:b/>
        </w:rPr>
        <w:t>Professional and Academic Positions</w:t>
      </w:r>
    </w:p>
    <w:p w14:paraId="128E76C3" w14:textId="7E6ED3FA" w:rsidR="0099202D" w:rsidRDefault="0099202D" w:rsidP="00773DAA">
      <w:pPr>
        <w:tabs>
          <w:tab w:val="left" w:pos="360"/>
          <w:tab w:val="left" w:pos="720"/>
        </w:tabs>
        <w:spacing w:after="0"/>
        <w:rPr>
          <w:sz w:val="20"/>
        </w:rPr>
      </w:pPr>
      <w:r>
        <w:rPr>
          <w:sz w:val="20"/>
        </w:rPr>
        <w:t>Associate Professor, Departments of Rhetoric and English, University of Iowa (2016-present)</w:t>
      </w:r>
    </w:p>
    <w:p w14:paraId="19B4B6B2" w14:textId="100B0A15" w:rsidR="000F1CA8" w:rsidRPr="00F146BE" w:rsidRDefault="000F1CA8" w:rsidP="00773DAA">
      <w:pPr>
        <w:tabs>
          <w:tab w:val="left" w:pos="360"/>
          <w:tab w:val="left" w:pos="720"/>
        </w:tabs>
        <w:spacing w:after="0"/>
        <w:rPr>
          <w:sz w:val="20"/>
        </w:rPr>
      </w:pPr>
      <w:r w:rsidRPr="00F146BE">
        <w:rPr>
          <w:sz w:val="20"/>
        </w:rPr>
        <w:t>Assistant Professor, Departments of Rhetoric and English, University of Iowa (2008-</w:t>
      </w:r>
      <w:r w:rsidR="0099202D">
        <w:rPr>
          <w:sz w:val="20"/>
        </w:rPr>
        <w:t>2016</w:t>
      </w:r>
      <w:r w:rsidRPr="00F146BE">
        <w:rPr>
          <w:sz w:val="20"/>
        </w:rPr>
        <w:t>)</w:t>
      </w:r>
    </w:p>
    <w:p w14:paraId="44D18782" w14:textId="77777777" w:rsidR="000F1CA8" w:rsidRPr="00F146BE" w:rsidRDefault="000F1CA8" w:rsidP="00773DAA">
      <w:pPr>
        <w:tabs>
          <w:tab w:val="left" w:pos="360"/>
          <w:tab w:val="left" w:pos="720"/>
        </w:tabs>
        <w:spacing w:after="0"/>
        <w:rPr>
          <w:sz w:val="20"/>
        </w:rPr>
      </w:pPr>
      <w:r w:rsidRPr="00F146BE">
        <w:rPr>
          <w:sz w:val="20"/>
        </w:rPr>
        <w:t>Lecturer, Department of Women’s Studies, University of Iowa (2006-2008)</w:t>
      </w:r>
    </w:p>
    <w:p w14:paraId="35484C96" w14:textId="77777777" w:rsidR="000F1CA8" w:rsidRPr="00F146BE" w:rsidRDefault="000F1CA8" w:rsidP="00773DAA">
      <w:pPr>
        <w:tabs>
          <w:tab w:val="left" w:pos="360"/>
          <w:tab w:val="left" w:pos="720"/>
        </w:tabs>
        <w:spacing w:after="0"/>
        <w:rPr>
          <w:sz w:val="20"/>
        </w:rPr>
      </w:pPr>
      <w:r w:rsidRPr="00F146BE">
        <w:rPr>
          <w:sz w:val="20"/>
        </w:rPr>
        <w:t>Postdoctoral Fellow, Program in Writing and Rhetoric, Stanford University (2005-2006)</w:t>
      </w:r>
    </w:p>
    <w:p w14:paraId="31AEDF79" w14:textId="77777777" w:rsidR="000F1CA8" w:rsidRPr="00F146BE" w:rsidRDefault="000F1CA8" w:rsidP="00773DAA">
      <w:pPr>
        <w:tabs>
          <w:tab w:val="left" w:pos="360"/>
          <w:tab w:val="left" w:pos="720"/>
        </w:tabs>
        <w:spacing w:after="0"/>
        <w:rPr>
          <w:sz w:val="20"/>
        </w:rPr>
      </w:pPr>
      <w:r w:rsidRPr="00F146BE">
        <w:rPr>
          <w:sz w:val="20"/>
        </w:rPr>
        <w:t>Visiting Instructor, English Department, North Central College (2002-2003)</w:t>
      </w:r>
    </w:p>
    <w:p w14:paraId="78329F1B" w14:textId="77777777" w:rsidR="0016108C" w:rsidRPr="00F146BE" w:rsidRDefault="0016108C" w:rsidP="00773DAA">
      <w:pPr>
        <w:tabs>
          <w:tab w:val="left" w:pos="360"/>
          <w:tab w:val="left" w:pos="720"/>
        </w:tabs>
        <w:spacing w:after="0"/>
        <w:rPr>
          <w:sz w:val="20"/>
        </w:rPr>
      </w:pPr>
    </w:p>
    <w:p w14:paraId="490EC7F8" w14:textId="16F6EED5" w:rsidR="0016108C" w:rsidRPr="00F146BE" w:rsidRDefault="00A35A98" w:rsidP="00773DAA">
      <w:pPr>
        <w:tabs>
          <w:tab w:val="left" w:pos="360"/>
          <w:tab w:val="left" w:pos="720"/>
        </w:tabs>
        <w:spacing w:after="0"/>
        <w:rPr>
          <w:b/>
          <w:sz w:val="20"/>
        </w:rPr>
      </w:pPr>
      <w:r>
        <w:rPr>
          <w:b/>
          <w:sz w:val="20"/>
        </w:rPr>
        <w:t>Areas of</w:t>
      </w:r>
      <w:r w:rsidR="0016108C" w:rsidRPr="00F146BE">
        <w:rPr>
          <w:b/>
          <w:sz w:val="20"/>
        </w:rPr>
        <w:t xml:space="preserve"> </w:t>
      </w:r>
      <w:r>
        <w:rPr>
          <w:b/>
          <w:sz w:val="20"/>
        </w:rPr>
        <w:t>Specialization</w:t>
      </w:r>
    </w:p>
    <w:p w14:paraId="45D8DF95" w14:textId="77777777" w:rsidR="0019518A" w:rsidRDefault="0019518A" w:rsidP="0019518A">
      <w:pPr>
        <w:pStyle w:val="ListParagraph"/>
        <w:numPr>
          <w:ilvl w:val="0"/>
          <w:numId w:val="10"/>
        </w:numPr>
        <w:tabs>
          <w:tab w:val="left" w:pos="360"/>
          <w:tab w:val="left" w:pos="720"/>
        </w:tabs>
        <w:spacing w:after="0"/>
        <w:rPr>
          <w:sz w:val="20"/>
        </w:rPr>
        <w:sectPr w:rsidR="0019518A" w:rsidSect="00C1691A">
          <w:headerReference w:type="even" r:id="rId8"/>
          <w:footerReference w:type="even" r:id="rId9"/>
          <w:footerReference w:type="default" r:id="rId10"/>
          <w:footerReference w:type="first" r:id="rId11"/>
          <w:pgSz w:w="12240" w:h="15840" w:code="1"/>
          <w:pgMar w:top="1152" w:right="1008" w:bottom="1080" w:left="1008" w:header="720" w:footer="432" w:gutter="0"/>
          <w:paperSrc w:first="15" w:other="15"/>
          <w:cols w:space="720"/>
          <w:docGrid w:linePitch="360"/>
        </w:sectPr>
      </w:pPr>
    </w:p>
    <w:p w14:paraId="7028C315" w14:textId="68FC5C4F" w:rsidR="0019518A" w:rsidRPr="0019518A" w:rsidRDefault="003D1CC5" w:rsidP="0019518A">
      <w:pPr>
        <w:pStyle w:val="ListParagraph"/>
        <w:numPr>
          <w:ilvl w:val="0"/>
          <w:numId w:val="10"/>
        </w:numPr>
        <w:tabs>
          <w:tab w:val="left" w:pos="360"/>
          <w:tab w:val="left" w:pos="720"/>
        </w:tabs>
        <w:spacing w:after="0"/>
        <w:rPr>
          <w:sz w:val="20"/>
        </w:rPr>
      </w:pPr>
      <w:r>
        <w:rPr>
          <w:sz w:val="20"/>
        </w:rPr>
        <w:lastRenderedPageBreak/>
        <w:t>American s</w:t>
      </w:r>
      <w:r w:rsidR="007A2AF1">
        <w:rPr>
          <w:sz w:val="20"/>
        </w:rPr>
        <w:t>tudies</w:t>
      </w:r>
    </w:p>
    <w:p w14:paraId="40E3856F" w14:textId="77777777" w:rsidR="0019518A" w:rsidRPr="0019518A" w:rsidRDefault="0016108C" w:rsidP="0019518A">
      <w:pPr>
        <w:pStyle w:val="ListParagraph"/>
        <w:numPr>
          <w:ilvl w:val="0"/>
          <w:numId w:val="10"/>
        </w:numPr>
        <w:tabs>
          <w:tab w:val="left" w:pos="360"/>
          <w:tab w:val="left" w:pos="720"/>
        </w:tabs>
        <w:spacing w:after="0"/>
        <w:rPr>
          <w:sz w:val="20"/>
        </w:rPr>
      </w:pPr>
      <w:r w:rsidRPr="0019518A">
        <w:rPr>
          <w:sz w:val="20"/>
        </w:rPr>
        <w:t>critical race</w:t>
      </w:r>
      <w:r w:rsidR="0019518A" w:rsidRPr="0019518A">
        <w:rPr>
          <w:sz w:val="20"/>
        </w:rPr>
        <w:t>, gender and sexuality studies</w:t>
      </w:r>
    </w:p>
    <w:p w14:paraId="5C437EB7" w14:textId="65310C88" w:rsidR="00A70405" w:rsidRPr="003D1CC5" w:rsidRDefault="0019518A" w:rsidP="00A70405">
      <w:pPr>
        <w:pStyle w:val="ListParagraph"/>
        <w:numPr>
          <w:ilvl w:val="0"/>
          <w:numId w:val="10"/>
        </w:numPr>
        <w:tabs>
          <w:tab w:val="left" w:pos="360"/>
          <w:tab w:val="left" w:pos="720"/>
        </w:tabs>
        <w:spacing w:after="0"/>
      </w:pPr>
      <w:r w:rsidRPr="0019518A">
        <w:rPr>
          <w:sz w:val="20"/>
        </w:rPr>
        <w:t>knowledge cultures and critical university studies</w:t>
      </w:r>
    </w:p>
    <w:p w14:paraId="2633226E" w14:textId="77777777" w:rsidR="003D1CC5" w:rsidRDefault="003D1CC5" w:rsidP="003D1CC5">
      <w:pPr>
        <w:pStyle w:val="ListParagraph"/>
        <w:tabs>
          <w:tab w:val="left" w:pos="360"/>
          <w:tab w:val="left" w:pos="720"/>
        </w:tabs>
        <w:spacing w:after="0"/>
      </w:pPr>
    </w:p>
    <w:p w14:paraId="28C732C1" w14:textId="138900BB" w:rsidR="0019518A" w:rsidRPr="0019518A" w:rsidRDefault="002D244F" w:rsidP="0019518A">
      <w:pPr>
        <w:pStyle w:val="ListParagraph"/>
        <w:numPr>
          <w:ilvl w:val="0"/>
          <w:numId w:val="10"/>
        </w:numPr>
        <w:tabs>
          <w:tab w:val="left" w:pos="360"/>
          <w:tab w:val="left" w:pos="720"/>
        </w:tabs>
        <w:spacing w:after="0"/>
        <w:rPr>
          <w:sz w:val="20"/>
        </w:rPr>
      </w:pPr>
      <w:r>
        <w:rPr>
          <w:sz w:val="20"/>
        </w:rPr>
        <w:lastRenderedPageBreak/>
        <w:t>affect studies and the new materialism</w:t>
      </w:r>
    </w:p>
    <w:p w14:paraId="298DD2DC" w14:textId="69E582FD" w:rsidR="003D1CC5" w:rsidRPr="003D1CC5" w:rsidRDefault="003D1CC5" w:rsidP="003D1CC5">
      <w:pPr>
        <w:pStyle w:val="ListParagraph"/>
        <w:numPr>
          <w:ilvl w:val="0"/>
          <w:numId w:val="10"/>
        </w:numPr>
        <w:tabs>
          <w:tab w:val="left" w:pos="360"/>
          <w:tab w:val="left" w:pos="720"/>
        </w:tabs>
        <w:spacing w:after="0"/>
        <w:rPr>
          <w:sz w:val="20"/>
        </w:rPr>
      </w:pPr>
      <w:r>
        <w:rPr>
          <w:sz w:val="20"/>
        </w:rPr>
        <w:t>U.S. literature and culture</w:t>
      </w:r>
    </w:p>
    <w:p w14:paraId="52FB58E4" w14:textId="77777777" w:rsidR="003D1CC5" w:rsidRPr="003D1CC5" w:rsidRDefault="00B442D2" w:rsidP="00773DAA">
      <w:pPr>
        <w:pStyle w:val="ListParagraph"/>
        <w:numPr>
          <w:ilvl w:val="0"/>
          <w:numId w:val="10"/>
        </w:numPr>
        <w:tabs>
          <w:tab w:val="left" w:pos="360"/>
          <w:tab w:val="left" w:pos="720"/>
        </w:tabs>
        <w:spacing w:after="0"/>
      </w:pPr>
      <w:r w:rsidRPr="0019518A">
        <w:rPr>
          <w:sz w:val="20"/>
        </w:rPr>
        <w:t>the rhetorical arts</w:t>
      </w:r>
    </w:p>
    <w:p w14:paraId="028EE2EB" w14:textId="5864984A" w:rsidR="0019518A" w:rsidRPr="003D1CC5" w:rsidRDefault="003D1CC5" w:rsidP="00773DAA">
      <w:pPr>
        <w:pStyle w:val="ListParagraph"/>
        <w:numPr>
          <w:ilvl w:val="0"/>
          <w:numId w:val="10"/>
        </w:numPr>
        <w:tabs>
          <w:tab w:val="left" w:pos="360"/>
          <w:tab w:val="left" w:pos="720"/>
        </w:tabs>
        <w:spacing w:after="0"/>
      </w:pPr>
      <w:r>
        <w:rPr>
          <w:sz w:val="20"/>
        </w:rPr>
        <w:t>nineteenth-century studies</w:t>
      </w:r>
      <w:r w:rsidR="007904E3">
        <w:rPr>
          <w:sz w:val="20"/>
        </w:rPr>
        <w:t xml:space="preserve"> </w:t>
      </w:r>
      <w:r w:rsidR="001F7F9B">
        <w:rPr>
          <w:sz w:val="20"/>
        </w:rPr>
        <w:t xml:space="preserve"> </w:t>
      </w:r>
    </w:p>
    <w:p w14:paraId="24DF046B" w14:textId="77777777" w:rsidR="003D1CC5" w:rsidRPr="00A70405" w:rsidRDefault="003D1CC5" w:rsidP="00773DAA">
      <w:pPr>
        <w:pStyle w:val="ListParagraph"/>
        <w:numPr>
          <w:ilvl w:val="0"/>
          <w:numId w:val="10"/>
        </w:numPr>
        <w:tabs>
          <w:tab w:val="left" w:pos="360"/>
          <w:tab w:val="left" w:pos="720"/>
        </w:tabs>
        <w:spacing w:after="0"/>
        <w:sectPr w:rsidR="003D1CC5" w:rsidRPr="00A70405" w:rsidSect="0019518A">
          <w:type w:val="continuous"/>
          <w:pgSz w:w="12240" w:h="15840" w:code="1"/>
          <w:pgMar w:top="1152" w:right="1008" w:bottom="1080" w:left="1008" w:header="720" w:footer="432" w:gutter="0"/>
          <w:paperSrc w:first="15" w:other="15"/>
          <w:cols w:num="2" w:space="720"/>
          <w:docGrid w:linePitch="360"/>
        </w:sectPr>
      </w:pPr>
    </w:p>
    <w:p w14:paraId="25BAAC14" w14:textId="77777777" w:rsidR="00A70405" w:rsidRDefault="00A70405" w:rsidP="00A70405">
      <w:pPr>
        <w:pStyle w:val="BodyA"/>
        <w:tabs>
          <w:tab w:val="left" w:pos="720"/>
        </w:tabs>
        <w:spacing w:after="0"/>
        <w:rPr>
          <w:rFonts w:ascii="Helvetica" w:eastAsia="Helvetica" w:hAnsi="Helvetica" w:cs="Helvetica"/>
          <w:b/>
          <w:bCs/>
        </w:rPr>
      </w:pPr>
      <w:r>
        <w:rPr>
          <w:rFonts w:ascii="Helvetica"/>
          <w:b/>
          <w:bCs/>
        </w:rPr>
        <w:lastRenderedPageBreak/>
        <w:t>Memberships</w:t>
      </w:r>
    </w:p>
    <w:p w14:paraId="0568399C" w14:textId="77777777" w:rsidR="00A70405" w:rsidRDefault="00A70405" w:rsidP="00A70405">
      <w:pPr>
        <w:pStyle w:val="BodyA"/>
        <w:tabs>
          <w:tab w:val="right" w:pos="10080"/>
        </w:tabs>
        <w:spacing w:after="0"/>
        <w:ind w:firstLine="360"/>
        <w:rPr>
          <w:rFonts w:ascii="Helvetica" w:eastAsia="Helvetica" w:hAnsi="Helvetica" w:cs="Helvetica"/>
          <w:sz w:val="20"/>
          <w:szCs w:val="20"/>
        </w:rPr>
      </w:pPr>
      <w:r>
        <w:rPr>
          <w:rFonts w:ascii="Helvetica"/>
          <w:sz w:val="20"/>
          <w:szCs w:val="20"/>
        </w:rPr>
        <w:t>American Studies Association</w:t>
      </w:r>
      <w:r>
        <w:rPr>
          <w:rFonts w:ascii="Helvetica"/>
          <w:sz w:val="20"/>
          <w:szCs w:val="20"/>
        </w:rPr>
        <w:tab/>
        <w:t>Interdisciplinary Nineteenth-Century Studies</w:t>
      </w:r>
    </w:p>
    <w:p w14:paraId="0A76CDF2" w14:textId="77777777" w:rsidR="00A70405" w:rsidRDefault="00A70405" w:rsidP="00A70405">
      <w:pPr>
        <w:pStyle w:val="BodyA"/>
        <w:tabs>
          <w:tab w:val="right" w:pos="10080"/>
        </w:tabs>
        <w:spacing w:after="0"/>
        <w:ind w:firstLine="360"/>
        <w:rPr>
          <w:rFonts w:ascii="Helvetica" w:eastAsia="Helvetica" w:hAnsi="Helvetica" w:cs="Helvetica"/>
          <w:sz w:val="20"/>
          <w:szCs w:val="20"/>
        </w:rPr>
      </w:pPr>
      <w:r>
        <w:rPr>
          <w:rFonts w:ascii="Helvetica"/>
          <w:sz w:val="20"/>
          <w:szCs w:val="20"/>
        </w:rPr>
        <w:t>Modern Language Association</w:t>
      </w:r>
      <w:r>
        <w:rPr>
          <w:rFonts w:ascii="Helvetica"/>
          <w:sz w:val="20"/>
          <w:szCs w:val="20"/>
        </w:rPr>
        <w:tab/>
        <w:t>National Council of Teachers of English</w:t>
      </w:r>
    </w:p>
    <w:p w14:paraId="0AC78034" w14:textId="77777777" w:rsidR="00A70405" w:rsidRDefault="00A70405" w:rsidP="00A70405">
      <w:pPr>
        <w:pStyle w:val="BodyA"/>
        <w:tabs>
          <w:tab w:val="right" w:pos="10080"/>
        </w:tabs>
        <w:spacing w:after="0"/>
        <w:ind w:firstLine="360"/>
        <w:rPr>
          <w:rFonts w:ascii="Helvetica" w:eastAsia="Helvetica" w:hAnsi="Helvetica" w:cs="Helvetica"/>
          <w:sz w:val="20"/>
          <w:szCs w:val="20"/>
        </w:rPr>
      </w:pPr>
      <w:r>
        <w:rPr>
          <w:rFonts w:ascii="Helvetica"/>
          <w:sz w:val="20"/>
          <w:szCs w:val="20"/>
        </w:rPr>
        <w:t>National Women</w:t>
      </w:r>
      <w:r>
        <w:rPr>
          <w:rFonts w:hAnsi="Helvetica"/>
          <w:sz w:val="20"/>
          <w:szCs w:val="20"/>
          <w:lang w:val="fr-FR"/>
        </w:rPr>
        <w:t>’</w:t>
      </w:r>
      <w:r>
        <w:rPr>
          <w:rFonts w:ascii="Helvetica"/>
          <w:sz w:val="20"/>
          <w:szCs w:val="20"/>
        </w:rPr>
        <w:t>s Studies Association</w:t>
      </w:r>
      <w:r>
        <w:rPr>
          <w:rFonts w:ascii="Helvetica"/>
          <w:sz w:val="20"/>
          <w:szCs w:val="20"/>
        </w:rPr>
        <w:tab/>
        <w:t>Society for the Study of American Women Writers</w:t>
      </w:r>
    </w:p>
    <w:p w14:paraId="228E02B7" w14:textId="77777777" w:rsidR="00A70405" w:rsidRDefault="00A70405" w:rsidP="00A70405">
      <w:pPr>
        <w:pStyle w:val="BodyA"/>
        <w:tabs>
          <w:tab w:val="right" w:pos="10080"/>
        </w:tabs>
        <w:spacing w:after="0"/>
        <w:ind w:firstLine="360"/>
        <w:rPr>
          <w:rFonts w:ascii="Helvetica" w:eastAsia="Helvetica" w:hAnsi="Helvetica" w:cs="Helvetica"/>
          <w:sz w:val="20"/>
          <w:szCs w:val="20"/>
        </w:rPr>
      </w:pPr>
      <w:r>
        <w:rPr>
          <w:rFonts w:ascii="Helvetica"/>
          <w:sz w:val="20"/>
          <w:szCs w:val="20"/>
        </w:rPr>
        <w:t>American Studies Association</w:t>
      </w:r>
      <w:r>
        <w:rPr>
          <w:rFonts w:ascii="Helvetica"/>
          <w:sz w:val="20"/>
          <w:szCs w:val="20"/>
        </w:rPr>
        <w:tab/>
        <w:t>Critical Ethnic Studies Association</w:t>
      </w:r>
    </w:p>
    <w:p w14:paraId="3D0AE652" w14:textId="77777777" w:rsidR="00A70405" w:rsidRDefault="00A70405" w:rsidP="00A70405">
      <w:pPr>
        <w:pStyle w:val="BodyA"/>
        <w:tabs>
          <w:tab w:val="right" w:pos="10080"/>
        </w:tabs>
        <w:spacing w:after="0"/>
        <w:ind w:firstLine="360"/>
        <w:rPr>
          <w:rFonts w:ascii="Helvetica" w:eastAsia="Helvetica" w:hAnsi="Helvetica" w:cs="Helvetica"/>
          <w:sz w:val="20"/>
          <w:szCs w:val="20"/>
        </w:rPr>
      </w:pPr>
      <w:r>
        <w:rPr>
          <w:rFonts w:ascii="Helvetica"/>
          <w:sz w:val="20"/>
          <w:szCs w:val="20"/>
        </w:rPr>
        <w:t>Rhetoric Society of America</w:t>
      </w:r>
      <w:r>
        <w:rPr>
          <w:rFonts w:ascii="Helvetica"/>
          <w:sz w:val="20"/>
          <w:szCs w:val="20"/>
        </w:rPr>
        <w:tab/>
        <w:t>C19: The Society for Nineteenth-Century Americanists</w:t>
      </w:r>
    </w:p>
    <w:p w14:paraId="6632A856" w14:textId="77777777" w:rsidR="00A70405" w:rsidRDefault="00A70405" w:rsidP="00773DAA">
      <w:pPr>
        <w:spacing w:after="0"/>
        <w:rPr>
          <w:b/>
        </w:rPr>
      </w:pPr>
    </w:p>
    <w:p w14:paraId="3830038D" w14:textId="77777777" w:rsidR="000F1CA8" w:rsidRPr="00F146BE" w:rsidRDefault="000F1CA8" w:rsidP="00773DAA">
      <w:pPr>
        <w:spacing w:after="0"/>
      </w:pPr>
      <w:r w:rsidRPr="00F146BE">
        <w:rPr>
          <w:b/>
        </w:rPr>
        <w:t xml:space="preserve">SCHOLARSHIP  </w:t>
      </w:r>
    </w:p>
    <w:p w14:paraId="4EC0BF6A" w14:textId="05E16106" w:rsidR="004147FF" w:rsidRPr="00F146BE" w:rsidRDefault="000F1CA8" w:rsidP="00555BE7">
      <w:pPr>
        <w:pStyle w:val="Heading5"/>
        <w:keepNext w:val="0"/>
        <w:tabs>
          <w:tab w:val="left" w:pos="720"/>
        </w:tabs>
        <w:spacing w:after="0"/>
        <w:rPr>
          <w:caps w:val="0"/>
        </w:rPr>
      </w:pPr>
      <w:r w:rsidRPr="00F146BE">
        <w:rPr>
          <w:caps w:val="0"/>
        </w:rPr>
        <w:t xml:space="preserve">Publications </w:t>
      </w:r>
    </w:p>
    <w:p w14:paraId="4BA4EF6A" w14:textId="77777777" w:rsidR="00D835A4" w:rsidRDefault="00D835A4" w:rsidP="00D835A4">
      <w:pPr>
        <w:pStyle w:val="BodyA"/>
        <w:tabs>
          <w:tab w:val="left" w:pos="360"/>
          <w:tab w:val="left" w:pos="1080"/>
          <w:tab w:val="left" w:pos="1440"/>
          <w:tab w:val="left" w:pos="2160"/>
          <w:tab w:val="left" w:pos="2880"/>
        </w:tabs>
        <w:spacing w:after="0"/>
        <w:ind w:left="360"/>
        <w:rPr>
          <w:rFonts w:hAnsi="Arial" w:cs="Arial"/>
          <w:sz w:val="18"/>
          <w:szCs w:val="18"/>
          <w:lang w:val="de-DE"/>
        </w:rPr>
      </w:pPr>
    </w:p>
    <w:p w14:paraId="681F77BF" w14:textId="50097122" w:rsidR="008B1F56" w:rsidRDefault="008B1F56" w:rsidP="008B1F56">
      <w:pPr>
        <w:spacing w:after="0"/>
        <w:ind w:left="360" w:right="-774"/>
        <w:rPr>
          <w:sz w:val="20"/>
        </w:rPr>
      </w:pPr>
      <w:r w:rsidRPr="00F146BE">
        <w:rPr>
          <w:i/>
          <w:sz w:val="20"/>
        </w:rPr>
        <w:t xml:space="preserve">On Sympathetic Grounds: Race, Gender and </w:t>
      </w:r>
      <w:r>
        <w:rPr>
          <w:i/>
          <w:sz w:val="20"/>
        </w:rPr>
        <w:t>Affective Geographies</w:t>
      </w:r>
      <w:r w:rsidRPr="00F146BE">
        <w:rPr>
          <w:i/>
          <w:sz w:val="20"/>
        </w:rPr>
        <w:t xml:space="preserve"> in Nineteenth-Century North America</w:t>
      </w:r>
      <w:r>
        <w:rPr>
          <w:sz w:val="20"/>
        </w:rPr>
        <w:t>, Oxford University Press, 2017</w:t>
      </w:r>
    </w:p>
    <w:p w14:paraId="1A41C743" w14:textId="77777777" w:rsidR="008B1F56" w:rsidRDefault="008B1F56" w:rsidP="00D835A4">
      <w:pPr>
        <w:pStyle w:val="BodyA"/>
        <w:tabs>
          <w:tab w:val="left" w:pos="360"/>
          <w:tab w:val="left" w:pos="1080"/>
          <w:tab w:val="left" w:pos="1440"/>
          <w:tab w:val="left" w:pos="2160"/>
          <w:tab w:val="left" w:pos="2880"/>
        </w:tabs>
        <w:spacing w:after="0"/>
        <w:ind w:left="360"/>
        <w:rPr>
          <w:rFonts w:hAnsi="Arial" w:cs="Arial"/>
          <w:sz w:val="20"/>
          <w:szCs w:val="20"/>
        </w:rPr>
      </w:pPr>
    </w:p>
    <w:p w14:paraId="1928F403" w14:textId="28C41B00" w:rsidR="00D835A4" w:rsidRPr="00C50D5D" w:rsidRDefault="00A35A98" w:rsidP="00D835A4">
      <w:pPr>
        <w:pStyle w:val="BodyA"/>
        <w:tabs>
          <w:tab w:val="left" w:pos="360"/>
          <w:tab w:val="left" w:pos="1080"/>
          <w:tab w:val="left" w:pos="1440"/>
          <w:tab w:val="left" w:pos="2160"/>
          <w:tab w:val="left" w:pos="2880"/>
        </w:tabs>
        <w:spacing w:after="0"/>
        <w:ind w:left="360"/>
        <w:rPr>
          <w:rFonts w:eastAsia="Helvetica" w:hAnsi="Arial" w:cs="Arial"/>
          <w:sz w:val="20"/>
          <w:szCs w:val="20"/>
        </w:rPr>
      </w:pPr>
      <w:r>
        <w:rPr>
          <w:rFonts w:hAnsi="Arial" w:cs="Arial"/>
          <w:sz w:val="20"/>
          <w:szCs w:val="20"/>
        </w:rPr>
        <w:t>‘</w:t>
      </w:r>
      <w:r w:rsidR="00F335F5">
        <w:rPr>
          <w:rFonts w:hAnsi="Arial" w:cs="Arial"/>
          <w:sz w:val="20"/>
          <w:szCs w:val="20"/>
        </w:rPr>
        <w:t>Weeping Mountains</w:t>
      </w:r>
      <w:r w:rsidR="00640336">
        <w:rPr>
          <w:rFonts w:hAnsi="Arial" w:cs="Arial"/>
          <w:sz w:val="20"/>
          <w:szCs w:val="20"/>
        </w:rPr>
        <w:t xml:space="preserve"> </w:t>
      </w:r>
      <w:r w:rsidR="008B1F56">
        <w:rPr>
          <w:rFonts w:hAnsi="Arial" w:cs="Arial"/>
          <w:sz w:val="20"/>
          <w:szCs w:val="20"/>
        </w:rPr>
        <w:t>Majesty</w:t>
      </w:r>
      <w:r w:rsidR="00C63F3C">
        <w:rPr>
          <w:rFonts w:hAnsi="Arial" w:cs="Arial"/>
          <w:sz w:val="20"/>
          <w:szCs w:val="20"/>
        </w:rPr>
        <w:t>,</w:t>
      </w:r>
      <w:r>
        <w:rPr>
          <w:rFonts w:hAnsi="Arial" w:cs="Arial"/>
          <w:sz w:val="20"/>
          <w:szCs w:val="20"/>
        </w:rPr>
        <w:t>’</w:t>
      </w:r>
      <w:r w:rsidR="00640336">
        <w:rPr>
          <w:rFonts w:hAnsi="Arial" w:cs="Arial"/>
          <w:sz w:val="20"/>
          <w:szCs w:val="20"/>
        </w:rPr>
        <w:t xml:space="preserve"> or</w:t>
      </w:r>
      <w:r w:rsidR="008B1F56">
        <w:rPr>
          <w:rFonts w:hAnsi="Arial" w:cs="Arial"/>
          <w:sz w:val="20"/>
          <w:szCs w:val="20"/>
        </w:rPr>
        <w:t xml:space="preserve"> </w:t>
      </w:r>
      <w:r w:rsidR="00640336">
        <w:rPr>
          <w:rFonts w:hAnsi="Arial" w:cs="Arial"/>
          <w:sz w:val="20"/>
          <w:szCs w:val="20"/>
        </w:rPr>
        <w:t>How to</w:t>
      </w:r>
      <w:r w:rsidR="002F06ED">
        <w:rPr>
          <w:rFonts w:hAnsi="Arial" w:cs="Arial"/>
          <w:sz w:val="20"/>
          <w:szCs w:val="20"/>
        </w:rPr>
        <w:t xml:space="preserve"> Read Affect Rhetorically</w:t>
      </w:r>
      <w:r w:rsidR="00D835A4" w:rsidRPr="00C50D5D">
        <w:rPr>
          <w:rFonts w:hAnsi="Arial" w:cs="Arial"/>
          <w:sz w:val="20"/>
          <w:szCs w:val="20"/>
        </w:rPr>
        <w:t>”</w:t>
      </w:r>
    </w:p>
    <w:p w14:paraId="495691EC" w14:textId="15E7C59D" w:rsidR="00D835A4" w:rsidRDefault="00D835A4" w:rsidP="00D835A4">
      <w:pPr>
        <w:pStyle w:val="BodyA"/>
        <w:tabs>
          <w:tab w:val="left" w:pos="360"/>
          <w:tab w:val="left" w:pos="1080"/>
          <w:tab w:val="left" w:pos="1440"/>
          <w:tab w:val="left" w:pos="2160"/>
          <w:tab w:val="left" w:pos="2880"/>
        </w:tabs>
        <w:spacing w:after="0"/>
        <w:ind w:left="360"/>
        <w:rPr>
          <w:rFonts w:hAnsi="Arial" w:cs="Arial"/>
          <w:sz w:val="18"/>
          <w:szCs w:val="18"/>
          <w:lang w:val="de-DE"/>
        </w:rPr>
      </w:pPr>
      <w:r w:rsidRPr="00C50D5D">
        <w:rPr>
          <w:rFonts w:hAnsi="Arial" w:cs="Arial"/>
          <w:i/>
          <w:sz w:val="18"/>
          <w:szCs w:val="18"/>
        </w:rPr>
        <w:t xml:space="preserve">30-page chapter </w:t>
      </w:r>
      <w:r w:rsidR="00171A35">
        <w:rPr>
          <w:rFonts w:hAnsi="Arial" w:cs="Arial"/>
          <w:sz w:val="18"/>
          <w:szCs w:val="18"/>
        </w:rPr>
        <w:t>in</w:t>
      </w:r>
      <w:r w:rsidR="00171A35">
        <w:rPr>
          <w:rFonts w:hAnsi="Arial" w:cs="Arial"/>
          <w:i/>
          <w:sz w:val="18"/>
          <w:szCs w:val="18"/>
        </w:rPr>
        <w:t xml:space="preserve"> </w:t>
      </w:r>
      <w:r w:rsidRPr="00C50D5D">
        <w:rPr>
          <w:rFonts w:hAnsi="Arial" w:cs="Arial"/>
          <w:sz w:val="18"/>
          <w:szCs w:val="18"/>
        </w:rPr>
        <w:t xml:space="preserve">The </w:t>
      </w:r>
      <w:r w:rsidRPr="00C50D5D">
        <w:rPr>
          <w:rFonts w:hAnsi="Arial" w:cs="Arial"/>
          <w:iCs/>
          <w:sz w:val="18"/>
          <w:szCs w:val="18"/>
        </w:rPr>
        <w:t>Handbook on Affect Studies and Texts</w:t>
      </w:r>
      <w:r w:rsidRPr="00C50D5D">
        <w:rPr>
          <w:rFonts w:hAnsi="Arial" w:cs="Arial"/>
          <w:i/>
          <w:sz w:val="18"/>
          <w:szCs w:val="18"/>
          <w:lang w:val="de-DE"/>
        </w:rPr>
        <w:t>, Ed. Donald Wehrs,</w:t>
      </w:r>
      <w:r>
        <w:rPr>
          <w:rFonts w:hAnsi="Arial" w:cs="Arial"/>
          <w:sz w:val="18"/>
          <w:szCs w:val="18"/>
          <w:lang w:val="de-DE"/>
        </w:rPr>
        <w:t xml:space="preserve"> Palgrave Macmillan</w:t>
      </w:r>
      <w:r w:rsidRPr="00C50D5D">
        <w:rPr>
          <w:rFonts w:hAnsi="Arial" w:cs="Arial"/>
          <w:sz w:val="18"/>
          <w:szCs w:val="18"/>
          <w:lang w:val="de-DE"/>
        </w:rPr>
        <w:t xml:space="preserve"> 2017</w:t>
      </w:r>
    </w:p>
    <w:p w14:paraId="4C89A7A1" w14:textId="77777777" w:rsidR="007210B1" w:rsidRDefault="007210B1" w:rsidP="00640336">
      <w:pPr>
        <w:spacing w:after="0"/>
        <w:ind w:right="-774"/>
        <w:rPr>
          <w:sz w:val="20"/>
        </w:rPr>
      </w:pPr>
    </w:p>
    <w:p w14:paraId="2A1060E9" w14:textId="4FAF1F2B" w:rsidR="00013D90" w:rsidRPr="00F146BE" w:rsidRDefault="00D835A4" w:rsidP="00F21DC0">
      <w:pPr>
        <w:tabs>
          <w:tab w:val="left" w:pos="360"/>
          <w:tab w:val="left" w:pos="1080"/>
          <w:tab w:val="left" w:pos="1440"/>
          <w:tab w:val="left" w:pos="2160"/>
          <w:tab w:val="left" w:pos="2880"/>
        </w:tabs>
        <w:spacing w:after="0"/>
        <w:ind w:left="360"/>
        <w:rPr>
          <w:rFonts w:cs="Arial"/>
          <w:sz w:val="20"/>
        </w:rPr>
      </w:pPr>
      <w:r w:rsidRPr="00F146BE">
        <w:rPr>
          <w:rFonts w:cs="Arial"/>
          <w:sz w:val="20"/>
        </w:rPr>
        <w:t xml:space="preserve"> </w:t>
      </w:r>
      <w:r w:rsidR="00F21DC0" w:rsidRPr="00F146BE">
        <w:rPr>
          <w:rFonts w:cs="Arial"/>
          <w:sz w:val="20"/>
        </w:rPr>
        <w:t xml:space="preserve">“Introduction: Left Intellectuals and the Neoliberal University" (co-authored with Margot Weiss, American Studies and Anthropology, Wesleyan University), in "Forum on Academia and Activism," ed. Naomi Greyser and Margot Weiss, </w:t>
      </w:r>
      <w:r w:rsidR="00F21DC0" w:rsidRPr="00F146BE">
        <w:rPr>
          <w:rFonts w:cs="Arial"/>
          <w:i/>
          <w:sz w:val="20"/>
        </w:rPr>
        <w:t>American Quarterly</w:t>
      </w:r>
      <w:r w:rsidR="00F21DC0" w:rsidRPr="00F146BE">
        <w:rPr>
          <w:rFonts w:cs="Arial"/>
          <w:sz w:val="20"/>
        </w:rPr>
        <w:t xml:space="preserve"> 64: 4. (December 2012)</w:t>
      </w:r>
    </w:p>
    <w:p w14:paraId="0406F505" w14:textId="77777777" w:rsidR="00C5030B" w:rsidRPr="00F146BE" w:rsidRDefault="00C5030B" w:rsidP="00F21DC0">
      <w:pPr>
        <w:tabs>
          <w:tab w:val="left" w:pos="360"/>
          <w:tab w:val="left" w:pos="1080"/>
          <w:tab w:val="left" w:pos="1440"/>
          <w:tab w:val="left" w:pos="2160"/>
          <w:tab w:val="left" w:pos="2880"/>
        </w:tabs>
        <w:spacing w:after="0"/>
        <w:ind w:left="360"/>
        <w:rPr>
          <w:rFonts w:cs="Arial"/>
          <w:sz w:val="20"/>
        </w:rPr>
      </w:pPr>
    </w:p>
    <w:p w14:paraId="19F26935" w14:textId="2E3A3C89" w:rsidR="00C5030B" w:rsidRPr="00F146BE" w:rsidRDefault="00C5030B" w:rsidP="00F21DC0">
      <w:pPr>
        <w:tabs>
          <w:tab w:val="left" w:pos="360"/>
          <w:tab w:val="left" w:pos="1080"/>
          <w:tab w:val="left" w:pos="1440"/>
          <w:tab w:val="left" w:pos="2160"/>
          <w:tab w:val="left" w:pos="2880"/>
        </w:tabs>
        <w:spacing w:after="0"/>
        <w:ind w:left="360"/>
        <w:rPr>
          <w:rFonts w:cs="Arial"/>
          <w:sz w:val="20"/>
        </w:rPr>
      </w:pPr>
      <w:r w:rsidRPr="00F146BE">
        <w:rPr>
          <w:rFonts w:cs="Arial"/>
          <w:sz w:val="20"/>
        </w:rPr>
        <w:tab/>
        <w:t xml:space="preserve">re-print: </w:t>
      </w:r>
      <w:r w:rsidRPr="00F146BE">
        <w:rPr>
          <w:rFonts w:eastAsiaTheme="minorHAnsi" w:cs="Arial"/>
          <w:sz w:val="20"/>
        </w:rPr>
        <w:t xml:space="preserve">"Introduction: Left Intellectuals and the Neoliberal University" in </w:t>
      </w:r>
      <w:r w:rsidRPr="00F146BE">
        <w:rPr>
          <w:rFonts w:eastAsiaTheme="minorHAnsi" w:cs="Arial"/>
          <w:i/>
          <w:sz w:val="20"/>
        </w:rPr>
        <w:t>Trans-scripts</w:t>
      </w:r>
      <w:r w:rsidRPr="00F146BE">
        <w:rPr>
          <w:rFonts w:eastAsiaTheme="minorHAnsi" w:cs="Arial"/>
          <w:sz w:val="20"/>
        </w:rPr>
        <w:t xml:space="preserve"> (Spring 2013) </w:t>
      </w:r>
    </w:p>
    <w:p w14:paraId="76FBB906" w14:textId="77777777" w:rsidR="00F21DC0" w:rsidRPr="00F146BE" w:rsidRDefault="00F21DC0" w:rsidP="00941644">
      <w:pPr>
        <w:tabs>
          <w:tab w:val="left" w:pos="360"/>
          <w:tab w:val="left" w:pos="1080"/>
          <w:tab w:val="left" w:pos="1440"/>
          <w:tab w:val="left" w:pos="2160"/>
          <w:tab w:val="left" w:pos="2880"/>
        </w:tabs>
        <w:spacing w:after="0"/>
        <w:rPr>
          <w:rFonts w:cs="Arial"/>
          <w:sz w:val="20"/>
        </w:rPr>
      </w:pPr>
    </w:p>
    <w:p w14:paraId="5D581928" w14:textId="48E8E1AD" w:rsidR="00B31B1F" w:rsidRPr="00F146BE" w:rsidRDefault="00B31B1F" w:rsidP="00B31B1F">
      <w:pPr>
        <w:tabs>
          <w:tab w:val="left" w:pos="360"/>
          <w:tab w:val="left" w:pos="1080"/>
          <w:tab w:val="left" w:pos="1440"/>
          <w:tab w:val="left" w:pos="2160"/>
          <w:tab w:val="left" w:pos="2880"/>
        </w:tabs>
        <w:spacing w:after="0"/>
        <w:ind w:left="360"/>
        <w:rPr>
          <w:i/>
          <w:sz w:val="20"/>
        </w:rPr>
      </w:pPr>
      <w:r w:rsidRPr="00F146BE">
        <w:rPr>
          <w:sz w:val="20"/>
        </w:rPr>
        <w:t>“Beyond the ‘Feeling Woman’: Feminist Implica</w:t>
      </w:r>
      <w:r w:rsidR="009A71C9" w:rsidRPr="00F146BE">
        <w:rPr>
          <w:sz w:val="20"/>
        </w:rPr>
        <w:t xml:space="preserve">tions of Affect Studies” </w:t>
      </w:r>
      <w:r w:rsidRPr="00F146BE">
        <w:rPr>
          <w:i/>
          <w:sz w:val="20"/>
        </w:rPr>
        <w:t>Feminist Studies</w:t>
      </w:r>
      <w:r w:rsidR="009A71C9" w:rsidRPr="00F146BE">
        <w:rPr>
          <w:i/>
          <w:sz w:val="20"/>
        </w:rPr>
        <w:t xml:space="preserve"> </w:t>
      </w:r>
      <w:r w:rsidR="009A71C9" w:rsidRPr="00F146BE">
        <w:rPr>
          <w:sz w:val="20"/>
        </w:rPr>
        <w:t>38.1 (Spring 2012)</w:t>
      </w:r>
      <w:r w:rsidR="009A71C9" w:rsidRPr="00F146BE">
        <w:rPr>
          <w:i/>
          <w:sz w:val="20"/>
        </w:rPr>
        <w:t xml:space="preserve"> </w:t>
      </w:r>
    </w:p>
    <w:p w14:paraId="17C9F3AB" w14:textId="77777777" w:rsidR="00B31B1F" w:rsidRPr="00F146BE" w:rsidRDefault="00B31B1F" w:rsidP="00773DAA">
      <w:pPr>
        <w:tabs>
          <w:tab w:val="left" w:pos="360"/>
          <w:tab w:val="left" w:pos="1080"/>
          <w:tab w:val="left" w:pos="1440"/>
          <w:tab w:val="left" w:pos="2160"/>
          <w:tab w:val="left" w:pos="2880"/>
        </w:tabs>
        <w:spacing w:after="0"/>
        <w:rPr>
          <w:sz w:val="20"/>
        </w:rPr>
      </w:pPr>
    </w:p>
    <w:p w14:paraId="39959C52" w14:textId="77777777" w:rsidR="00744F26" w:rsidRPr="00F146BE" w:rsidRDefault="00B31B1F" w:rsidP="00773DAA">
      <w:pPr>
        <w:tabs>
          <w:tab w:val="left" w:pos="360"/>
          <w:tab w:val="left" w:pos="1080"/>
          <w:tab w:val="left" w:pos="1440"/>
          <w:tab w:val="left" w:pos="2160"/>
          <w:tab w:val="left" w:pos="2880"/>
        </w:tabs>
        <w:spacing w:after="0"/>
        <w:rPr>
          <w:sz w:val="20"/>
        </w:rPr>
      </w:pPr>
      <w:r w:rsidRPr="00F146BE">
        <w:rPr>
          <w:sz w:val="20"/>
        </w:rPr>
        <w:tab/>
      </w:r>
      <w:r w:rsidR="000F1CA8" w:rsidRPr="00F146BE">
        <w:rPr>
          <w:sz w:val="20"/>
        </w:rPr>
        <w:t>“Affective Geographies: Sojourner Truth’s Narrative, Feminism, and the Ethical Bind of</w:t>
      </w:r>
      <w:r w:rsidR="004147FF" w:rsidRPr="00F146BE">
        <w:rPr>
          <w:sz w:val="20"/>
        </w:rPr>
        <w:t xml:space="preserve"> </w:t>
      </w:r>
      <w:r w:rsidR="000F1CA8" w:rsidRPr="00F146BE">
        <w:rPr>
          <w:sz w:val="20"/>
        </w:rPr>
        <w:t>Sentimentalism”</w:t>
      </w:r>
    </w:p>
    <w:p w14:paraId="3B9ACE48" w14:textId="0F1C7B37" w:rsidR="004B73BD" w:rsidRDefault="000F1CA8" w:rsidP="00773DAA">
      <w:pPr>
        <w:tabs>
          <w:tab w:val="left" w:pos="360"/>
          <w:tab w:val="left" w:pos="1080"/>
          <w:tab w:val="left" w:pos="1440"/>
          <w:tab w:val="left" w:pos="2160"/>
          <w:tab w:val="left" w:pos="2880"/>
        </w:tabs>
        <w:spacing w:after="0"/>
        <w:rPr>
          <w:rFonts w:cs="Arial"/>
          <w:sz w:val="20"/>
        </w:rPr>
      </w:pPr>
      <w:r w:rsidRPr="00F146BE">
        <w:rPr>
          <w:sz w:val="20"/>
        </w:rPr>
        <w:t xml:space="preserve"> </w:t>
      </w:r>
      <w:r w:rsidR="00744F26" w:rsidRPr="00F146BE">
        <w:rPr>
          <w:sz w:val="20"/>
        </w:rPr>
        <w:tab/>
      </w:r>
      <w:r w:rsidRPr="00F146BE">
        <w:rPr>
          <w:i/>
          <w:sz w:val="20"/>
        </w:rPr>
        <w:t xml:space="preserve">American </w:t>
      </w:r>
      <w:r w:rsidRPr="00F146BE">
        <w:rPr>
          <w:rFonts w:cs="Arial"/>
          <w:i/>
          <w:sz w:val="20"/>
        </w:rPr>
        <w:t>Literature</w:t>
      </w:r>
      <w:r w:rsidR="007E07B8" w:rsidRPr="00F146BE">
        <w:rPr>
          <w:rFonts w:cs="Arial"/>
          <w:sz w:val="20"/>
        </w:rPr>
        <w:t>,</w:t>
      </w:r>
      <w:r w:rsidRPr="00F146BE">
        <w:rPr>
          <w:rFonts w:cs="Arial"/>
          <w:sz w:val="20"/>
        </w:rPr>
        <w:t xml:space="preserve"> 79 (June 2007): 275-305.</w:t>
      </w:r>
    </w:p>
    <w:p w14:paraId="01837888" w14:textId="77777777" w:rsidR="00361CDA" w:rsidRDefault="00361CDA" w:rsidP="00773DAA">
      <w:pPr>
        <w:tabs>
          <w:tab w:val="left" w:pos="360"/>
          <w:tab w:val="left" w:pos="1080"/>
          <w:tab w:val="left" w:pos="1440"/>
          <w:tab w:val="left" w:pos="2160"/>
          <w:tab w:val="left" w:pos="2880"/>
        </w:tabs>
        <w:spacing w:after="0"/>
        <w:rPr>
          <w:rFonts w:cs="Arial"/>
          <w:sz w:val="20"/>
        </w:rPr>
      </w:pPr>
    </w:p>
    <w:p w14:paraId="2480E85C" w14:textId="53A7DB74" w:rsidR="00361CDA" w:rsidRPr="00485C32" w:rsidRDefault="00361CDA" w:rsidP="00361CDA">
      <w:pPr>
        <w:pStyle w:val="BodyA"/>
        <w:tabs>
          <w:tab w:val="left" w:pos="360"/>
          <w:tab w:val="left" w:pos="1080"/>
          <w:tab w:val="left" w:pos="1440"/>
          <w:tab w:val="left" w:pos="2160"/>
          <w:tab w:val="left" w:pos="2880"/>
        </w:tabs>
        <w:spacing w:after="0"/>
        <w:rPr>
          <w:rFonts w:ascii="Helvetica" w:eastAsia="Helvetica" w:hAnsi="Helvetica" w:cs="Helvetica"/>
          <w:b/>
          <w:iCs/>
          <w:sz w:val="20"/>
          <w:szCs w:val="20"/>
          <w:lang w:val="fr-FR"/>
        </w:rPr>
      </w:pPr>
      <w:r>
        <w:rPr>
          <w:rFonts w:ascii="Helvetica" w:eastAsia="Helvetica" w:hAnsi="Helvetica" w:cs="Helvetica"/>
          <w:b/>
          <w:iCs/>
          <w:sz w:val="20"/>
          <w:szCs w:val="20"/>
          <w:lang w:val="fr-FR"/>
        </w:rPr>
        <w:lastRenderedPageBreak/>
        <w:tab/>
        <w:t>Scholarly Interviews</w:t>
      </w:r>
    </w:p>
    <w:p w14:paraId="005EC5FD" w14:textId="77777777" w:rsidR="00361CDA" w:rsidRDefault="00361CDA" w:rsidP="00361CDA">
      <w:pPr>
        <w:pStyle w:val="BodyA"/>
        <w:tabs>
          <w:tab w:val="left" w:pos="360"/>
          <w:tab w:val="left" w:pos="1080"/>
          <w:tab w:val="left" w:pos="1440"/>
          <w:tab w:val="left" w:pos="2160"/>
          <w:tab w:val="left" w:pos="2880"/>
        </w:tabs>
        <w:spacing w:after="0"/>
        <w:rPr>
          <w:rFonts w:hAnsi="Helvetica"/>
          <w:sz w:val="20"/>
          <w:szCs w:val="20"/>
        </w:rPr>
      </w:pPr>
      <w:r>
        <w:rPr>
          <w:rFonts w:hAnsi="Helvetica"/>
          <w:sz w:val="20"/>
          <w:szCs w:val="20"/>
        </w:rPr>
        <w:tab/>
      </w:r>
      <w:r>
        <w:rPr>
          <w:rFonts w:hAnsi="Helvetica"/>
          <w:sz w:val="20"/>
          <w:szCs w:val="20"/>
        </w:rPr>
        <w:t>“</w:t>
      </w:r>
      <w:hyperlink r:id="rId12" w:history="1">
        <w:r w:rsidRPr="00626002">
          <w:rPr>
            <w:rStyle w:val="Hyperlink"/>
            <w:rFonts w:hAnsi="Helvetica"/>
            <w:sz w:val="20"/>
            <w:szCs w:val="20"/>
          </w:rPr>
          <w:t>Inquiring About Affect</w:t>
        </w:r>
      </w:hyperlink>
      <w:r>
        <w:rPr>
          <w:rFonts w:hAnsi="Helvetica"/>
          <w:sz w:val="20"/>
          <w:szCs w:val="20"/>
        </w:rPr>
        <w:t xml:space="preserve"> </w:t>
      </w:r>
      <w:r>
        <w:rPr>
          <w:rFonts w:hAnsi="Helvetica"/>
          <w:sz w:val="20"/>
          <w:szCs w:val="20"/>
        </w:rPr>
        <w:t>–</w:t>
      </w:r>
      <w:r>
        <w:rPr>
          <w:rFonts w:hAnsi="Helvetica"/>
          <w:sz w:val="20"/>
          <w:szCs w:val="20"/>
        </w:rPr>
        <w:t xml:space="preserve"> </w:t>
      </w:r>
      <w:r w:rsidRPr="00626002">
        <w:rPr>
          <w:rFonts w:hAnsi="Helvetica"/>
          <w:i/>
          <w:sz w:val="20"/>
          <w:szCs w:val="20"/>
        </w:rPr>
        <w:t>Obermann Institute of Advanced Studies</w:t>
      </w:r>
      <w:r>
        <w:rPr>
          <w:rFonts w:hAnsi="Helvetica"/>
          <w:sz w:val="20"/>
          <w:szCs w:val="20"/>
        </w:rPr>
        <w:t xml:space="preserve"> (March 2014)</w:t>
      </w:r>
    </w:p>
    <w:p w14:paraId="4EDE2B5A" w14:textId="4B6CEEEA" w:rsidR="00361CDA" w:rsidRPr="000C0C35" w:rsidRDefault="007B276A" w:rsidP="00361CDA">
      <w:pPr>
        <w:pStyle w:val="BodyA"/>
        <w:tabs>
          <w:tab w:val="left" w:pos="360"/>
          <w:tab w:val="left" w:pos="1080"/>
          <w:tab w:val="left" w:pos="1440"/>
          <w:tab w:val="left" w:pos="2160"/>
          <w:tab w:val="left" w:pos="2880"/>
        </w:tabs>
        <w:spacing w:after="0"/>
        <w:ind w:left="360"/>
        <w:rPr>
          <w:rFonts w:hAnsi="Helvetica"/>
          <w:i/>
          <w:sz w:val="18"/>
          <w:szCs w:val="18"/>
        </w:rPr>
      </w:pPr>
      <w:r>
        <w:rPr>
          <w:rFonts w:hAnsi="Helvetica"/>
          <w:i/>
          <w:sz w:val="18"/>
          <w:szCs w:val="18"/>
        </w:rPr>
        <w:t>this interview was with</w:t>
      </w:r>
      <w:r w:rsidR="00361CDA" w:rsidRPr="000C0C35">
        <w:rPr>
          <w:rFonts w:hAnsi="Helvetica"/>
          <w:i/>
          <w:sz w:val="18"/>
          <w:szCs w:val="18"/>
        </w:rPr>
        <w:t xml:space="preserve"> Jennifer New, </w:t>
      </w:r>
      <w:r w:rsidR="00361CDA">
        <w:rPr>
          <w:rFonts w:hAnsi="Helvetica"/>
          <w:i/>
          <w:sz w:val="18"/>
          <w:szCs w:val="18"/>
        </w:rPr>
        <w:t>Associate</w:t>
      </w:r>
      <w:r w:rsidR="009A6A74">
        <w:rPr>
          <w:rFonts w:hAnsi="Helvetica"/>
          <w:i/>
          <w:sz w:val="18"/>
          <w:szCs w:val="18"/>
        </w:rPr>
        <w:t xml:space="preserve"> Director,</w:t>
      </w:r>
      <w:r w:rsidR="00361CDA" w:rsidRPr="000C0C35">
        <w:rPr>
          <w:rFonts w:hAnsi="Helvetica"/>
          <w:i/>
          <w:sz w:val="18"/>
          <w:szCs w:val="18"/>
        </w:rPr>
        <w:t xml:space="preserve"> Obermann Center</w:t>
      </w:r>
      <w:r w:rsidR="00361CDA">
        <w:rPr>
          <w:rFonts w:hAnsi="Helvetica"/>
          <w:i/>
          <w:sz w:val="18"/>
          <w:szCs w:val="18"/>
        </w:rPr>
        <w:t xml:space="preserve"> for Advanced Studies</w:t>
      </w:r>
    </w:p>
    <w:p w14:paraId="3C31F2E0" w14:textId="77777777" w:rsidR="00361CDA" w:rsidRDefault="00361CDA" w:rsidP="00361CDA">
      <w:pPr>
        <w:pStyle w:val="BodyA"/>
        <w:tabs>
          <w:tab w:val="left" w:pos="360"/>
          <w:tab w:val="left" w:pos="1080"/>
          <w:tab w:val="left" w:pos="1440"/>
          <w:tab w:val="left" w:pos="2160"/>
          <w:tab w:val="left" w:pos="2880"/>
        </w:tabs>
        <w:spacing w:after="0"/>
        <w:ind w:left="360"/>
        <w:rPr>
          <w:rFonts w:ascii="Helvetica" w:eastAsia="Helvetica" w:hAnsi="Helvetica" w:cs="Helvetica"/>
          <w:sz w:val="20"/>
          <w:szCs w:val="20"/>
        </w:rPr>
      </w:pPr>
    </w:p>
    <w:p w14:paraId="633F5D61" w14:textId="77777777" w:rsidR="00361CDA" w:rsidRDefault="00361CDA" w:rsidP="00361CDA">
      <w:pPr>
        <w:pStyle w:val="BodyA"/>
        <w:tabs>
          <w:tab w:val="left" w:pos="360"/>
          <w:tab w:val="left" w:pos="1080"/>
          <w:tab w:val="left" w:pos="1440"/>
          <w:tab w:val="left" w:pos="2160"/>
          <w:tab w:val="left" w:pos="2880"/>
        </w:tabs>
        <w:spacing w:after="0"/>
        <w:ind w:left="360"/>
        <w:rPr>
          <w:rFonts w:ascii="Helvetica"/>
          <w:sz w:val="20"/>
          <w:szCs w:val="20"/>
        </w:rPr>
      </w:pPr>
      <w:r>
        <w:rPr>
          <w:rFonts w:hAnsi="Helvetica"/>
          <w:sz w:val="20"/>
          <w:szCs w:val="20"/>
        </w:rPr>
        <w:t>“‘</w:t>
      </w:r>
      <w:r>
        <w:rPr>
          <w:rFonts w:ascii="Helvetica"/>
          <w:sz w:val="20"/>
          <w:szCs w:val="20"/>
          <w:lang w:val="da-DK"/>
        </w:rPr>
        <w:t>Gender Nerds at Heart</w:t>
      </w:r>
      <w:r>
        <w:rPr>
          <w:rFonts w:hAnsi="Helvetica"/>
          <w:sz w:val="20"/>
          <w:szCs w:val="20"/>
          <w:lang w:val="fr-FR"/>
        </w:rPr>
        <w:t>’</w:t>
      </w:r>
      <w:r>
        <w:rPr>
          <w:rFonts w:ascii="Helvetica"/>
          <w:sz w:val="20"/>
          <w:szCs w:val="20"/>
        </w:rPr>
        <w:t>: An Interview on Bridging the Blogging/Academic Divide with Feministing.com,</w:t>
      </w:r>
      <w:r>
        <w:rPr>
          <w:rFonts w:hAnsi="Helvetica"/>
          <w:sz w:val="20"/>
          <w:szCs w:val="20"/>
        </w:rPr>
        <w:t>”</w:t>
      </w:r>
      <w:r>
        <w:rPr>
          <w:sz w:val="20"/>
          <w:szCs w:val="20"/>
        </w:rPr>
        <w:t xml:space="preserve"> </w:t>
      </w:r>
      <w:r>
        <w:rPr>
          <w:rFonts w:ascii="Helvetica"/>
          <w:i/>
          <w:iCs/>
          <w:sz w:val="20"/>
          <w:szCs w:val="20"/>
        </w:rPr>
        <w:t>American Quarterly</w:t>
      </w:r>
      <w:r>
        <w:rPr>
          <w:rFonts w:ascii="Helvetica"/>
          <w:sz w:val="20"/>
          <w:szCs w:val="20"/>
        </w:rPr>
        <w:t xml:space="preserve"> 64: 4. (December 2012): 837-839</w:t>
      </w:r>
    </w:p>
    <w:p w14:paraId="10EE428F" w14:textId="19F60B86" w:rsidR="00361CDA" w:rsidRPr="000C0C35" w:rsidRDefault="00361CDA" w:rsidP="00361CDA">
      <w:pPr>
        <w:pStyle w:val="BodyA"/>
        <w:tabs>
          <w:tab w:val="left" w:pos="360"/>
          <w:tab w:val="left" w:pos="1080"/>
          <w:tab w:val="left" w:pos="1440"/>
          <w:tab w:val="left" w:pos="2160"/>
          <w:tab w:val="left" w:pos="2880"/>
        </w:tabs>
        <w:spacing w:after="0"/>
        <w:ind w:left="360"/>
        <w:rPr>
          <w:rFonts w:ascii="Helvetica"/>
          <w:i/>
          <w:sz w:val="18"/>
          <w:szCs w:val="18"/>
        </w:rPr>
      </w:pPr>
      <w:r w:rsidRPr="000C0C35">
        <w:rPr>
          <w:rFonts w:ascii="Helvetica"/>
          <w:i/>
          <w:sz w:val="18"/>
          <w:szCs w:val="18"/>
        </w:rPr>
        <w:t xml:space="preserve">this interview was reviewed by Sarah Banet-Weiser, Advisory Editor at </w:t>
      </w:r>
      <w:r w:rsidRPr="000C0C35">
        <w:rPr>
          <w:rFonts w:ascii="Helvetica"/>
          <w:sz w:val="18"/>
          <w:szCs w:val="18"/>
        </w:rPr>
        <w:t>American Quarterly</w:t>
      </w:r>
    </w:p>
    <w:p w14:paraId="1F7C2624" w14:textId="77777777" w:rsidR="00361CDA" w:rsidRDefault="00361CDA" w:rsidP="00361CDA">
      <w:pPr>
        <w:pStyle w:val="BodyA"/>
        <w:tabs>
          <w:tab w:val="left" w:pos="360"/>
          <w:tab w:val="left" w:pos="1080"/>
          <w:tab w:val="left" w:pos="1440"/>
          <w:tab w:val="left" w:pos="2160"/>
          <w:tab w:val="left" w:pos="2880"/>
        </w:tabs>
        <w:spacing w:after="0"/>
        <w:ind w:left="360"/>
        <w:rPr>
          <w:rFonts w:ascii="Helvetica"/>
          <w:sz w:val="20"/>
          <w:szCs w:val="20"/>
        </w:rPr>
      </w:pPr>
    </w:p>
    <w:p w14:paraId="78D003C6" w14:textId="77777777" w:rsidR="00361CDA" w:rsidRDefault="00361CDA" w:rsidP="00361CDA">
      <w:pPr>
        <w:pStyle w:val="BodyA"/>
        <w:tabs>
          <w:tab w:val="left" w:pos="360"/>
          <w:tab w:val="left" w:pos="1080"/>
          <w:tab w:val="left" w:pos="1440"/>
          <w:tab w:val="left" w:pos="2160"/>
          <w:tab w:val="left" w:pos="2880"/>
        </w:tabs>
        <w:spacing w:after="0"/>
        <w:ind w:left="360"/>
        <w:rPr>
          <w:rFonts w:ascii="Helvetica"/>
          <w:sz w:val="20"/>
          <w:szCs w:val="20"/>
        </w:rPr>
      </w:pPr>
      <w:r>
        <w:rPr>
          <w:rFonts w:hAnsi="Helvetica"/>
          <w:sz w:val="20"/>
          <w:szCs w:val="20"/>
        </w:rPr>
        <w:t>“</w:t>
      </w:r>
      <w:r>
        <w:rPr>
          <w:rFonts w:ascii="Helvetica"/>
          <w:sz w:val="20"/>
          <w:szCs w:val="20"/>
        </w:rPr>
        <w:t>Academic and Activist Assemblages: An Interview with Jasbir Puar,</w:t>
      </w:r>
      <w:r>
        <w:rPr>
          <w:rFonts w:hAnsi="Helvetica"/>
          <w:sz w:val="20"/>
          <w:szCs w:val="20"/>
        </w:rPr>
        <w:t>”</w:t>
      </w:r>
      <w:r>
        <w:rPr>
          <w:sz w:val="20"/>
          <w:szCs w:val="20"/>
        </w:rPr>
        <w:t xml:space="preserve"> </w:t>
      </w:r>
      <w:r>
        <w:rPr>
          <w:rFonts w:ascii="Helvetica"/>
          <w:i/>
          <w:iCs/>
          <w:sz w:val="20"/>
          <w:szCs w:val="20"/>
        </w:rPr>
        <w:t>American Quarterly</w:t>
      </w:r>
      <w:r>
        <w:rPr>
          <w:rFonts w:ascii="Helvetica"/>
          <w:sz w:val="20"/>
          <w:szCs w:val="20"/>
        </w:rPr>
        <w:t xml:space="preserve"> 64: 4. (December 2012): 841-843</w:t>
      </w:r>
    </w:p>
    <w:p w14:paraId="2BB39C53" w14:textId="064C95F6" w:rsidR="00361CDA" w:rsidRPr="008D61F3" w:rsidRDefault="00361CDA" w:rsidP="008D61F3">
      <w:pPr>
        <w:pStyle w:val="BodyA"/>
        <w:tabs>
          <w:tab w:val="left" w:pos="360"/>
          <w:tab w:val="left" w:pos="1080"/>
          <w:tab w:val="left" w:pos="1440"/>
          <w:tab w:val="left" w:pos="2160"/>
          <w:tab w:val="left" w:pos="2880"/>
        </w:tabs>
        <w:spacing w:after="0"/>
        <w:ind w:left="360"/>
        <w:rPr>
          <w:rFonts w:ascii="Helvetica"/>
          <w:i/>
          <w:sz w:val="18"/>
          <w:szCs w:val="18"/>
        </w:rPr>
      </w:pPr>
      <w:r w:rsidRPr="000C0C35">
        <w:rPr>
          <w:rFonts w:ascii="Helvetica"/>
          <w:i/>
          <w:sz w:val="18"/>
          <w:szCs w:val="18"/>
        </w:rPr>
        <w:t xml:space="preserve">this interview was reviewed by Sarah Banet-Weiser, Advisory Editor at </w:t>
      </w:r>
      <w:r w:rsidRPr="000C0C35">
        <w:rPr>
          <w:rFonts w:ascii="Helvetica"/>
          <w:sz w:val="18"/>
          <w:szCs w:val="18"/>
        </w:rPr>
        <w:t>American Quarterly</w:t>
      </w:r>
    </w:p>
    <w:p w14:paraId="733AC9FF" w14:textId="37A8D99B" w:rsidR="00F7244E" w:rsidRPr="00E63883" w:rsidRDefault="004B73BD" w:rsidP="00E63883">
      <w:pPr>
        <w:spacing w:after="0"/>
        <w:ind w:right="-72"/>
        <w:rPr>
          <w:rFonts w:cs="Arial"/>
          <w:b/>
          <w:sz w:val="20"/>
        </w:rPr>
      </w:pPr>
      <w:r w:rsidRPr="00F146BE">
        <w:rPr>
          <w:rFonts w:cs="Arial"/>
          <w:b/>
          <w:sz w:val="20"/>
        </w:rPr>
        <w:tab/>
      </w:r>
      <w:r w:rsidRPr="00F146BE">
        <w:rPr>
          <w:rFonts w:cs="Arial"/>
          <w:b/>
          <w:sz w:val="20"/>
        </w:rPr>
        <w:tab/>
      </w:r>
      <w:r w:rsidRPr="00F146BE">
        <w:rPr>
          <w:rFonts w:cs="Arial"/>
          <w:b/>
          <w:sz w:val="20"/>
        </w:rPr>
        <w:tab/>
      </w:r>
      <w:r w:rsidRPr="00F146BE">
        <w:rPr>
          <w:rFonts w:cs="Arial"/>
          <w:b/>
          <w:sz w:val="20"/>
        </w:rPr>
        <w:tab/>
      </w:r>
      <w:r w:rsidRPr="00F146BE">
        <w:rPr>
          <w:rFonts w:cs="Arial"/>
          <w:b/>
          <w:sz w:val="20"/>
        </w:rPr>
        <w:tab/>
      </w:r>
      <w:r w:rsidRPr="00F146BE">
        <w:rPr>
          <w:rFonts w:cs="Arial"/>
          <w:b/>
          <w:sz w:val="20"/>
        </w:rPr>
        <w:tab/>
      </w:r>
      <w:r w:rsidRPr="00F146BE">
        <w:rPr>
          <w:rFonts w:cs="Arial"/>
          <w:b/>
          <w:sz w:val="20"/>
        </w:rPr>
        <w:tab/>
      </w:r>
      <w:r w:rsidRPr="00F146BE">
        <w:rPr>
          <w:rFonts w:cs="Arial"/>
          <w:b/>
          <w:sz w:val="20"/>
        </w:rPr>
        <w:tab/>
        <w:t xml:space="preserve">               </w:t>
      </w:r>
    </w:p>
    <w:p w14:paraId="77C99C0E" w14:textId="5DD37523" w:rsidR="00206ED3" w:rsidRPr="00206ED3" w:rsidRDefault="00F7244E" w:rsidP="00206ED3">
      <w:pPr>
        <w:ind w:left="360" w:right="-72"/>
        <w:outlineLvl w:val="0"/>
        <w:rPr>
          <w:rFonts w:cs="Arial"/>
          <w:i/>
          <w:color w:val="000000" w:themeColor="text1"/>
          <w:sz w:val="20"/>
        </w:rPr>
      </w:pPr>
      <w:r w:rsidRPr="00E70063">
        <w:rPr>
          <w:rFonts w:cs="Arial"/>
          <w:b/>
          <w:sz w:val="20"/>
        </w:rPr>
        <w:t>Pending Decisions Affecting Deliberations</w:t>
      </w:r>
      <w:r w:rsidRPr="00C50D5D">
        <w:rPr>
          <w:rFonts w:eastAsia="Helvetica" w:cs="Arial"/>
          <w:sz w:val="20"/>
        </w:rPr>
        <w:br/>
      </w:r>
      <w:r w:rsidR="00E70063" w:rsidRPr="00C50D5D">
        <w:rPr>
          <w:rFonts w:cs="Arial"/>
          <w:color w:val="000000" w:themeColor="text1"/>
          <w:sz w:val="20"/>
        </w:rPr>
        <w:t xml:space="preserve">“A Paper Trail of Tears: </w:t>
      </w:r>
      <w:r w:rsidR="006F63A1">
        <w:rPr>
          <w:rFonts w:cs="Arial"/>
          <w:color w:val="000000" w:themeColor="text1"/>
          <w:sz w:val="20"/>
        </w:rPr>
        <w:t xml:space="preserve">Sentimental Sovereignty, </w:t>
      </w:r>
      <w:r w:rsidR="006F63A1" w:rsidRPr="006F63A1">
        <w:rPr>
          <w:rFonts w:cs="Arial"/>
          <w:i/>
          <w:color w:val="000000" w:themeColor="text1"/>
          <w:sz w:val="20"/>
        </w:rPr>
        <w:t>Indian Removal</w:t>
      </w:r>
      <w:r w:rsidR="006F63A1">
        <w:rPr>
          <w:rFonts w:cs="Arial"/>
          <w:color w:val="000000" w:themeColor="text1"/>
          <w:sz w:val="20"/>
        </w:rPr>
        <w:t xml:space="preserve"> and Staking Claims to North America</w:t>
      </w:r>
      <w:r w:rsidR="00E70063" w:rsidRPr="00C50D5D">
        <w:rPr>
          <w:rFonts w:cs="Arial"/>
          <w:color w:val="000000" w:themeColor="text1"/>
          <w:sz w:val="20"/>
        </w:rPr>
        <w:t xml:space="preserve">” </w:t>
      </w:r>
      <w:r w:rsidR="00690489">
        <w:rPr>
          <w:rFonts w:cs="Arial"/>
          <w:color w:val="000000" w:themeColor="text1"/>
          <w:sz w:val="20"/>
        </w:rPr>
        <w:t xml:space="preserve">revised and resubmitted to </w:t>
      </w:r>
      <w:r w:rsidR="00E70063" w:rsidRPr="00C50D5D">
        <w:rPr>
          <w:rFonts w:cs="Arial"/>
          <w:i/>
          <w:color w:val="000000" w:themeColor="text1"/>
          <w:sz w:val="20"/>
        </w:rPr>
        <w:t>J19: The Journal of Nineteenth-Century Americanists</w:t>
      </w:r>
    </w:p>
    <w:p w14:paraId="076AE701" w14:textId="42725CEB" w:rsidR="00206ED3" w:rsidRPr="00206ED3" w:rsidRDefault="00206ED3" w:rsidP="00206ED3">
      <w:pPr>
        <w:ind w:left="360" w:right="-72"/>
        <w:outlineLvl w:val="0"/>
        <w:rPr>
          <w:sz w:val="20"/>
        </w:rPr>
      </w:pPr>
      <w:r w:rsidRPr="00F146BE">
        <w:rPr>
          <w:rFonts w:cs="Arial"/>
          <w:sz w:val="20"/>
        </w:rPr>
        <w:t>“</w:t>
      </w:r>
      <w:r w:rsidR="00AF662C">
        <w:rPr>
          <w:rFonts w:cs="Arial"/>
          <w:sz w:val="20"/>
        </w:rPr>
        <w:t xml:space="preserve">Disciplinary </w:t>
      </w:r>
      <w:r>
        <w:rPr>
          <w:sz w:val="20"/>
        </w:rPr>
        <w:t>Grounds for Gender Studies</w:t>
      </w:r>
      <w:r w:rsidRPr="00F146BE">
        <w:rPr>
          <w:sz w:val="20"/>
        </w:rPr>
        <w:t>: Intersectional and Transnational Feminism</w:t>
      </w:r>
      <w:r>
        <w:rPr>
          <w:sz w:val="20"/>
        </w:rPr>
        <w:t xml:space="preserve"> and the Problem of </w:t>
      </w:r>
      <w:r w:rsidRPr="00206ED3">
        <w:rPr>
          <w:i/>
          <w:sz w:val="20"/>
        </w:rPr>
        <w:t>Diversity</w:t>
      </w:r>
      <w:r>
        <w:rPr>
          <w:sz w:val="20"/>
        </w:rPr>
        <w:t xml:space="preserve"> in the American Academy</w:t>
      </w:r>
      <w:r w:rsidRPr="00F146BE">
        <w:rPr>
          <w:sz w:val="20"/>
        </w:rPr>
        <w:t xml:space="preserve">,” </w:t>
      </w:r>
      <w:r>
        <w:rPr>
          <w:sz w:val="20"/>
        </w:rPr>
        <w:t xml:space="preserve">revised and resubmitted to </w:t>
      </w:r>
      <w:r w:rsidRPr="00F146BE">
        <w:rPr>
          <w:i/>
          <w:sz w:val="20"/>
        </w:rPr>
        <w:t>Feminist Studies</w:t>
      </w:r>
      <w:r>
        <w:rPr>
          <w:sz w:val="20"/>
        </w:rPr>
        <w:t>.</w:t>
      </w:r>
    </w:p>
    <w:p w14:paraId="788F9DD2" w14:textId="77777777" w:rsidR="00F7244E" w:rsidRPr="00C50D5D" w:rsidRDefault="00F7244E" w:rsidP="00ED52DB">
      <w:pPr>
        <w:pStyle w:val="BodyA"/>
        <w:tabs>
          <w:tab w:val="left" w:pos="360"/>
          <w:tab w:val="left" w:pos="1080"/>
          <w:tab w:val="left" w:pos="1440"/>
          <w:tab w:val="left" w:pos="2160"/>
          <w:tab w:val="left" w:pos="2880"/>
        </w:tabs>
        <w:spacing w:after="0"/>
        <w:rPr>
          <w:rFonts w:eastAsia="Helvetica" w:hAnsi="Arial" w:cs="Arial"/>
          <w:b/>
          <w:bCs/>
          <w:sz w:val="18"/>
          <w:szCs w:val="18"/>
          <w:lang w:val="de-DE"/>
        </w:rPr>
      </w:pPr>
    </w:p>
    <w:p w14:paraId="543AF34D" w14:textId="769C1B62" w:rsidR="00AF6F8F" w:rsidRPr="00C50D5D" w:rsidRDefault="00D012D9" w:rsidP="00994B14">
      <w:pPr>
        <w:pStyle w:val="BodyA"/>
        <w:tabs>
          <w:tab w:val="left" w:pos="360"/>
          <w:tab w:val="left" w:pos="1080"/>
          <w:tab w:val="left" w:pos="1440"/>
          <w:tab w:val="left" w:pos="2160"/>
          <w:tab w:val="left" w:pos="2880"/>
        </w:tabs>
        <w:spacing w:after="0"/>
        <w:rPr>
          <w:rFonts w:hAnsi="Arial" w:cs="Arial"/>
          <w:b/>
          <w:sz w:val="20"/>
          <w:szCs w:val="20"/>
        </w:rPr>
      </w:pPr>
      <w:r>
        <w:rPr>
          <w:rFonts w:hAnsi="Arial" w:cs="Arial"/>
          <w:b/>
          <w:sz w:val="20"/>
          <w:szCs w:val="20"/>
        </w:rPr>
        <w:t xml:space="preserve">       </w:t>
      </w:r>
      <w:r w:rsidR="00206ED3">
        <w:rPr>
          <w:rFonts w:hAnsi="Arial" w:cs="Arial"/>
          <w:b/>
          <w:sz w:val="20"/>
          <w:szCs w:val="20"/>
        </w:rPr>
        <w:t xml:space="preserve">Manuscripts </w:t>
      </w:r>
      <w:proofErr w:type="gramStart"/>
      <w:r w:rsidR="00994B14" w:rsidRPr="00C50D5D">
        <w:rPr>
          <w:rFonts w:hAnsi="Arial" w:cs="Arial"/>
          <w:b/>
          <w:sz w:val="20"/>
          <w:szCs w:val="20"/>
        </w:rPr>
        <w:t>In</w:t>
      </w:r>
      <w:proofErr w:type="gramEnd"/>
      <w:r w:rsidR="00994B14" w:rsidRPr="00C50D5D">
        <w:rPr>
          <w:rFonts w:hAnsi="Arial" w:cs="Arial"/>
          <w:b/>
          <w:sz w:val="20"/>
          <w:szCs w:val="20"/>
        </w:rPr>
        <w:t xml:space="preserve"> Progress</w:t>
      </w:r>
    </w:p>
    <w:p w14:paraId="38A6682B" w14:textId="024AC462" w:rsidR="00F7244E" w:rsidRPr="00C50D5D" w:rsidRDefault="00F7244E" w:rsidP="00F7244E">
      <w:pPr>
        <w:pStyle w:val="BodyA"/>
        <w:tabs>
          <w:tab w:val="left" w:pos="360"/>
          <w:tab w:val="left" w:pos="1080"/>
          <w:tab w:val="left" w:pos="1440"/>
          <w:tab w:val="left" w:pos="2160"/>
          <w:tab w:val="left" w:pos="2880"/>
        </w:tabs>
        <w:spacing w:after="0"/>
        <w:ind w:left="360"/>
        <w:rPr>
          <w:rFonts w:hAnsi="Arial" w:cs="Arial"/>
          <w:i/>
          <w:sz w:val="20"/>
          <w:szCs w:val="20"/>
        </w:rPr>
      </w:pPr>
      <w:r w:rsidRPr="00C50D5D">
        <w:rPr>
          <w:rFonts w:hAnsi="Arial" w:cs="Arial"/>
          <w:i/>
          <w:sz w:val="20"/>
          <w:szCs w:val="20"/>
        </w:rPr>
        <w:t>Writing Through Writer’s Block</w:t>
      </w:r>
      <w:r w:rsidR="00BA69A3">
        <w:rPr>
          <w:rFonts w:hAnsi="Arial" w:cs="Arial"/>
          <w:i/>
          <w:sz w:val="20"/>
          <w:szCs w:val="20"/>
        </w:rPr>
        <w:t xml:space="preserve">: Race, Gender and Knowledge Cultures in </w:t>
      </w:r>
      <w:r w:rsidR="0020694E">
        <w:rPr>
          <w:rFonts w:hAnsi="Arial" w:cs="Arial"/>
          <w:i/>
          <w:sz w:val="20"/>
          <w:szCs w:val="20"/>
        </w:rPr>
        <w:t>the American</w:t>
      </w:r>
      <w:r w:rsidR="00BA69A3">
        <w:rPr>
          <w:rFonts w:hAnsi="Arial" w:cs="Arial"/>
          <w:i/>
          <w:sz w:val="20"/>
          <w:szCs w:val="20"/>
        </w:rPr>
        <w:t xml:space="preserve"> Academy</w:t>
      </w:r>
      <w:r w:rsidR="00994B14" w:rsidRPr="00C50D5D">
        <w:rPr>
          <w:rFonts w:hAnsi="Arial" w:cs="Arial"/>
          <w:i/>
          <w:sz w:val="20"/>
          <w:szCs w:val="20"/>
        </w:rPr>
        <w:t xml:space="preserve"> </w:t>
      </w:r>
    </w:p>
    <w:p w14:paraId="62F6FC3B" w14:textId="780CB4C5" w:rsidR="00F7244E" w:rsidRPr="00C50D5D" w:rsidRDefault="0066011A" w:rsidP="00F7244E">
      <w:pPr>
        <w:pStyle w:val="BodyA"/>
        <w:tabs>
          <w:tab w:val="left" w:pos="360"/>
          <w:tab w:val="left" w:pos="1080"/>
          <w:tab w:val="left" w:pos="1440"/>
          <w:tab w:val="left" w:pos="2160"/>
          <w:tab w:val="left" w:pos="2880"/>
        </w:tabs>
        <w:spacing w:after="0"/>
        <w:ind w:left="360"/>
        <w:rPr>
          <w:rFonts w:hAnsi="Arial" w:cs="Arial"/>
          <w:sz w:val="18"/>
          <w:szCs w:val="18"/>
        </w:rPr>
      </w:pPr>
      <w:r>
        <w:rPr>
          <w:rFonts w:hAnsi="Arial" w:cs="Arial"/>
          <w:i/>
          <w:sz w:val="18"/>
          <w:szCs w:val="18"/>
        </w:rPr>
        <w:t xml:space="preserve">book </w:t>
      </w:r>
      <w:r w:rsidR="0020694E">
        <w:rPr>
          <w:rFonts w:hAnsi="Arial" w:cs="Arial"/>
          <w:i/>
          <w:sz w:val="18"/>
          <w:szCs w:val="18"/>
        </w:rPr>
        <w:t xml:space="preserve">MS-in-preparation </w:t>
      </w:r>
      <w:r w:rsidR="00C50D5D">
        <w:rPr>
          <w:rFonts w:hAnsi="Arial" w:cs="Arial"/>
          <w:i/>
          <w:sz w:val="18"/>
          <w:szCs w:val="18"/>
        </w:rPr>
        <w:t xml:space="preserve">for </w:t>
      </w:r>
      <w:r w:rsidR="0020694E">
        <w:rPr>
          <w:rFonts w:hAnsi="Arial" w:cs="Arial"/>
          <w:i/>
          <w:sz w:val="18"/>
          <w:szCs w:val="18"/>
        </w:rPr>
        <w:t>review</w:t>
      </w:r>
      <w:r w:rsidR="00C50D5D">
        <w:rPr>
          <w:rFonts w:hAnsi="Arial" w:cs="Arial"/>
          <w:i/>
          <w:sz w:val="18"/>
          <w:szCs w:val="18"/>
        </w:rPr>
        <w:t xml:space="preserve"> </w:t>
      </w:r>
      <w:r w:rsidR="0020694E">
        <w:rPr>
          <w:rFonts w:hAnsi="Arial" w:cs="Arial"/>
          <w:i/>
          <w:sz w:val="18"/>
          <w:szCs w:val="18"/>
        </w:rPr>
        <w:t>in</w:t>
      </w:r>
      <w:r w:rsidR="00C50D5D">
        <w:rPr>
          <w:rFonts w:hAnsi="Arial" w:cs="Arial"/>
          <w:i/>
          <w:sz w:val="18"/>
          <w:szCs w:val="18"/>
        </w:rPr>
        <w:t xml:space="preserve"> the</w:t>
      </w:r>
      <w:r w:rsidR="00F7244E" w:rsidRPr="00C50D5D">
        <w:rPr>
          <w:rFonts w:hAnsi="Arial" w:cs="Arial"/>
          <w:i/>
          <w:sz w:val="18"/>
          <w:szCs w:val="18"/>
        </w:rPr>
        <w:t xml:space="preserve"> Critical University Studies series at Johns Hopkins University Press</w:t>
      </w:r>
    </w:p>
    <w:p w14:paraId="38374FA1" w14:textId="77777777" w:rsidR="00F7244E" w:rsidRPr="00C50D5D" w:rsidRDefault="00F7244E" w:rsidP="00F7244E">
      <w:pPr>
        <w:pStyle w:val="BodyA"/>
        <w:tabs>
          <w:tab w:val="left" w:pos="360"/>
          <w:tab w:val="left" w:pos="1080"/>
          <w:tab w:val="left" w:pos="1440"/>
          <w:tab w:val="left" w:pos="2160"/>
          <w:tab w:val="left" w:pos="2880"/>
        </w:tabs>
        <w:spacing w:after="0"/>
        <w:ind w:left="360"/>
        <w:rPr>
          <w:rFonts w:hAnsi="Arial" w:cs="Arial"/>
          <w:sz w:val="18"/>
          <w:szCs w:val="18"/>
        </w:rPr>
      </w:pPr>
    </w:p>
    <w:p w14:paraId="3CF6B86B" w14:textId="7FE5B907" w:rsidR="00F7244E" w:rsidRPr="00C50D5D" w:rsidRDefault="002201E2" w:rsidP="00F7244E">
      <w:pPr>
        <w:pStyle w:val="BodyA"/>
        <w:tabs>
          <w:tab w:val="left" w:pos="360"/>
          <w:tab w:val="left" w:pos="1080"/>
          <w:tab w:val="left" w:pos="1440"/>
          <w:tab w:val="left" w:pos="2160"/>
          <w:tab w:val="left" w:pos="2880"/>
        </w:tabs>
        <w:spacing w:after="0"/>
        <w:ind w:left="360"/>
        <w:rPr>
          <w:rFonts w:hAnsi="Arial" w:cs="Arial"/>
          <w:i/>
          <w:sz w:val="20"/>
          <w:szCs w:val="20"/>
        </w:rPr>
      </w:pPr>
      <w:r>
        <w:rPr>
          <w:rFonts w:hAnsi="Arial" w:cs="Arial"/>
          <w:i/>
          <w:sz w:val="20"/>
          <w:szCs w:val="20"/>
        </w:rPr>
        <w:t>Selling Feminism</w:t>
      </w:r>
    </w:p>
    <w:p w14:paraId="66982EA5" w14:textId="086CC31F" w:rsidR="0035540F" w:rsidRDefault="00F7244E" w:rsidP="003D6679">
      <w:pPr>
        <w:pStyle w:val="BodyA"/>
        <w:tabs>
          <w:tab w:val="left" w:pos="360"/>
          <w:tab w:val="left" w:pos="1080"/>
          <w:tab w:val="left" w:pos="1440"/>
          <w:tab w:val="left" w:pos="2160"/>
          <w:tab w:val="left" w:pos="2880"/>
        </w:tabs>
        <w:spacing w:after="0"/>
        <w:ind w:left="360"/>
        <w:rPr>
          <w:rFonts w:hAnsi="Arial" w:cs="Arial"/>
          <w:i/>
          <w:sz w:val="18"/>
          <w:szCs w:val="18"/>
        </w:rPr>
      </w:pPr>
      <w:r w:rsidRPr="00C50D5D">
        <w:rPr>
          <w:rFonts w:hAnsi="Arial" w:cs="Arial"/>
          <w:i/>
          <w:sz w:val="18"/>
          <w:szCs w:val="18"/>
        </w:rPr>
        <w:t xml:space="preserve">a scholarly monograph I am developing </w:t>
      </w:r>
      <w:r w:rsidR="0066011A">
        <w:rPr>
          <w:rFonts w:hAnsi="Arial" w:cs="Arial"/>
          <w:i/>
          <w:sz w:val="18"/>
          <w:szCs w:val="18"/>
        </w:rPr>
        <w:t>in conversation</w:t>
      </w:r>
      <w:r w:rsidRPr="00C50D5D">
        <w:rPr>
          <w:rFonts w:hAnsi="Arial" w:cs="Arial"/>
          <w:i/>
          <w:sz w:val="18"/>
          <w:szCs w:val="18"/>
        </w:rPr>
        <w:t xml:space="preserve"> with</w:t>
      </w:r>
      <w:r w:rsidR="0066011A">
        <w:rPr>
          <w:rFonts w:hAnsi="Arial" w:cs="Arial"/>
          <w:i/>
          <w:sz w:val="18"/>
          <w:szCs w:val="18"/>
        </w:rPr>
        <w:t xml:space="preserve"> an </w:t>
      </w:r>
      <w:r w:rsidRPr="00C50D5D">
        <w:rPr>
          <w:rFonts w:hAnsi="Arial" w:cs="Arial"/>
          <w:i/>
          <w:sz w:val="18"/>
          <w:szCs w:val="18"/>
        </w:rPr>
        <w:t>editor at Duke University Press</w:t>
      </w:r>
    </w:p>
    <w:p w14:paraId="4F8632F5" w14:textId="77777777" w:rsidR="003D6679" w:rsidRPr="003D6679" w:rsidRDefault="003D6679" w:rsidP="003D6679">
      <w:pPr>
        <w:pStyle w:val="BodyA"/>
        <w:tabs>
          <w:tab w:val="left" w:pos="360"/>
          <w:tab w:val="left" w:pos="1080"/>
          <w:tab w:val="left" w:pos="1440"/>
          <w:tab w:val="left" w:pos="2160"/>
          <w:tab w:val="left" w:pos="2880"/>
        </w:tabs>
        <w:spacing w:after="0"/>
        <w:ind w:left="360"/>
        <w:rPr>
          <w:rFonts w:hAnsi="Arial" w:cs="Arial"/>
          <w:i/>
          <w:sz w:val="18"/>
          <w:szCs w:val="18"/>
        </w:rPr>
      </w:pPr>
    </w:p>
    <w:p w14:paraId="2F6818DF" w14:textId="77777777" w:rsidR="000A77CE" w:rsidRPr="00F146BE" w:rsidRDefault="000A77CE" w:rsidP="000A77CE">
      <w:pPr>
        <w:spacing w:after="0"/>
        <w:ind w:right="-720"/>
        <w:rPr>
          <w:rFonts w:cs="Arial"/>
          <w:b/>
          <w:szCs w:val="22"/>
        </w:rPr>
      </w:pPr>
      <w:r w:rsidRPr="00F146BE">
        <w:rPr>
          <w:rFonts w:cs="Arial"/>
          <w:b/>
          <w:szCs w:val="22"/>
        </w:rPr>
        <w:t>Awards</w:t>
      </w:r>
    </w:p>
    <w:p w14:paraId="478EF6EE" w14:textId="1FD3FC4E" w:rsidR="000A77CE" w:rsidRPr="00F146BE" w:rsidRDefault="00D80E59" w:rsidP="00D80E59">
      <w:pPr>
        <w:spacing w:after="0"/>
        <w:ind w:right="-720"/>
        <w:rPr>
          <w:rFonts w:cs="Arial"/>
          <w:sz w:val="20"/>
        </w:rPr>
      </w:pPr>
      <w:r>
        <w:rPr>
          <w:rFonts w:cs="Arial"/>
          <w:sz w:val="20"/>
        </w:rPr>
        <w:t xml:space="preserve">      </w:t>
      </w:r>
      <w:r w:rsidR="0056455B">
        <w:rPr>
          <w:rFonts w:cs="Arial"/>
          <w:sz w:val="20"/>
        </w:rPr>
        <w:t xml:space="preserve"> </w:t>
      </w:r>
      <w:r w:rsidR="000A77CE" w:rsidRPr="00F146BE">
        <w:rPr>
          <w:rFonts w:cs="Arial"/>
          <w:sz w:val="20"/>
        </w:rPr>
        <w:t>University of Iowa Collegiate Teaching Award</w:t>
      </w:r>
      <w:r w:rsidR="00FA7B96">
        <w:rPr>
          <w:rFonts w:cs="Arial"/>
          <w:sz w:val="20"/>
        </w:rPr>
        <w:t>, College of Liberal Arts and Sciences</w:t>
      </w:r>
      <w:r w:rsidR="000A77CE" w:rsidRPr="00F146BE">
        <w:rPr>
          <w:rFonts w:cs="Arial"/>
          <w:sz w:val="20"/>
        </w:rPr>
        <w:t xml:space="preserve"> 2015  </w:t>
      </w:r>
    </w:p>
    <w:p w14:paraId="420D8BC5" w14:textId="7E48B7CA" w:rsidR="00D87F3B" w:rsidRPr="00D87F3B" w:rsidRDefault="00D80E59" w:rsidP="00D87F3B">
      <w:pPr>
        <w:ind w:right="-810"/>
        <w:rPr>
          <w:rFonts w:cs="Arial"/>
          <w:sz w:val="20"/>
        </w:rPr>
      </w:pPr>
      <w:r>
        <w:rPr>
          <w:rFonts w:cs="Arial"/>
          <w:sz w:val="20"/>
        </w:rPr>
        <w:t xml:space="preserve">      </w:t>
      </w:r>
      <w:r w:rsidR="0056455B">
        <w:rPr>
          <w:rFonts w:cs="Arial"/>
          <w:sz w:val="20"/>
        </w:rPr>
        <w:t xml:space="preserve"> </w:t>
      </w:r>
      <w:r w:rsidR="000A77CE" w:rsidRPr="00F146BE">
        <w:rPr>
          <w:rFonts w:cs="Arial"/>
          <w:sz w:val="20"/>
        </w:rPr>
        <w:t xml:space="preserve">Renee Riese Hubert Award in </w:t>
      </w:r>
      <w:r w:rsidR="000A77CE">
        <w:rPr>
          <w:rFonts w:cs="Arial"/>
          <w:sz w:val="20"/>
        </w:rPr>
        <w:t>gender</w:t>
      </w:r>
      <w:r w:rsidR="00D87F3B">
        <w:rPr>
          <w:rFonts w:cs="Arial"/>
          <w:sz w:val="20"/>
        </w:rPr>
        <w:t xml:space="preserve"> studies 2004 at UC Irvine</w:t>
      </w:r>
    </w:p>
    <w:p w14:paraId="2617EA0A" w14:textId="5DC13049" w:rsidR="00F12528" w:rsidRPr="00327AD7" w:rsidRDefault="00F12528" w:rsidP="00327AD7">
      <w:pPr>
        <w:pStyle w:val="Heading5"/>
        <w:keepNext w:val="0"/>
        <w:spacing w:after="0"/>
        <w:rPr>
          <w:rFonts w:ascii="Helvetica" w:eastAsia="Helvetica" w:hAnsi="Helvetica" w:cs="Helvetica"/>
        </w:rPr>
      </w:pPr>
      <w:r>
        <w:rPr>
          <w:rFonts w:ascii="Helvetica"/>
          <w:caps w:val="0"/>
        </w:rPr>
        <w:t>Grants Funded - External</w:t>
      </w:r>
      <w:r>
        <w:rPr>
          <w:rFonts w:ascii="Helvetica"/>
          <w:sz w:val="18"/>
          <w:szCs w:val="18"/>
        </w:rPr>
        <w:t xml:space="preserve"> </w:t>
      </w:r>
    </w:p>
    <w:p w14:paraId="7E7A47FD" w14:textId="77777777" w:rsidR="00F12528" w:rsidRDefault="00F12528" w:rsidP="00F12528">
      <w:pPr>
        <w:pStyle w:val="BodyA"/>
        <w:spacing w:after="0"/>
        <w:ind w:firstLine="360"/>
        <w:rPr>
          <w:rFonts w:ascii="Helvetica" w:eastAsia="Helvetica" w:hAnsi="Helvetica" w:cs="Helvetica"/>
          <w:sz w:val="20"/>
          <w:szCs w:val="20"/>
        </w:rPr>
      </w:pPr>
      <w:r>
        <w:rPr>
          <w:rFonts w:ascii="Helvetica"/>
          <w:sz w:val="20"/>
          <w:szCs w:val="20"/>
        </w:rPr>
        <w:t>Allbritton Center for the Study of Public Life Collaborative Project Grant (Co-PI, $20,000) 2011</w:t>
      </w:r>
    </w:p>
    <w:p w14:paraId="3428A441" w14:textId="5D035ECD" w:rsidR="00F12528" w:rsidRDefault="00F12528" w:rsidP="00F12528">
      <w:pPr>
        <w:pStyle w:val="BodyA"/>
        <w:tabs>
          <w:tab w:val="left" w:pos="360"/>
          <w:tab w:val="left" w:pos="1080"/>
        </w:tabs>
        <w:spacing w:after="0"/>
        <w:ind w:left="720" w:hanging="360"/>
        <w:rPr>
          <w:rFonts w:ascii="Helvetica" w:eastAsia="Helvetica" w:hAnsi="Helvetica" w:cs="Helvetica"/>
          <w:sz w:val="18"/>
          <w:szCs w:val="18"/>
        </w:rPr>
      </w:pPr>
      <w:r>
        <w:rPr>
          <w:rFonts w:ascii="Helvetica"/>
          <w:sz w:val="18"/>
          <w:szCs w:val="18"/>
        </w:rPr>
        <w:t xml:space="preserve">funded a 2011 symposium on </w:t>
      </w:r>
      <w:r>
        <w:rPr>
          <w:rFonts w:hAnsi="Helvetica"/>
          <w:sz w:val="18"/>
          <w:szCs w:val="18"/>
        </w:rPr>
        <w:t>“</w:t>
      </w:r>
      <w:r>
        <w:rPr>
          <w:rFonts w:ascii="Helvetica"/>
          <w:sz w:val="18"/>
          <w:szCs w:val="18"/>
        </w:rPr>
        <w:t>Academia and Activism</w:t>
      </w:r>
      <w:r>
        <w:rPr>
          <w:rFonts w:hAnsi="Helvetica"/>
          <w:sz w:val="18"/>
          <w:szCs w:val="18"/>
        </w:rPr>
        <w:t>”</w:t>
      </w:r>
      <w:r>
        <w:rPr>
          <w:sz w:val="18"/>
          <w:szCs w:val="18"/>
        </w:rPr>
        <w:t xml:space="preserve"> </w:t>
      </w:r>
      <w:r>
        <w:rPr>
          <w:rFonts w:ascii="Helvetica"/>
          <w:sz w:val="18"/>
          <w:szCs w:val="18"/>
        </w:rPr>
        <w:t>that I organized with co-author Margot</w:t>
      </w:r>
      <w:r w:rsidR="00F02B93">
        <w:rPr>
          <w:rFonts w:ascii="Helvetica"/>
          <w:sz w:val="18"/>
          <w:szCs w:val="18"/>
        </w:rPr>
        <w:t xml:space="preserve"> D.</w:t>
      </w:r>
      <w:r>
        <w:rPr>
          <w:rFonts w:ascii="Helvetica"/>
          <w:sz w:val="18"/>
          <w:szCs w:val="18"/>
        </w:rPr>
        <w:t xml:space="preserve"> Weiss</w:t>
      </w:r>
    </w:p>
    <w:p w14:paraId="16322875" w14:textId="77777777" w:rsidR="00F12528" w:rsidRDefault="00F12528" w:rsidP="00F12528">
      <w:pPr>
        <w:pStyle w:val="BodyA"/>
        <w:tabs>
          <w:tab w:val="left" w:pos="360"/>
          <w:tab w:val="left" w:pos="1080"/>
        </w:tabs>
        <w:spacing w:after="0"/>
        <w:ind w:left="720" w:hanging="360"/>
        <w:rPr>
          <w:rFonts w:ascii="Helvetica" w:eastAsia="Helvetica" w:hAnsi="Helvetica" w:cs="Helvetica"/>
          <w:sz w:val="20"/>
          <w:szCs w:val="20"/>
        </w:rPr>
      </w:pPr>
    </w:p>
    <w:p w14:paraId="1D46D7FD" w14:textId="47C14D5A" w:rsidR="00F12528" w:rsidRDefault="00F12528" w:rsidP="00F12528">
      <w:pPr>
        <w:pStyle w:val="BodyA"/>
        <w:spacing w:after="0"/>
        <w:ind w:firstLine="360"/>
        <w:rPr>
          <w:rFonts w:ascii="Helvetica" w:eastAsia="Helvetica" w:hAnsi="Helvetica" w:cs="Helvetica"/>
          <w:sz w:val="20"/>
          <w:szCs w:val="20"/>
        </w:rPr>
      </w:pPr>
      <w:r>
        <w:rPr>
          <w:rFonts w:ascii="Helvetica"/>
          <w:sz w:val="20"/>
          <w:szCs w:val="20"/>
        </w:rPr>
        <w:t>Alternate for the American Antiquarian Society Research Grant ($3,000) 2011</w:t>
      </w:r>
    </w:p>
    <w:p w14:paraId="41D8C353" w14:textId="77777777" w:rsidR="00F12528" w:rsidRDefault="00F12528" w:rsidP="00F12528">
      <w:pPr>
        <w:pStyle w:val="BodyA"/>
        <w:tabs>
          <w:tab w:val="left" w:pos="360"/>
          <w:tab w:val="left" w:pos="1080"/>
        </w:tabs>
        <w:spacing w:after="0"/>
        <w:rPr>
          <w:rFonts w:ascii="Helvetica" w:eastAsia="Helvetica" w:hAnsi="Helvetica" w:cs="Helvetica"/>
          <w:b/>
          <w:bCs/>
        </w:rPr>
      </w:pPr>
    </w:p>
    <w:p w14:paraId="33CA2CC2" w14:textId="6A58475F" w:rsidR="00F12528" w:rsidRDefault="00F12528" w:rsidP="00F12528">
      <w:pPr>
        <w:pStyle w:val="BodyA"/>
        <w:tabs>
          <w:tab w:val="left" w:pos="360"/>
          <w:tab w:val="left" w:pos="1080"/>
        </w:tabs>
        <w:spacing w:after="0"/>
        <w:rPr>
          <w:rFonts w:ascii="Helvetica" w:eastAsia="Helvetica" w:hAnsi="Helvetica" w:cs="Helvetica"/>
          <w:b/>
          <w:bCs/>
        </w:rPr>
      </w:pPr>
      <w:r>
        <w:rPr>
          <w:rFonts w:ascii="Helvetica"/>
          <w:b/>
          <w:bCs/>
        </w:rPr>
        <w:t>Grants Funded - Internal</w:t>
      </w:r>
    </w:p>
    <w:p w14:paraId="6E23CDA3" w14:textId="77777777" w:rsidR="00F12528" w:rsidRDefault="00F12528" w:rsidP="00F12528">
      <w:pPr>
        <w:pStyle w:val="BodyA"/>
        <w:ind w:left="360"/>
        <w:rPr>
          <w:rFonts w:ascii="Helvetica" w:eastAsia="Helvetica" w:hAnsi="Helvetica" w:cs="Helvetica"/>
          <w:sz w:val="20"/>
          <w:szCs w:val="20"/>
        </w:rPr>
      </w:pPr>
      <w:r>
        <w:rPr>
          <w:rFonts w:ascii="Helvetica"/>
          <w:sz w:val="20"/>
          <w:szCs w:val="20"/>
        </w:rPr>
        <w:t>Perry A. &amp; Helen Judy Bond Fund for Interdisciplinary Interaction (PI, $9,000), 2013-14</w:t>
      </w:r>
    </w:p>
    <w:p w14:paraId="6E94EB23" w14:textId="77777777" w:rsidR="00F12528" w:rsidRDefault="00F12528" w:rsidP="00F12528">
      <w:pPr>
        <w:pStyle w:val="BodyA"/>
        <w:ind w:left="360"/>
        <w:rPr>
          <w:rFonts w:ascii="Helvetica" w:eastAsia="Helvetica" w:hAnsi="Helvetica" w:cs="Helvetica"/>
          <w:sz w:val="20"/>
          <w:szCs w:val="20"/>
        </w:rPr>
      </w:pPr>
      <w:r>
        <w:rPr>
          <w:rFonts w:ascii="Helvetica"/>
          <w:sz w:val="20"/>
          <w:szCs w:val="20"/>
        </w:rPr>
        <w:t>Arts and Humanities Initiative Conference Grant (AHI Grant) (PI, $10,000), 2013-14</w:t>
      </w:r>
    </w:p>
    <w:p w14:paraId="620D808B" w14:textId="77777777" w:rsidR="00F12528" w:rsidRDefault="00F12528" w:rsidP="00F12528">
      <w:pPr>
        <w:pStyle w:val="BodyA"/>
        <w:ind w:left="360"/>
        <w:rPr>
          <w:rFonts w:ascii="Helvetica" w:eastAsia="Helvetica" w:hAnsi="Helvetica" w:cs="Helvetica"/>
          <w:sz w:val="20"/>
          <w:szCs w:val="20"/>
        </w:rPr>
      </w:pPr>
      <w:r>
        <w:rPr>
          <w:rFonts w:ascii="Helvetica"/>
          <w:sz w:val="20"/>
          <w:szCs w:val="20"/>
        </w:rPr>
        <w:t>Chief Diversity Office Grant (PI, $1,000), 2014</w:t>
      </w:r>
    </w:p>
    <w:p w14:paraId="3B0944D0" w14:textId="77777777" w:rsidR="00F12528" w:rsidRDefault="00F12528" w:rsidP="00F12528">
      <w:pPr>
        <w:pStyle w:val="BodyA"/>
        <w:ind w:left="360"/>
        <w:rPr>
          <w:rFonts w:ascii="Helvetica" w:eastAsia="Helvetica" w:hAnsi="Helvetica" w:cs="Helvetica"/>
          <w:sz w:val="20"/>
          <w:szCs w:val="20"/>
        </w:rPr>
      </w:pPr>
      <w:r>
        <w:rPr>
          <w:rFonts w:ascii="Helvetica"/>
          <w:sz w:val="20"/>
          <w:szCs w:val="20"/>
        </w:rPr>
        <w:t>Ida Beam Visiting Assistant Professor Grant (for Lauren Berlant) (PI, $5,000), 2013-14</w:t>
      </w:r>
    </w:p>
    <w:p w14:paraId="6DA1C41D" w14:textId="77777777" w:rsidR="00F12528" w:rsidRDefault="00F12528" w:rsidP="00F12528">
      <w:pPr>
        <w:pStyle w:val="BodyA"/>
        <w:ind w:left="360"/>
        <w:rPr>
          <w:rFonts w:ascii="Helvetica" w:eastAsia="Helvetica" w:hAnsi="Helvetica" w:cs="Helvetica"/>
          <w:sz w:val="20"/>
          <w:szCs w:val="20"/>
        </w:rPr>
      </w:pPr>
      <w:r>
        <w:rPr>
          <w:rFonts w:ascii="Helvetica"/>
          <w:sz w:val="20"/>
          <w:szCs w:val="20"/>
        </w:rPr>
        <w:t>Ida Beam Visiting Assistant Professor Grant (for Jos</w:t>
      </w:r>
      <w:r>
        <w:rPr>
          <w:rFonts w:hAnsi="Helvetica"/>
          <w:sz w:val="20"/>
          <w:szCs w:val="20"/>
        </w:rPr>
        <w:t>é</w:t>
      </w:r>
      <w:r>
        <w:rPr>
          <w:sz w:val="20"/>
          <w:szCs w:val="20"/>
        </w:rPr>
        <w:t xml:space="preserve"> </w:t>
      </w:r>
      <w:r>
        <w:rPr>
          <w:rFonts w:ascii="Helvetica"/>
          <w:sz w:val="20"/>
          <w:szCs w:val="20"/>
        </w:rPr>
        <w:t>Mu</w:t>
      </w:r>
      <w:r>
        <w:rPr>
          <w:rFonts w:hAnsi="Helvetica"/>
          <w:sz w:val="20"/>
          <w:szCs w:val="20"/>
          <w:lang w:val="es-ES_tradnl"/>
        </w:rPr>
        <w:t>ñ</w:t>
      </w:r>
      <w:r>
        <w:rPr>
          <w:rFonts w:ascii="Helvetica"/>
          <w:sz w:val="20"/>
          <w:szCs w:val="20"/>
        </w:rPr>
        <w:t>oz) ($5,000), 2013-14</w:t>
      </w:r>
    </w:p>
    <w:p w14:paraId="71ED8398" w14:textId="77777777" w:rsidR="00F12528" w:rsidRDefault="00F12528" w:rsidP="00F12528">
      <w:pPr>
        <w:pStyle w:val="BodyA"/>
        <w:ind w:left="360"/>
        <w:rPr>
          <w:rFonts w:ascii="Helvetica" w:eastAsia="Helvetica" w:hAnsi="Helvetica" w:cs="Helvetica"/>
          <w:sz w:val="20"/>
          <w:szCs w:val="20"/>
        </w:rPr>
      </w:pPr>
      <w:r>
        <w:rPr>
          <w:rFonts w:ascii="Helvetica"/>
          <w:sz w:val="20"/>
          <w:szCs w:val="20"/>
        </w:rPr>
        <w:t>Obermann Center Humanities Symposium Grant, University of Iowa (PI, $15,000) 2012-14</w:t>
      </w:r>
    </w:p>
    <w:p w14:paraId="3FDE502F" w14:textId="77777777" w:rsidR="00F12528" w:rsidRDefault="00F12528" w:rsidP="00F12528">
      <w:pPr>
        <w:pStyle w:val="BodyA"/>
        <w:ind w:left="360"/>
        <w:rPr>
          <w:rFonts w:ascii="Helvetica" w:eastAsia="Helvetica" w:hAnsi="Helvetica" w:cs="Helvetica"/>
          <w:sz w:val="20"/>
          <w:szCs w:val="20"/>
        </w:rPr>
      </w:pPr>
      <w:r>
        <w:rPr>
          <w:rFonts w:ascii="Helvetica"/>
          <w:sz w:val="20"/>
          <w:szCs w:val="20"/>
        </w:rPr>
        <w:t>Assessment Innovation Grant, CLAS, University of Iowa (PI, $5,000) 2012</w:t>
      </w:r>
      <w:r>
        <w:rPr>
          <w:rFonts w:ascii="Helvetica" w:eastAsia="Helvetica" w:hAnsi="Helvetica" w:cs="Helvetica"/>
          <w:sz w:val="18"/>
          <w:szCs w:val="18"/>
        </w:rPr>
        <w:tab/>
      </w:r>
    </w:p>
    <w:p w14:paraId="4EB6FF8D" w14:textId="77777777" w:rsidR="00F12528" w:rsidRDefault="00F12528" w:rsidP="00F12528">
      <w:pPr>
        <w:pStyle w:val="BodyA"/>
        <w:spacing w:after="0"/>
        <w:ind w:left="360"/>
        <w:rPr>
          <w:rFonts w:ascii="Helvetica" w:eastAsia="Helvetica" w:hAnsi="Helvetica" w:cs="Helvetica"/>
          <w:sz w:val="20"/>
          <w:szCs w:val="20"/>
        </w:rPr>
      </w:pPr>
      <w:r>
        <w:rPr>
          <w:rFonts w:ascii="Helvetica"/>
          <w:sz w:val="20"/>
          <w:szCs w:val="20"/>
        </w:rPr>
        <w:t>Course Development Funds Grant (PI, $1500) 2012</w:t>
      </w:r>
    </w:p>
    <w:p w14:paraId="5D76B450" w14:textId="77777777" w:rsidR="00F12528" w:rsidRDefault="00F12528" w:rsidP="00F12528">
      <w:pPr>
        <w:pStyle w:val="BodyA"/>
        <w:spacing w:after="0"/>
        <w:ind w:left="360"/>
        <w:rPr>
          <w:rFonts w:ascii="Helvetica" w:eastAsia="Helvetica" w:hAnsi="Helvetica" w:cs="Helvetica"/>
          <w:sz w:val="18"/>
          <w:szCs w:val="18"/>
        </w:rPr>
      </w:pPr>
      <w:r>
        <w:rPr>
          <w:rFonts w:ascii="Helvetica"/>
          <w:sz w:val="18"/>
          <w:szCs w:val="18"/>
        </w:rPr>
        <w:t xml:space="preserve">funded research on intersectionality from a transnational perspective at IPSA workshop in Madrid, Spain and a course development meeting I directed with members of the </w:t>
      </w:r>
      <w:r>
        <w:rPr>
          <w:rFonts w:hAnsi="Helvetica"/>
          <w:sz w:val="18"/>
          <w:szCs w:val="18"/>
        </w:rPr>
        <w:t>“</w:t>
      </w:r>
      <w:r>
        <w:rPr>
          <w:rFonts w:ascii="Helvetica"/>
          <w:sz w:val="18"/>
          <w:szCs w:val="18"/>
        </w:rPr>
        <w:t>Diversity &amp; Power</w:t>
      </w:r>
      <w:r>
        <w:rPr>
          <w:rFonts w:hAnsi="Helvetica"/>
          <w:sz w:val="18"/>
          <w:szCs w:val="18"/>
        </w:rPr>
        <w:t>”</w:t>
      </w:r>
      <w:r>
        <w:rPr>
          <w:sz w:val="18"/>
          <w:szCs w:val="18"/>
        </w:rPr>
        <w:t xml:space="preserve"> </w:t>
      </w:r>
      <w:r>
        <w:rPr>
          <w:rFonts w:ascii="Helvetica"/>
          <w:sz w:val="18"/>
          <w:szCs w:val="18"/>
        </w:rPr>
        <w:t>core faculty in GWSS</w:t>
      </w:r>
    </w:p>
    <w:p w14:paraId="2DF05713" w14:textId="77777777" w:rsidR="00F12528" w:rsidRDefault="00F12528" w:rsidP="00F12528">
      <w:pPr>
        <w:pStyle w:val="BodyA"/>
        <w:spacing w:after="0"/>
        <w:ind w:left="360"/>
        <w:rPr>
          <w:rFonts w:ascii="Helvetica" w:eastAsia="Helvetica" w:hAnsi="Helvetica" w:cs="Helvetica"/>
          <w:sz w:val="18"/>
          <w:szCs w:val="18"/>
        </w:rPr>
      </w:pPr>
    </w:p>
    <w:p w14:paraId="784950F6" w14:textId="77777777" w:rsidR="00F12528" w:rsidRDefault="00F12528" w:rsidP="00F12528">
      <w:pPr>
        <w:pStyle w:val="BodyA"/>
        <w:ind w:left="360"/>
        <w:rPr>
          <w:rFonts w:ascii="Helvetica" w:eastAsia="Helvetica" w:hAnsi="Helvetica" w:cs="Helvetica"/>
          <w:sz w:val="20"/>
          <w:szCs w:val="20"/>
        </w:rPr>
      </w:pPr>
      <w:r>
        <w:rPr>
          <w:rFonts w:ascii="Helvetica"/>
          <w:sz w:val="20"/>
          <w:szCs w:val="20"/>
        </w:rPr>
        <w:t>Old Gold Summer Fellowship, University of Iowa (PI, $6,000) 2011</w:t>
      </w:r>
    </w:p>
    <w:p w14:paraId="2FB3DE23" w14:textId="77777777" w:rsidR="00F12528" w:rsidRDefault="00F12528" w:rsidP="00F12528">
      <w:pPr>
        <w:pStyle w:val="Heading5"/>
        <w:keepNext w:val="0"/>
        <w:tabs>
          <w:tab w:val="left" w:pos="720"/>
        </w:tabs>
        <w:spacing w:after="0"/>
        <w:ind w:left="360"/>
        <w:rPr>
          <w:rFonts w:ascii="Helvetica" w:eastAsia="Helvetica" w:hAnsi="Helvetica" w:cs="Helvetica"/>
          <w:caps w:val="0"/>
          <w:sz w:val="20"/>
        </w:rPr>
      </w:pPr>
      <w:r>
        <w:rPr>
          <w:rFonts w:ascii="Helvetica"/>
          <w:b w:val="0"/>
          <w:caps w:val="0"/>
          <w:sz w:val="20"/>
        </w:rPr>
        <w:t>Arts and Humanities Initiative Grant (AHI Grant), University of Iowa (PI, $7,500) 2011</w:t>
      </w:r>
    </w:p>
    <w:p w14:paraId="225DA66E" w14:textId="77777777" w:rsidR="00F12528" w:rsidRDefault="00F12528" w:rsidP="00F12528">
      <w:pPr>
        <w:pStyle w:val="BodyA"/>
        <w:spacing w:after="0"/>
        <w:ind w:left="360"/>
        <w:rPr>
          <w:rFonts w:ascii="Helvetica" w:eastAsia="Helvetica" w:hAnsi="Helvetica" w:cs="Helvetica"/>
          <w:sz w:val="20"/>
          <w:szCs w:val="20"/>
        </w:rPr>
      </w:pPr>
    </w:p>
    <w:p w14:paraId="7DC688E6" w14:textId="77777777" w:rsidR="00F12528" w:rsidRDefault="00F12528" w:rsidP="00F12528">
      <w:pPr>
        <w:pStyle w:val="BodyA"/>
        <w:spacing w:after="0"/>
        <w:ind w:left="360"/>
        <w:rPr>
          <w:rFonts w:ascii="Helvetica" w:eastAsia="Helvetica" w:hAnsi="Helvetica" w:cs="Helvetica"/>
          <w:sz w:val="20"/>
          <w:szCs w:val="20"/>
        </w:rPr>
      </w:pPr>
      <w:r>
        <w:rPr>
          <w:rFonts w:ascii="Helvetica"/>
          <w:sz w:val="20"/>
          <w:szCs w:val="20"/>
        </w:rPr>
        <w:t>2011 National Endowment for the Humanities (NEH) Summer Stipend nominee, the University of Iowa</w:t>
      </w:r>
    </w:p>
    <w:p w14:paraId="26FBED7F" w14:textId="77777777" w:rsidR="00F12528" w:rsidRDefault="00F12528" w:rsidP="007D7ACD">
      <w:pPr>
        <w:pStyle w:val="BodyA"/>
        <w:spacing w:after="0"/>
        <w:rPr>
          <w:rFonts w:ascii="Helvetica" w:eastAsia="Helvetica" w:hAnsi="Helvetica" w:cs="Helvetica"/>
          <w:sz w:val="20"/>
          <w:szCs w:val="20"/>
        </w:rPr>
      </w:pPr>
    </w:p>
    <w:p w14:paraId="29D2F92E" w14:textId="77777777" w:rsidR="00F12528" w:rsidRDefault="00F12528" w:rsidP="00F12528">
      <w:pPr>
        <w:pStyle w:val="BodyA"/>
        <w:spacing w:after="0"/>
        <w:ind w:left="360"/>
        <w:rPr>
          <w:rFonts w:ascii="Helvetica"/>
          <w:sz w:val="20"/>
          <w:szCs w:val="20"/>
        </w:rPr>
      </w:pPr>
      <w:r>
        <w:rPr>
          <w:rFonts w:ascii="Helvetica"/>
          <w:sz w:val="20"/>
          <w:szCs w:val="20"/>
        </w:rPr>
        <w:t>Regents Dissertation Fellowship (PI, $4,500) 2004</w:t>
      </w:r>
    </w:p>
    <w:p w14:paraId="20EE347E" w14:textId="77777777" w:rsidR="0023646A" w:rsidRDefault="0023646A" w:rsidP="00F12528">
      <w:pPr>
        <w:pStyle w:val="BodyA"/>
        <w:spacing w:after="0"/>
        <w:ind w:left="360"/>
        <w:rPr>
          <w:rFonts w:ascii="Helvetica"/>
          <w:sz w:val="20"/>
          <w:szCs w:val="20"/>
        </w:rPr>
      </w:pPr>
    </w:p>
    <w:p w14:paraId="27C0551E" w14:textId="77777777" w:rsidR="0023646A" w:rsidRDefault="0023646A" w:rsidP="0023646A">
      <w:pPr>
        <w:pStyle w:val="BodyA"/>
        <w:spacing w:after="0"/>
        <w:ind w:left="360"/>
        <w:rPr>
          <w:rFonts w:ascii="Helvetica" w:eastAsia="Helvetica" w:hAnsi="Helvetica" w:cs="Helvetica"/>
          <w:sz w:val="20"/>
          <w:szCs w:val="20"/>
        </w:rPr>
      </w:pPr>
      <w:r>
        <w:rPr>
          <w:rFonts w:ascii="Helvetica"/>
          <w:sz w:val="20"/>
          <w:szCs w:val="20"/>
        </w:rPr>
        <w:t>Humanities Center Grant at UC Irvine (PI, $2,500) 2004</w:t>
      </w:r>
    </w:p>
    <w:p w14:paraId="74E246BA" w14:textId="79B99334" w:rsidR="0023646A" w:rsidRPr="00F03E91" w:rsidRDefault="0023646A" w:rsidP="00F03E91">
      <w:pPr>
        <w:pStyle w:val="BodyA"/>
        <w:spacing w:after="0"/>
        <w:ind w:left="360"/>
        <w:rPr>
          <w:rFonts w:ascii="Helvetica" w:eastAsia="Helvetica" w:hAnsi="Helvetica" w:cs="Helvetica"/>
          <w:sz w:val="18"/>
          <w:szCs w:val="18"/>
        </w:rPr>
      </w:pPr>
      <w:r>
        <w:rPr>
          <w:rFonts w:ascii="Helvetica"/>
          <w:sz w:val="18"/>
          <w:szCs w:val="18"/>
        </w:rPr>
        <w:t>funded research in the American Women Writers Archive at the University of Wisconsin</w:t>
      </w:r>
    </w:p>
    <w:p w14:paraId="1DAE1D99" w14:textId="77777777" w:rsidR="00F12528" w:rsidRDefault="00F12528" w:rsidP="00F12528">
      <w:pPr>
        <w:pStyle w:val="BodyA"/>
        <w:spacing w:after="0"/>
        <w:ind w:left="360"/>
        <w:rPr>
          <w:rFonts w:ascii="Helvetica" w:eastAsia="Helvetica" w:hAnsi="Helvetica" w:cs="Helvetica"/>
          <w:sz w:val="20"/>
          <w:szCs w:val="20"/>
        </w:rPr>
      </w:pPr>
    </w:p>
    <w:p w14:paraId="3BB23FCA" w14:textId="77777777" w:rsidR="00F12528" w:rsidRDefault="00F12528" w:rsidP="00F12528">
      <w:pPr>
        <w:pStyle w:val="BodyA"/>
        <w:spacing w:after="0"/>
        <w:ind w:left="360"/>
        <w:rPr>
          <w:rFonts w:ascii="Helvetica" w:eastAsia="Helvetica" w:hAnsi="Helvetica" w:cs="Helvetica"/>
          <w:sz w:val="20"/>
          <w:szCs w:val="20"/>
        </w:rPr>
      </w:pPr>
      <w:r>
        <w:rPr>
          <w:rFonts w:ascii="Helvetica"/>
          <w:sz w:val="20"/>
          <w:szCs w:val="20"/>
        </w:rPr>
        <w:t>Travel Award, School of Humanities at UC Irvine (PI, $1,000) 2003</w:t>
      </w:r>
    </w:p>
    <w:p w14:paraId="55B999F1" w14:textId="4850C282" w:rsidR="00F12528" w:rsidRDefault="00F12528" w:rsidP="00613E8F">
      <w:pPr>
        <w:pStyle w:val="BodyA"/>
        <w:spacing w:after="0"/>
        <w:ind w:left="360"/>
        <w:rPr>
          <w:rFonts w:ascii="Helvetica" w:eastAsia="Helvetica" w:hAnsi="Helvetica" w:cs="Helvetica"/>
          <w:sz w:val="18"/>
          <w:szCs w:val="18"/>
        </w:rPr>
      </w:pPr>
      <w:r>
        <w:rPr>
          <w:rFonts w:ascii="Helvetica"/>
          <w:sz w:val="18"/>
          <w:szCs w:val="18"/>
        </w:rPr>
        <w:t>funded research on Pequot history in Masphee, Massachusetts</w:t>
      </w:r>
    </w:p>
    <w:p w14:paraId="5D42CE77" w14:textId="77777777" w:rsidR="00613E8F" w:rsidRPr="00613E8F" w:rsidRDefault="00613E8F" w:rsidP="00613E8F">
      <w:pPr>
        <w:pStyle w:val="BodyA"/>
        <w:spacing w:after="0"/>
        <w:ind w:left="360"/>
        <w:rPr>
          <w:rFonts w:ascii="Helvetica" w:eastAsia="Helvetica" w:hAnsi="Helvetica" w:cs="Helvetica"/>
          <w:sz w:val="18"/>
          <w:szCs w:val="18"/>
        </w:rPr>
      </w:pPr>
    </w:p>
    <w:p w14:paraId="4C53A0B2" w14:textId="77777777" w:rsidR="00F12528" w:rsidRDefault="00F12528" w:rsidP="00F12528">
      <w:pPr>
        <w:pStyle w:val="BodyA"/>
        <w:spacing w:after="0"/>
        <w:ind w:left="360"/>
        <w:rPr>
          <w:rFonts w:ascii="Helvetica" w:eastAsia="Helvetica" w:hAnsi="Helvetica" w:cs="Helvetica"/>
          <w:sz w:val="20"/>
          <w:szCs w:val="20"/>
        </w:rPr>
      </w:pPr>
      <w:r>
        <w:rPr>
          <w:rFonts w:ascii="Helvetica"/>
          <w:sz w:val="20"/>
          <w:szCs w:val="20"/>
        </w:rPr>
        <w:t>Humanities Center Grant at UC Irvine (PI, $2,500) 2002</w:t>
      </w:r>
    </w:p>
    <w:p w14:paraId="2E045930" w14:textId="64ED5FE5" w:rsidR="00F12528" w:rsidRDefault="00F12528" w:rsidP="00327AD7">
      <w:pPr>
        <w:pStyle w:val="BodyA"/>
        <w:spacing w:after="0"/>
        <w:ind w:left="360"/>
        <w:rPr>
          <w:rFonts w:ascii="Helvetica" w:eastAsia="Helvetica" w:hAnsi="Helvetica" w:cs="Helvetica"/>
          <w:sz w:val="18"/>
          <w:szCs w:val="18"/>
        </w:rPr>
      </w:pPr>
      <w:r>
        <w:rPr>
          <w:rFonts w:ascii="Helvetica"/>
          <w:sz w:val="18"/>
          <w:szCs w:val="18"/>
        </w:rPr>
        <w:t>funded archival research at the Schlesinger Library on the History of Women in America at Harvard</w:t>
      </w:r>
    </w:p>
    <w:p w14:paraId="0184C689" w14:textId="77777777" w:rsidR="00327AD7" w:rsidRDefault="00327AD7" w:rsidP="00327AD7">
      <w:pPr>
        <w:pStyle w:val="BodyA"/>
        <w:spacing w:after="0"/>
        <w:ind w:left="360"/>
        <w:rPr>
          <w:rFonts w:ascii="Helvetica" w:eastAsia="Helvetica" w:hAnsi="Helvetica" w:cs="Helvetica"/>
          <w:sz w:val="18"/>
          <w:szCs w:val="18"/>
        </w:rPr>
      </w:pPr>
    </w:p>
    <w:p w14:paraId="075E3313" w14:textId="77777777" w:rsidR="00F67F33" w:rsidRPr="00F146BE" w:rsidRDefault="00F67F33" w:rsidP="00F67F33">
      <w:pPr>
        <w:pStyle w:val="Heading5"/>
        <w:keepNext w:val="0"/>
        <w:tabs>
          <w:tab w:val="left" w:pos="720"/>
        </w:tabs>
        <w:spacing w:after="0"/>
        <w:rPr>
          <w:rFonts w:cs="Arial"/>
          <w:caps w:val="0"/>
          <w:sz w:val="20"/>
        </w:rPr>
      </w:pPr>
      <w:r w:rsidRPr="00F146BE">
        <w:rPr>
          <w:rFonts w:cs="Arial"/>
          <w:caps w:val="0"/>
          <w:sz w:val="20"/>
        </w:rPr>
        <w:t>Scholarly Presentations</w:t>
      </w:r>
    </w:p>
    <w:p w14:paraId="43DA268F" w14:textId="77777777" w:rsidR="00F67F33" w:rsidRDefault="00F67F33" w:rsidP="00F67F33">
      <w:pPr>
        <w:spacing w:after="0"/>
        <w:ind w:left="360"/>
        <w:rPr>
          <w:rFonts w:cs="Arial"/>
          <w:b/>
          <w:szCs w:val="22"/>
        </w:rPr>
      </w:pPr>
      <w:r w:rsidRPr="00F146BE">
        <w:rPr>
          <w:rFonts w:cs="Arial"/>
          <w:b/>
          <w:szCs w:val="22"/>
        </w:rPr>
        <w:t>Refereed – National and International</w:t>
      </w:r>
    </w:p>
    <w:p w14:paraId="230620CE" w14:textId="77777777" w:rsidR="00F67F33" w:rsidRPr="002F1EF1" w:rsidRDefault="00F67F33" w:rsidP="00F67F33">
      <w:pPr>
        <w:spacing w:after="0"/>
        <w:ind w:left="360"/>
        <w:rPr>
          <w:rFonts w:cs="Arial"/>
          <w:b/>
          <w:sz w:val="20"/>
        </w:rPr>
      </w:pPr>
    </w:p>
    <w:p w14:paraId="3D25450B" w14:textId="1B8C824A" w:rsidR="00F67F33" w:rsidRPr="002F1EF1" w:rsidRDefault="00F67F33" w:rsidP="00F67F33">
      <w:pPr>
        <w:widowControl w:val="0"/>
        <w:autoSpaceDE w:val="0"/>
        <w:autoSpaceDN w:val="0"/>
        <w:adjustRightInd w:val="0"/>
        <w:spacing w:after="0"/>
        <w:ind w:left="720"/>
        <w:rPr>
          <w:rFonts w:eastAsiaTheme="minorHAnsi" w:cs="Arial"/>
          <w:bCs/>
          <w:sz w:val="20"/>
        </w:rPr>
      </w:pPr>
      <w:r w:rsidRPr="002F1EF1">
        <w:rPr>
          <w:rFonts w:eastAsiaTheme="minorHAnsi" w:cs="Arial"/>
          <w:bCs/>
          <w:sz w:val="20"/>
        </w:rPr>
        <w:t>“Weeping Mountains, Watery Graves and Sacrifices of the Flesh: Un/Settling People, Place and Sovereignty in the Americas”</w:t>
      </w:r>
    </w:p>
    <w:p w14:paraId="59D69867" w14:textId="77777777" w:rsidR="00F67F33" w:rsidRPr="002F1EF1" w:rsidRDefault="00F67F33" w:rsidP="00F67F33">
      <w:pPr>
        <w:widowControl w:val="0"/>
        <w:autoSpaceDE w:val="0"/>
        <w:autoSpaceDN w:val="0"/>
        <w:adjustRightInd w:val="0"/>
        <w:spacing w:after="0"/>
        <w:ind w:left="720"/>
        <w:rPr>
          <w:rFonts w:eastAsiaTheme="minorHAnsi" w:cs="Arial"/>
          <w:bCs/>
          <w:sz w:val="20"/>
        </w:rPr>
      </w:pPr>
      <w:r w:rsidRPr="002F1EF1">
        <w:rPr>
          <w:rFonts w:eastAsiaTheme="minorHAnsi" w:cs="Arial"/>
          <w:bCs/>
          <w:sz w:val="20"/>
        </w:rPr>
        <w:t>American Studies Association Annual Convention, Denver, Colorado, October 2016</w:t>
      </w:r>
    </w:p>
    <w:p w14:paraId="18A1865B" w14:textId="77777777" w:rsidR="00F67F33" w:rsidRPr="002F1EF1" w:rsidRDefault="00F67F33" w:rsidP="00F67F33">
      <w:pPr>
        <w:widowControl w:val="0"/>
        <w:autoSpaceDE w:val="0"/>
        <w:autoSpaceDN w:val="0"/>
        <w:adjustRightInd w:val="0"/>
        <w:spacing w:after="0"/>
        <w:ind w:left="720"/>
        <w:rPr>
          <w:rFonts w:eastAsiaTheme="minorHAnsi" w:cs="Arial"/>
          <w:bCs/>
          <w:sz w:val="20"/>
        </w:rPr>
      </w:pPr>
    </w:p>
    <w:p w14:paraId="07AC09DC" w14:textId="5D4C0AB4" w:rsidR="00F67F33" w:rsidRPr="002F1EF1" w:rsidRDefault="00F67F33" w:rsidP="00F67F33">
      <w:pPr>
        <w:widowControl w:val="0"/>
        <w:autoSpaceDE w:val="0"/>
        <w:autoSpaceDN w:val="0"/>
        <w:adjustRightInd w:val="0"/>
        <w:spacing w:after="0"/>
        <w:ind w:left="720"/>
        <w:rPr>
          <w:rFonts w:eastAsiaTheme="minorHAnsi" w:cs="Arial"/>
          <w:bCs/>
          <w:sz w:val="20"/>
        </w:rPr>
      </w:pPr>
      <w:r w:rsidRPr="002F1EF1">
        <w:rPr>
          <w:rFonts w:eastAsiaTheme="minorHAnsi" w:cs="Arial"/>
          <w:bCs/>
          <w:sz w:val="20"/>
        </w:rPr>
        <w:t>“Affective Geographies Acro</w:t>
      </w:r>
      <w:r w:rsidR="00F104D8" w:rsidRPr="002F1EF1">
        <w:rPr>
          <w:rFonts w:eastAsiaTheme="minorHAnsi" w:cs="Arial"/>
          <w:bCs/>
          <w:sz w:val="20"/>
        </w:rPr>
        <w:t>ss Paper and Ink, Land and Body</w:t>
      </w:r>
      <w:r w:rsidRPr="002F1EF1">
        <w:rPr>
          <w:rFonts w:eastAsiaTheme="minorHAnsi" w:cs="Arial"/>
          <w:bCs/>
          <w:sz w:val="20"/>
        </w:rPr>
        <w:t>”</w:t>
      </w:r>
    </w:p>
    <w:p w14:paraId="6E02E442" w14:textId="77777777" w:rsidR="00F67F33" w:rsidRPr="002F1EF1" w:rsidRDefault="00F67F33" w:rsidP="00F67F33">
      <w:pPr>
        <w:widowControl w:val="0"/>
        <w:autoSpaceDE w:val="0"/>
        <w:autoSpaceDN w:val="0"/>
        <w:adjustRightInd w:val="0"/>
        <w:spacing w:after="0"/>
        <w:ind w:left="720"/>
        <w:rPr>
          <w:rFonts w:eastAsiaTheme="minorHAnsi" w:cs="Arial"/>
          <w:bCs/>
          <w:sz w:val="20"/>
        </w:rPr>
      </w:pPr>
      <w:r w:rsidRPr="002F1EF1">
        <w:rPr>
          <w:rFonts w:eastAsiaTheme="minorHAnsi" w:cs="Arial"/>
          <w:bCs/>
          <w:i/>
          <w:sz w:val="20"/>
        </w:rPr>
        <w:t>Landbody</w:t>
      </w:r>
      <w:r w:rsidRPr="002F1EF1">
        <w:rPr>
          <w:rFonts w:eastAsiaTheme="minorHAnsi" w:cs="Arial"/>
          <w:bCs/>
          <w:sz w:val="20"/>
        </w:rPr>
        <w:t>: Indigeneity’s Radical Commitments, Center for 21</w:t>
      </w:r>
      <w:r w:rsidRPr="002F1EF1">
        <w:rPr>
          <w:rFonts w:eastAsiaTheme="minorHAnsi" w:cs="Arial"/>
          <w:bCs/>
          <w:sz w:val="20"/>
          <w:vertAlign w:val="superscript"/>
        </w:rPr>
        <w:t>st</w:t>
      </w:r>
      <w:r w:rsidRPr="002F1EF1">
        <w:rPr>
          <w:rFonts w:eastAsiaTheme="minorHAnsi" w:cs="Arial"/>
          <w:bCs/>
          <w:sz w:val="20"/>
        </w:rPr>
        <w:t xml:space="preserve"> Century Studies, UW-Milwaukee, May 2016</w:t>
      </w:r>
    </w:p>
    <w:p w14:paraId="7FFB9FAC" w14:textId="77777777" w:rsidR="00F67F33" w:rsidRPr="002F1EF1" w:rsidRDefault="00F67F33" w:rsidP="00F67F33">
      <w:pPr>
        <w:widowControl w:val="0"/>
        <w:autoSpaceDE w:val="0"/>
        <w:autoSpaceDN w:val="0"/>
        <w:adjustRightInd w:val="0"/>
        <w:spacing w:after="0"/>
        <w:ind w:left="720"/>
        <w:rPr>
          <w:rFonts w:eastAsiaTheme="minorHAnsi" w:cs="Arial"/>
          <w:bCs/>
          <w:sz w:val="20"/>
        </w:rPr>
      </w:pPr>
    </w:p>
    <w:p w14:paraId="73E6B9EB" w14:textId="2F2A92F2" w:rsidR="002F1EF1" w:rsidRPr="002F1EF1" w:rsidRDefault="002F1EF1" w:rsidP="002F1EF1">
      <w:pPr>
        <w:ind w:firstLine="720"/>
        <w:rPr>
          <w:rFonts w:cs="Arial"/>
          <w:sz w:val="20"/>
        </w:rPr>
      </w:pPr>
      <w:r w:rsidRPr="002F1EF1">
        <w:rPr>
          <w:rFonts w:cs="Arial"/>
          <w:sz w:val="20"/>
        </w:rPr>
        <w:t>“Spectres of Liberty”: Sympathy across Paper and Ink, Race and Gender, Time and Space”</w:t>
      </w:r>
    </w:p>
    <w:p w14:paraId="1E9E3991" w14:textId="397E76C6" w:rsidR="002F1EF1" w:rsidRPr="002F1EF1" w:rsidRDefault="00A66601" w:rsidP="00F67F33">
      <w:pPr>
        <w:widowControl w:val="0"/>
        <w:autoSpaceDE w:val="0"/>
        <w:autoSpaceDN w:val="0"/>
        <w:adjustRightInd w:val="0"/>
        <w:spacing w:after="0"/>
        <w:ind w:left="720"/>
        <w:rPr>
          <w:rFonts w:eastAsiaTheme="minorHAnsi" w:cs="Arial"/>
          <w:bCs/>
          <w:sz w:val="20"/>
        </w:rPr>
      </w:pPr>
      <w:r>
        <w:rPr>
          <w:rFonts w:eastAsiaTheme="minorHAnsi" w:cs="Arial"/>
          <w:bCs/>
          <w:sz w:val="20"/>
        </w:rPr>
        <w:t>C19: T</w:t>
      </w:r>
      <w:r w:rsidR="002F1EF1" w:rsidRPr="002F1EF1">
        <w:rPr>
          <w:rFonts w:eastAsiaTheme="minorHAnsi" w:cs="Arial"/>
          <w:bCs/>
          <w:sz w:val="20"/>
        </w:rPr>
        <w:t>he Society for Nineteenth-Century Americanists</w:t>
      </w:r>
    </w:p>
    <w:p w14:paraId="65E4F8ED" w14:textId="7890CECA" w:rsidR="002F1EF1" w:rsidRPr="002F1EF1" w:rsidRDefault="002F1EF1" w:rsidP="00F67F33">
      <w:pPr>
        <w:widowControl w:val="0"/>
        <w:autoSpaceDE w:val="0"/>
        <w:autoSpaceDN w:val="0"/>
        <w:adjustRightInd w:val="0"/>
        <w:spacing w:after="0"/>
        <w:ind w:left="720"/>
        <w:rPr>
          <w:rFonts w:eastAsiaTheme="minorHAnsi" w:cs="Arial"/>
          <w:bCs/>
          <w:sz w:val="20"/>
        </w:rPr>
      </w:pPr>
      <w:r w:rsidRPr="002F1EF1">
        <w:rPr>
          <w:rFonts w:eastAsiaTheme="minorHAnsi" w:cs="Arial"/>
          <w:bCs/>
          <w:sz w:val="20"/>
        </w:rPr>
        <w:t>State College, PA April 2016</w:t>
      </w:r>
    </w:p>
    <w:p w14:paraId="1C2E9602" w14:textId="77777777" w:rsidR="002F1EF1" w:rsidRPr="002F1EF1" w:rsidRDefault="002F1EF1" w:rsidP="00F67F33">
      <w:pPr>
        <w:widowControl w:val="0"/>
        <w:autoSpaceDE w:val="0"/>
        <w:autoSpaceDN w:val="0"/>
        <w:adjustRightInd w:val="0"/>
        <w:spacing w:after="0"/>
        <w:ind w:left="720"/>
        <w:rPr>
          <w:rFonts w:eastAsiaTheme="minorHAnsi" w:cs="Arial"/>
          <w:bCs/>
          <w:sz w:val="20"/>
        </w:rPr>
      </w:pPr>
    </w:p>
    <w:p w14:paraId="732998AB" w14:textId="77777777" w:rsidR="00F67F33" w:rsidRPr="002F1EF1" w:rsidRDefault="00F67F33" w:rsidP="00F67F33">
      <w:pPr>
        <w:widowControl w:val="0"/>
        <w:autoSpaceDE w:val="0"/>
        <w:autoSpaceDN w:val="0"/>
        <w:adjustRightInd w:val="0"/>
        <w:spacing w:after="0"/>
        <w:ind w:left="720"/>
        <w:rPr>
          <w:rFonts w:eastAsiaTheme="minorHAnsi" w:cs="Arial"/>
          <w:bCs/>
          <w:sz w:val="20"/>
        </w:rPr>
      </w:pPr>
      <w:r w:rsidRPr="002F1EF1">
        <w:rPr>
          <w:rFonts w:eastAsiaTheme="minorHAnsi" w:cs="Arial"/>
          <w:bCs/>
          <w:sz w:val="20"/>
        </w:rPr>
        <w:t>“Ink and Labor, Time and Matter: Reading and Writing as Raced and Gendered Rituals of Survivance”</w:t>
      </w:r>
    </w:p>
    <w:p w14:paraId="1DD2DCD2" w14:textId="77777777" w:rsidR="00F67F33" w:rsidRPr="002F1EF1" w:rsidRDefault="00F67F33" w:rsidP="00F67F33">
      <w:pPr>
        <w:widowControl w:val="0"/>
        <w:autoSpaceDE w:val="0"/>
        <w:autoSpaceDN w:val="0"/>
        <w:adjustRightInd w:val="0"/>
        <w:spacing w:after="0"/>
        <w:ind w:left="720"/>
        <w:rPr>
          <w:rFonts w:eastAsiaTheme="minorHAnsi" w:cs="Arial"/>
          <w:bCs/>
          <w:sz w:val="20"/>
        </w:rPr>
      </w:pPr>
      <w:r w:rsidRPr="002F1EF1">
        <w:rPr>
          <w:rFonts w:eastAsiaTheme="minorHAnsi" w:cs="Arial"/>
          <w:bCs/>
          <w:sz w:val="20"/>
        </w:rPr>
        <w:t>Critical Ethnic Studies Association annual conference, Toronto, ON, Canada, May 2015</w:t>
      </w:r>
    </w:p>
    <w:p w14:paraId="3D6E3224" w14:textId="77777777" w:rsidR="00F67F33" w:rsidRPr="002F1EF1" w:rsidRDefault="00F67F33" w:rsidP="00F67F33">
      <w:pPr>
        <w:widowControl w:val="0"/>
        <w:autoSpaceDE w:val="0"/>
        <w:autoSpaceDN w:val="0"/>
        <w:adjustRightInd w:val="0"/>
        <w:spacing w:after="0"/>
        <w:ind w:left="720"/>
        <w:rPr>
          <w:rFonts w:eastAsiaTheme="minorHAnsi" w:cs="Arial"/>
          <w:bCs/>
          <w:sz w:val="20"/>
        </w:rPr>
      </w:pPr>
    </w:p>
    <w:p w14:paraId="47865E5A" w14:textId="77777777" w:rsidR="00F67F33" w:rsidRPr="002F1EF1" w:rsidRDefault="00F67F33" w:rsidP="00F67F33">
      <w:pPr>
        <w:spacing w:after="0"/>
        <w:ind w:left="720"/>
        <w:rPr>
          <w:rFonts w:cs="Arial"/>
          <w:sz w:val="20"/>
        </w:rPr>
      </w:pPr>
      <w:r w:rsidRPr="002F1EF1">
        <w:rPr>
          <w:rFonts w:eastAsiaTheme="minorHAnsi" w:cs="Arial"/>
          <w:bCs/>
          <w:sz w:val="20"/>
        </w:rPr>
        <w:t>Chair, “</w:t>
      </w:r>
      <w:r w:rsidRPr="002F1EF1">
        <w:rPr>
          <w:rFonts w:cs="Arial"/>
          <w:i/>
          <w:sz w:val="20"/>
        </w:rPr>
        <w:t>Graduate Killjoys</w:t>
      </w:r>
      <w:r w:rsidRPr="002F1EF1">
        <w:rPr>
          <w:rFonts w:cs="Arial"/>
          <w:sz w:val="20"/>
        </w:rPr>
        <w:t>: A Roundtable on the Precaritization of Graduate Life”</w:t>
      </w:r>
    </w:p>
    <w:p w14:paraId="08DE8348" w14:textId="77777777" w:rsidR="00F67F33" w:rsidRPr="00F146BE" w:rsidRDefault="00F67F33" w:rsidP="00F67F33">
      <w:pPr>
        <w:spacing w:after="0"/>
        <w:ind w:left="720"/>
        <w:rPr>
          <w:rFonts w:cs="Arial"/>
          <w:sz w:val="20"/>
        </w:rPr>
      </w:pPr>
      <w:r w:rsidRPr="002F1EF1">
        <w:rPr>
          <w:rFonts w:cs="Arial"/>
          <w:sz w:val="20"/>
        </w:rPr>
        <w:t>National Women’s Studies</w:t>
      </w:r>
      <w:r w:rsidRPr="00F146BE">
        <w:rPr>
          <w:rFonts w:cs="Arial"/>
          <w:sz w:val="20"/>
        </w:rPr>
        <w:t xml:space="preserve"> Association annual meeting, Milwaukee, WI, November 2015</w:t>
      </w:r>
    </w:p>
    <w:p w14:paraId="5B5F19CD" w14:textId="77777777" w:rsidR="00F67F33" w:rsidRPr="00F146BE" w:rsidRDefault="00F67F33" w:rsidP="00F67F33">
      <w:pPr>
        <w:widowControl w:val="0"/>
        <w:autoSpaceDE w:val="0"/>
        <w:autoSpaceDN w:val="0"/>
        <w:adjustRightInd w:val="0"/>
        <w:spacing w:after="0"/>
        <w:ind w:left="720"/>
        <w:rPr>
          <w:rFonts w:eastAsiaTheme="minorHAnsi" w:cs="Arial"/>
          <w:bCs/>
          <w:sz w:val="20"/>
        </w:rPr>
      </w:pPr>
    </w:p>
    <w:p w14:paraId="45C84D53" w14:textId="77777777" w:rsidR="0014536C" w:rsidRDefault="0014536C" w:rsidP="0014536C">
      <w:pPr>
        <w:pStyle w:val="BodyA"/>
        <w:widowControl w:val="0"/>
        <w:spacing w:after="0"/>
        <w:ind w:left="360" w:firstLine="360"/>
        <w:rPr>
          <w:rFonts w:ascii="Helvetica" w:eastAsia="Helvetica" w:hAnsi="Helvetica" w:cs="Helvetica"/>
          <w:sz w:val="20"/>
          <w:szCs w:val="20"/>
        </w:rPr>
      </w:pPr>
      <w:r>
        <w:rPr>
          <w:rFonts w:hAnsi="Helvetica"/>
          <w:b/>
          <w:bCs/>
        </w:rPr>
        <w:t>“</w:t>
      </w:r>
      <w:r>
        <w:rPr>
          <w:rFonts w:ascii="Helvetica"/>
          <w:sz w:val="20"/>
          <w:szCs w:val="20"/>
        </w:rPr>
        <w:t>Writing Through Writer</w:t>
      </w:r>
      <w:r>
        <w:rPr>
          <w:rFonts w:hAnsi="Helvetica"/>
          <w:sz w:val="20"/>
          <w:szCs w:val="20"/>
          <w:lang w:val="fr-FR"/>
        </w:rPr>
        <w:t>’</w:t>
      </w:r>
      <w:r>
        <w:rPr>
          <w:rFonts w:ascii="Helvetica"/>
          <w:sz w:val="20"/>
          <w:szCs w:val="20"/>
        </w:rPr>
        <w:t>s Block: Race, Gender and Affective Obstacles in a Neoliberal Academy</w:t>
      </w:r>
      <w:r>
        <w:rPr>
          <w:rFonts w:hAnsi="Helvetica"/>
          <w:sz w:val="20"/>
          <w:szCs w:val="20"/>
        </w:rPr>
        <w:t>”</w:t>
      </w:r>
    </w:p>
    <w:p w14:paraId="304B37E7" w14:textId="77777777" w:rsidR="0014536C" w:rsidRDefault="0014536C" w:rsidP="0014536C">
      <w:pPr>
        <w:pStyle w:val="BodyA"/>
        <w:widowControl w:val="0"/>
        <w:spacing w:after="0"/>
        <w:ind w:left="360" w:firstLine="360"/>
        <w:rPr>
          <w:rFonts w:ascii="Helvetica" w:eastAsia="Helvetica" w:hAnsi="Helvetica" w:cs="Helvetica"/>
          <w:sz w:val="20"/>
          <w:szCs w:val="20"/>
        </w:rPr>
      </w:pPr>
      <w:r>
        <w:rPr>
          <w:rFonts w:ascii="Helvetica"/>
          <w:i/>
          <w:iCs/>
          <w:sz w:val="20"/>
          <w:szCs w:val="20"/>
        </w:rPr>
        <w:t>Affect Theory: Worldings/Tensions/Futures</w:t>
      </w:r>
      <w:r>
        <w:rPr>
          <w:rFonts w:ascii="Helvetica"/>
          <w:sz w:val="20"/>
          <w:szCs w:val="20"/>
        </w:rPr>
        <w:t>, Millersville Univ., Lancaster, PA, October 2015</w:t>
      </w:r>
    </w:p>
    <w:p w14:paraId="10AFDD45" w14:textId="77777777" w:rsidR="0014536C" w:rsidRDefault="0014536C" w:rsidP="0014536C">
      <w:pPr>
        <w:widowControl w:val="0"/>
        <w:autoSpaceDE w:val="0"/>
        <w:autoSpaceDN w:val="0"/>
        <w:adjustRightInd w:val="0"/>
        <w:spacing w:after="0"/>
        <w:rPr>
          <w:rFonts w:eastAsiaTheme="minorHAnsi" w:cs="Arial"/>
          <w:bCs/>
          <w:sz w:val="20"/>
        </w:rPr>
      </w:pPr>
    </w:p>
    <w:p w14:paraId="6A6DB399" w14:textId="77777777" w:rsidR="00F67F33" w:rsidRPr="00F146BE" w:rsidRDefault="00F67F33" w:rsidP="00F67F33">
      <w:pPr>
        <w:widowControl w:val="0"/>
        <w:autoSpaceDE w:val="0"/>
        <w:autoSpaceDN w:val="0"/>
        <w:adjustRightInd w:val="0"/>
        <w:spacing w:after="0"/>
        <w:ind w:left="720"/>
        <w:rPr>
          <w:rFonts w:eastAsiaTheme="minorHAnsi" w:cs="Arial"/>
          <w:bCs/>
          <w:sz w:val="20"/>
        </w:rPr>
      </w:pPr>
      <w:r w:rsidRPr="00F146BE">
        <w:rPr>
          <w:rFonts w:eastAsiaTheme="minorHAnsi" w:cs="Arial"/>
          <w:bCs/>
          <w:sz w:val="20"/>
        </w:rPr>
        <w:t>“(En)gendering the Paradox of Productivity:</w:t>
      </w:r>
      <w:r w:rsidRPr="00F146BE">
        <w:rPr>
          <w:rFonts w:eastAsiaTheme="minorHAnsi" w:cs="Arial"/>
          <w:sz w:val="20"/>
        </w:rPr>
        <w:t xml:space="preserve"> </w:t>
      </w:r>
      <w:r w:rsidRPr="00F146BE">
        <w:rPr>
          <w:rFonts w:eastAsiaTheme="minorHAnsi" w:cs="Arial"/>
          <w:bCs/>
          <w:sz w:val="20"/>
        </w:rPr>
        <w:t>Writing Through Affective and Institutional Obstacles in the   American Academy”</w:t>
      </w:r>
    </w:p>
    <w:p w14:paraId="0D8FE487" w14:textId="77777777" w:rsidR="00F67F33" w:rsidRPr="00F146BE" w:rsidRDefault="00F67F33" w:rsidP="00F67F33">
      <w:pPr>
        <w:widowControl w:val="0"/>
        <w:autoSpaceDE w:val="0"/>
        <w:autoSpaceDN w:val="0"/>
        <w:adjustRightInd w:val="0"/>
        <w:spacing w:after="0"/>
        <w:ind w:left="720"/>
        <w:rPr>
          <w:rFonts w:eastAsiaTheme="minorHAnsi" w:cs="Arial"/>
          <w:bCs/>
          <w:sz w:val="20"/>
        </w:rPr>
      </w:pPr>
      <w:r w:rsidRPr="00F146BE">
        <w:rPr>
          <w:rFonts w:eastAsiaTheme="minorHAnsi" w:cs="Arial"/>
          <w:bCs/>
          <w:sz w:val="20"/>
        </w:rPr>
        <w:t xml:space="preserve">Women’s Committee Panel on </w:t>
      </w:r>
      <w:r w:rsidRPr="00F146BE">
        <w:rPr>
          <w:rFonts w:eastAsiaTheme="minorHAnsi" w:cs="Arial"/>
          <w:bCs/>
          <w:i/>
          <w:sz w:val="20"/>
        </w:rPr>
        <w:t>Affect and Gender</w:t>
      </w:r>
    </w:p>
    <w:p w14:paraId="643ED0C1" w14:textId="77777777" w:rsidR="00F67F33" w:rsidRPr="00F146BE" w:rsidRDefault="00F67F33" w:rsidP="00F67F33">
      <w:pPr>
        <w:widowControl w:val="0"/>
        <w:autoSpaceDE w:val="0"/>
        <w:autoSpaceDN w:val="0"/>
        <w:adjustRightInd w:val="0"/>
        <w:spacing w:after="0"/>
        <w:ind w:left="720"/>
        <w:rPr>
          <w:rFonts w:eastAsiaTheme="minorHAnsi" w:cs="Arial"/>
          <w:bCs/>
          <w:sz w:val="20"/>
        </w:rPr>
      </w:pPr>
      <w:r w:rsidRPr="00F146BE">
        <w:rPr>
          <w:rFonts w:eastAsiaTheme="minorHAnsi" w:cs="Arial"/>
          <w:bCs/>
          <w:sz w:val="20"/>
        </w:rPr>
        <w:t>American Studies Association Annual Convention, Los Angeles, CA, October 2014</w:t>
      </w:r>
    </w:p>
    <w:p w14:paraId="58DB616A" w14:textId="77777777" w:rsidR="00F67F33" w:rsidRPr="00F146BE" w:rsidRDefault="00F67F33" w:rsidP="00F67F33">
      <w:pPr>
        <w:widowControl w:val="0"/>
        <w:autoSpaceDE w:val="0"/>
        <w:autoSpaceDN w:val="0"/>
        <w:adjustRightInd w:val="0"/>
        <w:spacing w:after="0"/>
        <w:ind w:left="720"/>
        <w:rPr>
          <w:rFonts w:eastAsiaTheme="minorHAnsi" w:cs="Arial"/>
          <w:bCs/>
          <w:sz w:val="20"/>
        </w:rPr>
      </w:pPr>
    </w:p>
    <w:p w14:paraId="73350F86" w14:textId="77777777" w:rsidR="00F67F33" w:rsidRPr="00F146BE" w:rsidRDefault="00F67F33" w:rsidP="00F67F33">
      <w:pPr>
        <w:widowControl w:val="0"/>
        <w:autoSpaceDE w:val="0"/>
        <w:autoSpaceDN w:val="0"/>
        <w:adjustRightInd w:val="0"/>
        <w:spacing w:after="0"/>
        <w:ind w:left="720"/>
        <w:rPr>
          <w:rFonts w:eastAsiaTheme="minorHAnsi" w:cs="Arial"/>
          <w:bCs/>
          <w:sz w:val="20"/>
        </w:rPr>
      </w:pPr>
      <w:r w:rsidRPr="00F146BE">
        <w:rPr>
          <w:rFonts w:eastAsiaTheme="minorHAnsi" w:cs="Arial"/>
          <w:bCs/>
          <w:sz w:val="20"/>
        </w:rPr>
        <w:t xml:space="preserve"> “A Paper Trail of Tears”</w:t>
      </w:r>
    </w:p>
    <w:p w14:paraId="55A176B9" w14:textId="77777777" w:rsidR="00F67F33" w:rsidRPr="00F146BE" w:rsidRDefault="00F67F33" w:rsidP="00F67F33">
      <w:pPr>
        <w:widowControl w:val="0"/>
        <w:autoSpaceDE w:val="0"/>
        <w:autoSpaceDN w:val="0"/>
        <w:adjustRightInd w:val="0"/>
        <w:spacing w:after="0"/>
        <w:ind w:left="720"/>
        <w:rPr>
          <w:rFonts w:eastAsiaTheme="minorHAnsi" w:cs="Arial"/>
          <w:bCs/>
          <w:sz w:val="20"/>
        </w:rPr>
      </w:pPr>
      <w:r w:rsidRPr="00F146BE">
        <w:rPr>
          <w:rFonts w:eastAsiaTheme="minorHAnsi" w:cs="Arial"/>
          <w:bCs/>
          <w:sz w:val="20"/>
        </w:rPr>
        <w:t xml:space="preserve"> “Native American Commons” Seminar at C19: The Society for Nineteenth-Century Americanists</w:t>
      </w:r>
    </w:p>
    <w:p w14:paraId="2E54788A" w14:textId="77777777" w:rsidR="00F67F33" w:rsidRPr="00F146BE" w:rsidRDefault="00F67F33" w:rsidP="00F67F33">
      <w:pPr>
        <w:widowControl w:val="0"/>
        <w:autoSpaceDE w:val="0"/>
        <w:autoSpaceDN w:val="0"/>
        <w:adjustRightInd w:val="0"/>
        <w:spacing w:after="0"/>
        <w:ind w:left="640"/>
        <w:rPr>
          <w:rFonts w:eastAsiaTheme="minorHAnsi" w:cs="Arial"/>
          <w:bCs/>
          <w:sz w:val="20"/>
        </w:rPr>
      </w:pPr>
      <w:r w:rsidRPr="00F146BE">
        <w:rPr>
          <w:rFonts w:eastAsiaTheme="minorHAnsi" w:cs="Arial"/>
          <w:bCs/>
          <w:sz w:val="20"/>
        </w:rPr>
        <w:t xml:space="preserve"> </w:t>
      </w:r>
      <w:r>
        <w:rPr>
          <w:rFonts w:eastAsiaTheme="minorHAnsi" w:cs="Arial"/>
          <w:bCs/>
          <w:sz w:val="20"/>
        </w:rPr>
        <w:t xml:space="preserve"> </w:t>
      </w:r>
      <w:r w:rsidRPr="00F146BE">
        <w:rPr>
          <w:rFonts w:eastAsiaTheme="minorHAnsi" w:cs="Arial"/>
          <w:bCs/>
          <w:sz w:val="20"/>
        </w:rPr>
        <w:t>Chapel Hill, NC, March 2014</w:t>
      </w:r>
    </w:p>
    <w:p w14:paraId="79A11E18" w14:textId="77777777" w:rsidR="00F67F33" w:rsidRPr="00F146BE" w:rsidRDefault="00F67F33" w:rsidP="00F67F33">
      <w:pPr>
        <w:widowControl w:val="0"/>
        <w:autoSpaceDE w:val="0"/>
        <w:autoSpaceDN w:val="0"/>
        <w:adjustRightInd w:val="0"/>
        <w:spacing w:after="0"/>
        <w:ind w:left="640"/>
        <w:rPr>
          <w:rFonts w:eastAsiaTheme="minorHAnsi" w:cs="Arial"/>
          <w:bCs/>
          <w:sz w:val="20"/>
        </w:rPr>
      </w:pPr>
    </w:p>
    <w:p w14:paraId="350C885D" w14:textId="77777777" w:rsidR="00F67F33" w:rsidRPr="00F146BE" w:rsidRDefault="00F67F33" w:rsidP="00F67F33">
      <w:pPr>
        <w:widowControl w:val="0"/>
        <w:autoSpaceDE w:val="0"/>
        <w:autoSpaceDN w:val="0"/>
        <w:adjustRightInd w:val="0"/>
        <w:spacing w:after="0"/>
        <w:ind w:left="640"/>
        <w:rPr>
          <w:rFonts w:eastAsiaTheme="minorHAnsi" w:cs="Arial"/>
          <w:bCs/>
          <w:sz w:val="20"/>
        </w:rPr>
      </w:pPr>
      <w:r w:rsidRPr="00F146BE">
        <w:rPr>
          <w:rFonts w:eastAsiaTheme="minorHAnsi" w:cs="Arial"/>
          <w:bCs/>
          <w:sz w:val="20"/>
        </w:rPr>
        <w:tab/>
        <w:t>“</w:t>
      </w:r>
      <w:r w:rsidRPr="00F146BE">
        <w:rPr>
          <w:rFonts w:cs="Arial"/>
          <w:sz w:val="20"/>
        </w:rPr>
        <w:t xml:space="preserve">History of Emotion and a Paper Trail of Tears:  Affect Studies and/as New Approaches to Media Studies” </w:t>
      </w:r>
      <w:r w:rsidRPr="00F146BE">
        <w:rPr>
          <w:rFonts w:eastAsiaTheme="minorHAnsi" w:cs="Arial"/>
          <w:bCs/>
          <w:sz w:val="20"/>
        </w:rPr>
        <w:t xml:space="preserve">   </w:t>
      </w:r>
    </w:p>
    <w:p w14:paraId="3CD82530" w14:textId="725DF0AA" w:rsidR="00F67F33" w:rsidRPr="00F146BE" w:rsidRDefault="00F67F33" w:rsidP="007378E7">
      <w:pPr>
        <w:ind w:left="720" w:firstLine="40"/>
        <w:rPr>
          <w:b/>
          <w:sz w:val="20"/>
        </w:rPr>
      </w:pPr>
      <w:r w:rsidRPr="00F146BE">
        <w:rPr>
          <w:rFonts w:eastAsiaTheme="minorHAnsi" w:cs="Arial"/>
          <w:bCs/>
          <w:sz w:val="20"/>
        </w:rPr>
        <w:t>Modern Language Association Convention, Chicago, IL, January 2014</w:t>
      </w:r>
      <w:r>
        <w:rPr>
          <w:rFonts w:eastAsiaTheme="minorHAnsi" w:cs="Arial"/>
          <w:bCs/>
          <w:sz w:val="20"/>
        </w:rPr>
        <w:t xml:space="preserve">                                                            </w:t>
      </w:r>
      <w:r>
        <w:rPr>
          <w:b/>
          <w:sz w:val="20"/>
        </w:rPr>
        <w:t xml:space="preserve">             </w:t>
      </w:r>
      <w:r w:rsidR="007378E7">
        <w:rPr>
          <w:b/>
          <w:sz w:val="20"/>
        </w:rPr>
        <w:t xml:space="preserve">       </w:t>
      </w:r>
      <w:r w:rsidRPr="00F146BE">
        <w:rPr>
          <w:rFonts w:eastAsiaTheme="minorHAnsi" w:cs="Arial"/>
          <w:bCs/>
          <w:sz w:val="20"/>
        </w:rPr>
        <w:t xml:space="preserve">Division Roundtable for </w:t>
      </w:r>
      <w:r>
        <w:rPr>
          <w:rFonts w:eastAsiaTheme="minorHAnsi" w:cs="Arial"/>
          <w:bCs/>
          <w:sz w:val="20"/>
        </w:rPr>
        <w:t>Nineteenth-C</w:t>
      </w:r>
      <w:r w:rsidRPr="00F146BE">
        <w:rPr>
          <w:rFonts w:eastAsiaTheme="minorHAnsi" w:cs="Arial"/>
          <w:bCs/>
          <w:sz w:val="20"/>
        </w:rPr>
        <w:t>entury Americanists</w:t>
      </w:r>
    </w:p>
    <w:p w14:paraId="4B176E44" w14:textId="77777777" w:rsidR="00F67F33" w:rsidRPr="00F146BE" w:rsidRDefault="00F67F33" w:rsidP="00F67F33">
      <w:pPr>
        <w:widowControl w:val="0"/>
        <w:autoSpaceDE w:val="0"/>
        <w:autoSpaceDN w:val="0"/>
        <w:adjustRightInd w:val="0"/>
        <w:spacing w:after="0"/>
        <w:ind w:left="640"/>
        <w:rPr>
          <w:rFonts w:eastAsiaTheme="minorHAnsi" w:cs="Arial"/>
          <w:bCs/>
          <w:sz w:val="20"/>
        </w:rPr>
      </w:pPr>
      <w:r w:rsidRPr="00F146BE">
        <w:rPr>
          <w:rFonts w:eastAsiaTheme="minorHAnsi" w:cs="Arial"/>
          <w:bCs/>
          <w:sz w:val="20"/>
        </w:rPr>
        <w:t>“Critical Rifts in Feminist Studies: Interdisciplinary Grounds for Intersectional and Transnational Feminism”</w:t>
      </w:r>
    </w:p>
    <w:p w14:paraId="5CEDF9A6" w14:textId="77777777" w:rsidR="00F67F33" w:rsidRPr="00F146BE" w:rsidRDefault="00F67F33" w:rsidP="00F67F33">
      <w:pPr>
        <w:widowControl w:val="0"/>
        <w:autoSpaceDE w:val="0"/>
        <w:autoSpaceDN w:val="0"/>
        <w:adjustRightInd w:val="0"/>
        <w:spacing w:after="0"/>
        <w:ind w:left="640"/>
        <w:rPr>
          <w:rFonts w:eastAsiaTheme="minorHAnsi" w:cs="Arial"/>
          <w:bCs/>
          <w:sz w:val="20"/>
        </w:rPr>
      </w:pPr>
      <w:r w:rsidRPr="00F146BE">
        <w:rPr>
          <w:rFonts w:eastAsiaTheme="minorHAnsi" w:cs="Arial"/>
          <w:bCs/>
          <w:sz w:val="20"/>
        </w:rPr>
        <w:t xml:space="preserve"> Feminisms &amp; Rhetorics Conference, Stanford University, September 2013</w:t>
      </w:r>
    </w:p>
    <w:p w14:paraId="308F3211" w14:textId="77777777" w:rsidR="00F67F33" w:rsidRPr="00F146BE" w:rsidRDefault="00F67F33" w:rsidP="00F67F33">
      <w:pPr>
        <w:widowControl w:val="0"/>
        <w:autoSpaceDE w:val="0"/>
        <w:autoSpaceDN w:val="0"/>
        <w:adjustRightInd w:val="0"/>
        <w:spacing w:after="0"/>
        <w:ind w:left="640"/>
        <w:rPr>
          <w:rFonts w:eastAsiaTheme="minorHAnsi" w:cs="Arial"/>
          <w:bCs/>
          <w:sz w:val="20"/>
        </w:rPr>
      </w:pPr>
    </w:p>
    <w:p w14:paraId="00808B13" w14:textId="77777777" w:rsidR="00F67F33" w:rsidRPr="00F146BE" w:rsidRDefault="00F67F33" w:rsidP="00F67F33">
      <w:pPr>
        <w:widowControl w:val="0"/>
        <w:autoSpaceDE w:val="0"/>
        <w:autoSpaceDN w:val="0"/>
        <w:adjustRightInd w:val="0"/>
        <w:spacing w:after="0"/>
        <w:ind w:left="640"/>
        <w:rPr>
          <w:rFonts w:eastAsiaTheme="minorHAnsi" w:cs="Arial"/>
          <w:sz w:val="20"/>
        </w:rPr>
      </w:pPr>
      <w:r w:rsidRPr="00F146BE">
        <w:rPr>
          <w:rFonts w:eastAsiaTheme="minorHAnsi" w:cs="Arial"/>
          <w:bCs/>
          <w:sz w:val="20"/>
        </w:rPr>
        <w:t xml:space="preserve"> “</w:t>
      </w:r>
      <w:r w:rsidRPr="00F146BE">
        <w:rPr>
          <w:rFonts w:eastAsiaTheme="minorHAnsi" w:cs="Arial"/>
          <w:sz w:val="20"/>
        </w:rPr>
        <w:t xml:space="preserve">Harriet E. Wilson’s Alternate Mapping of the Public Sphere: </w:t>
      </w:r>
      <w:r w:rsidRPr="00F146BE">
        <w:rPr>
          <w:rFonts w:eastAsiaTheme="minorHAnsi" w:cs="Arial"/>
          <w:i/>
          <w:iCs/>
          <w:sz w:val="20"/>
        </w:rPr>
        <w:t>Our Nig</w:t>
      </w:r>
      <w:r w:rsidRPr="00F146BE">
        <w:rPr>
          <w:rFonts w:eastAsiaTheme="minorHAnsi" w:cs="Arial"/>
          <w:sz w:val="20"/>
        </w:rPr>
        <w:t xml:space="preserve"> and the Unsympathetic Grounds of the    </w:t>
      </w:r>
    </w:p>
    <w:p w14:paraId="5E6403A9" w14:textId="77777777" w:rsidR="00F67F33" w:rsidRPr="00F146BE" w:rsidRDefault="00F67F33" w:rsidP="00F67F33">
      <w:pPr>
        <w:widowControl w:val="0"/>
        <w:autoSpaceDE w:val="0"/>
        <w:autoSpaceDN w:val="0"/>
        <w:adjustRightInd w:val="0"/>
        <w:spacing w:after="0"/>
        <w:ind w:left="640"/>
        <w:rPr>
          <w:rFonts w:eastAsiaTheme="minorHAnsi" w:cs="Arial"/>
          <w:bCs/>
          <w:sz w:val="20"/>
        </w:rPr>
      </w:pPr>
      <w:r w:rsidRPr="00F146BE">
        <w:rPr>
          <w:rFonts w:eastAsiaTheme="minorHAnsi" w:cs="Arial"/>
          <w:sz w:val="20"/>
        </w:rPr>
        <w:t xml:space="preserve">  Literary Marketplace</w:t>
      </w:r>
      <w:r w:rsidRPr="00F146BE">
        <w:rPr>
          <w:rFonts w:eastAsiaTheme="minorHAnsi" w:cs="Arial"/>
          <w:bCs/>
          <w:sz w:val="20"/>
        </w:rPr>
        <w:t>,” American Comparative Literature Association, Toronto, CA, April 2013</w:t>
      </w:r>
    </w:p>
    <w:p w14:paraId="3DED473B" w14:textId="77777777" w:rsidR="00F67F33" w:rsidRPr="00F146BE" w:rsidRDefault="00F67F33" w:rsidP="00F67F33">
      <w:pPr>
        <w:widowControl w:val="0"/>
        <w:autoSpaceDE w:val="0"/>
        <w:autoSpaceDN w:val="0"/>
        <w:adjustRightInd w:val="0"/>
        <w:spacing w:after="0"/>
        <w:ind w:left="640"/>
        <w:rPr>
          <w:rFonts w:eastAsiaTheme="minorHAnsi" w:cs="Arial"/>
          <w:bCs/>
          <w:sz w:val="20"/>
        </w:rPr>
      </w:pPr>
    </w:p>
    <w:p w14:paraId="52D289C2" w14:textId="77777777" w:rsidR="00F67F33" w:rsidRPr="00F146BE" w:rsidRDefault="00F67F33" w:rsidP="00F67F33">
      <w:pPr>
        <w:widowControl w:val="0"/>
        <w:autoSpaceDE w:val="0"/>
        <w:autoSpaceDN w:val="0"/>
        <w:adjustRightInd w:val="0"/>
        <w:spacing w:after="0"/>
        <w:ind w:left="640"/>
        <w:rPr>
          <w:rFonts w:eastAsiaTheme="minorHAnsi" w:cs="Arial"/>
          <w:sz w:val="20"/>
        </w:rPr>
      </w:pPr>
      <w:r w:rsidRPr="00F146BE">
        <w:rPr>
          <w:rFonts w:eastAsiaTheme="minorHAnsi" w:cs="Arial"/>
          <w:bCs/>
          <w:sz w:val="20"/>
        </w:rPr>
        <w:t xml:space="preserve"> “Critical Rifts in Intersectional Feminism:</w:t>
      </w:r>
      <w:r w:rsidRPr="00F146BE">
        <w:rPr>
          <w:rFonts w:eastAsiaTheme="minorHAnsi" w:cs="Arial"/>
          <w:sz w:val="20"/>
        </w:rPr>
        <w:t xml:space="preserve"> </w:t>
      </w:r>
      <w:r w:rsidRPr="00F146BE">
        <w:rPr>
          <w:rFonts w:eastAsiaTheme="minorHAnsi" w:cs="Arial"/>
          <w:bCs/>
          <w:sz w:val="20"/>
        </w:rPr>
        <w:t>Re-mapping Feminism's Academic and Activist Traditions” </w:t>
      </w:r>
    </w:p>
    <w:p w14:paraId="71FBC3D2" w14:textId="77777777" w:rsidR="00F67F33" w:rsidRPr="00F146BE" w:rsidRDefault="00F67F33" w:rsidP="00F67F33">
      <w:pPr>
        <w:widowControl w:val="0"/>
        <w:autoSpaceDE w:val="0"/>
        <w:autoSpaceDN w:val="0"/>
        <w:adjustRightInd w:val="0"/>
        <w:spacing w:after="0"/>
        <w:ind w:left="720" w:right="-432"/>
        <w:rPr>
          <w:rFonts w:eastAsiaTheme="minorHAnsi" w:cs="Arial"/>
          <w:sz w:val="20"/>
        </w:rPr>
      </w:pPr>
      <w:r w:rsidRPr="00F146BE">
        <w:rPr>
          <w:rFonts w:eastAsiaTheme="minorHAnsi" w:cs="Arial"/>
          <w:sz w:val="20"/>
        </w:rPr>
        <w:t xml:space="preserve">“In this together? Women’s Movements and the Politics of Intersectionality” Workshop </w:t>
      </w:r>
    </w:p>
    <w:p w14:paraId="62944227" w14:textId="77777777" w:rsidR="00F67F33" w:rsidRPr="00F146BE" w:rsidRDefault="00F67F33" w:rsidP="00F67F33">
      <w:pPr>
        <w:widowControl w:val="0"/>
        <w:autoSpaceDE w:val="0"/>
        <w:autoSpaceDN w:val="0"/>
        <w:adjustRightInd w:val="0"/>
        <w:spacing w:after="0"/>
        <w:ind w:left="720" w:right="-432"/>
        <w:rPr>
          <w:rFonts w:eastAsiaTheme="minorHAnsi" w:cs="Arial"/>
          <w:sz w:val="20"/>
        </w:rPr>
      </w:pPr>
      <w:r w:rsidRPr="00F146BE">
        <w:rPr>
          <w:rFonts w:eastAsiaTheme="minorHAnsi" w:cs="Arial"/>
          <w:sz w:val="20"/>
        </w:rPr>
        <w:t>International Political Science Association, Madrid, Spain, July 2012</w:t>
      </w:r>
    </w:p>
    <w:p w14:paraId="6CBABD8A" w14:textId="77777777" w:rsidR="00F67F33" w:rsidRPr="00F146BE" w:rsidRDefault="00F67F33" w:rsidP="00F67F33">
      <w:pPr>
        <w:widowControl w:val="0"/>
        <w:autoSpaceDE w:val="0"/>
        <w:autoSpaceDN w:val="0"/>
        <w:adjustRightInd w:val="0"/>
        <w:spacing w:after="0"/>
        <w:ind w:left="720" w:right="-432"/>
        <w:rPr>
          <w:rFonts w:cs="Arial"/>
          <w:sz w:val="20"/>
        </w:rPr>
      </w:pPr>
    </w:p>
    <w:p w14:paraId="53063C23" w14:textId="77777777" w:rsidR="00F67F33" w:rsidRPr="00F146BE" w:rsidRDefault="00F67F33" w:rsidP="00F67F33">
      <w:pPr>
        <w:ind w:left="720"/>
        <w:rPr>
          <w:rFonts w:cs="Arial"/>
          <w:sz w:val="20"/>
        </w:rPr>
      </w:pPr>
      <w:r w:rsidRPr="00F146BE">
        <w:rPr>
          <w:rFonts w:cs="Arial"/>
          <w:sz w:val="20"/>
        </w:rPr>
        <w:t xml:space="preserve">“Intimacy Issues: Sentimentalism, Writer’s Block and Untouchable Masculinity in </w:t>
      </w:r>
      <w:r w:rsidRPr="00F146BE">
        <w:rPr>
          <w:rFonts w:cs="Arial"/>
          <w:i/>
          <w:sz w:val="20"/>
        </w:rPr>
        <w:t>The Scarlet Letter</w:t>
      </w:r>
      <w:r w:rsidRPr="00F146BE">
        <w:rPr>
          <w:rFonts w:cs="Arial"/>
          <w:sz w:val="20"/>
        </w:rPr>
        <w:t xml:space="preserve"> (1850)” C19: The Society of Nineteenth-Century Americanists Conference, Berkeley, May 2012</w:t>
      </w:r>
    </w:p>
    <w:p w14:paraId="313DDEDC" w14:textId="77777777" w:rsidR="00F67F33" w:rsidRPr="00F146BE" w:rsidRDefault="00F67F33" w:rsidP="00F67F33">
      <w:pPr>
        <w:widowControl w:val="0"/>
        <w:autoSpaceDE w:val="0"/>
        <w:autoSpaceDN w:val="0"/>
        <w:adjustRightInd w:val="0"/>
        <w:spacing w:after="0"/>
        <w:ind w:left="720" w:right="-432" w:firstLine="60"/>
        <w:rPr>
          <w:rFonts w:cs="Arial"/>
          <w:sz w:val="20"/>
        </w:rPr>
      </w:pPr>
      <w:r w:rsidRPr="00F146BE">
        <w:rPr>
          <w:rFonts w:cs="Arial"/>
          <w:sz w:val="20"/>
        </w:rPr>
        <w:lastRenderedPageBreak/>
        <w:t>“</w:t>
      </w:r>
      <w:r w:rsidRPr="00F146BE">
        <w:rPr>
          <w:rFonts w:cs="Arial"/>
          <w:bCs/>
          <w:sz w:val="20"/>
        </w:rPr>
        <w:t xml:space="preserve">A Plotting Maiden and a Traitor: Risking Intimacy to Win Distance in Sarah Winnemucca Hopkins’ </w:t>
      </w:r>
      <w:r w:rsidRPr="00F146BE">
        <w:rPr>
          <w:rFonts w:cs="Arial"/>
          <w:bCs/>
          <w:i/>
          <w:iCs/>
          <w:sz w:val="20"/>
        </w:rPr>
        <w:t>Life Among the Piutes</w:t>
      </w:r>
      <w:r w:rsidRPr="00F146BE">
        <w:rPr>
          <w:rFonts w:cs="Arial"/>
          <w:bCs/>
          <w:sz w:val="20"/>
        </w:rPr>
        <w:t xml:space="preserve"> (1883),</w:t>
      </w:r>
      <w:r w:rsidRPr="00F146BE">
        <w:rPr>
          <w:rFonts w:cs="Arial"/>
          <w:sz w:val="20"/>
        </w:rPr>
        <w:t>” Modern Language Association Convention, Seattle, WA, January 2012</w:t>
      </w:r>
    </w:p>
    <w:p w14:paraId="2D9B7717" w14:textId="77777777" w:rsidR="00F67F33" w:rsidRPr="00F146BE" w:rsidRDefault="00F67F33" w:rsidP="00F67F33">
      <w:pPr>
        <w:widowControl w:val="0"/>
        <w:autoSpaceDE w:val="0"/>
        <w:autoSpaceDN w:val="0"/>
        <w:adjustRightInd w:val="0"/>
        <w:spacing w:after="0"/>
        <w:ind w:right="-432" w:firstLine="720"/>
        <w:rPr>
          <w:rFonts w:cs="Arial"/>
          <w:sz w:val="20"/>
        </w:rPr>
      </w:pPr>
    </w:p>
    <w:p w14:paraId="403466AD" w14:textId="77777777" w:rsidR="00F67F33" w:rsidRPr="00F146BE" w:rsidRDefault="00F67F33" w:rsidP="00F67F33">
      <w:pPr>
        <w:widowControl w:val="0"/>
        <w:autoSpaceDE w:val="0"/>
        <w:autoSpaceDN w:val="0"/>
        <w:adjustRightInd w:val="0"/>
        <w:spacing w:after="0"/>
        <w:ind w:right="-432" w:firstLine="720"/>
        <w:rPr>
          <w:rFonts w:cs="Arial"/>
          <w:sz w:val="20"/>
        </w:rPr>
      </w:pPr>
      <w:r w:rsidRPr="00F146BE">
        <w:rPr>
          <w:rFonts w:cs="Arial"/>
          <w:sz w:val="20"/>
        </w:rPr>
        <w:t>“‘Touching History’: Sentiment, Elizabeth Cady Stanton and the Problems of Poignant Feminism”</w:t>
      </w:r>
    </w:p>
    <w:p w14:paraId="3553D2F7" w14:textId="77777777" w:rsidR="00F67F33" w:rsidRPr="00F146BE" w:rsidRDefault="00F67F33" w:rsidP="00F67F33">
      <w:pPr>
        <w:widowControl w:val="0"/>
        <w:autoSpaceDE w:val="0"/>
        <w:autoSpaceDN w:val="0"/>
        <w:adjustRightInd w:val="0"/>
        <w:spacing w:after="0"/>
        <w:ind w:right="-432" w:firstLine="720"/>
        <w:rPr>
          <w:rFonts w:cs="Arial"/>
          <w:sz w:val="20"/>
        </w:rPr>
      </w:pPr>
      <w:r w:rsidRPr="00F146BE">
        <w:rPr>
          <w:rFonts w:cs="Arial"/>
          <w:i/>
          <w:sz w:val="20"/>
        </w:rPr>
        <w:t>Affecting Feminism: Feminist Theory and the Question of Feeling</w:t>
      </w:r>
      <w:r w:rsidRPr="00F146BE">
        <w:rPr>
          <w:rFonts w:cs="Arial"/>
          <w:sz w:val="20"/>
        </w:rPr>
        <w:t>, Newcastle University, UK, December 2010</w:t>
      </w:r>
    </w:p>
    <w:p w14:paraId="6BD11895" w14:textId="77777777" w:rsidR="00F67F33" w:rsidRPr="00F146BE" w:rsidRDefault="00F67F33" w:rsidP="00F67F33">
      <w:pPr>
        <w:widowControl w:val="0"/>
        <w:autoSpaceDE w:val="0"/>
        <w:autoSpaceDN w:val="0"/>
        <w:adjustRightInd w:val="0"/>
        <w:spacing w:after="0"/>
        <w:ind w:right="-432" w:firstLine="720"/>
        <w:rPr>
          <w:rFonts w:cs="Arial"/>
          <w:sz w:val="20"/>
        </w:rPr>
      </w:pPr>
    </w:p>
    <w:p w14:paraId="4FA8F793" w14:textId="77777777" w:rsidR="00F67F33" w:rsidRPr="00F146BE" w:rsidRDefault="00F67F33" w:rsidP="00F67F33">
      <w:pPr>
        <w:widowControl w:val="0"/>
        <w:autoSpaceDE w:val="0"/>
        <w:autoSpaceDN w:val="0"/>
        <w:adjustRightInd w:val="0"/>
        <w:spacing w:after="0"/>
        <w:ind w:left="720" w:right="-432"/>
        <w:rPr>
          <w:rFonts w:eastAsiaTheme="minorHAnsi" w:cs="Arial"/>
          <w:sz w:val="20"/>
        </w:rPr>
      </w:pPr>
      <w:r w:rsidRPr="00F146BE">
        <w:rPr>
          <w:rFonts w:eastAsiaTheme="minorHAnsi" w:cs="Arial"/>
          <w:sz w:val="20"/>
        </w:rPr>
        <w:t xml:space="preserve">“Pedagogies for Working </w:t>
      </w:r>
      <w:proofErr w:type="gramStart"/>
      <w:r w:rsidRPr="00F146BE">
        <w:rPr>
          <w:rFonts w:eastAsiaTheme="minorHAnsi" w:cs="Arial"/>
          <w:sz w:val="20"/>
        </w:rPr>
        <w:t>With</w:t>
      </w:r>
      <w:proofErr w:type="gramEnd"/>
      <w:r w:rsidRPr="00F146BE">
        <w:rPr>
          <w:rFonts w:eastAsiaTheme="minorHAnsi" w:cs="Arial"/>
          <w:sz w:val="20"/>
        </w:rPr>
        <w:t xml:space="preserve"> and Against Whiteness: Classroom Affect and the Paradoxes of De-centering Whiteness for White Students”</w:t>
      </w:r>
    </w:p>
    <w:p w14:paraId="202EAE87" w14:textId="77777777" w:rsidR="00F67F33" w:rsidRPr="00F146BE" w:rsidRDefault="00F67F33" w:rsidP="00F67F33">
      <w:pPr>
        <w:widowControl w:val="0"/>
        <w:autoSpaceDE w:val="0"/>
        <w:autoSpaceDN w:val="0"/>
        <w:adjustRightInd w:val="0"/>
        <w:spacing w:after="0"/>
        <w:ind w:left="720" w:right="-432"/>
        <w:rPr>
          <w:rFonts w:eastAsiaTheme="minorHAnsi" w:cs="Arial"/>
          <w:sz w:val="20"/>
        </w:rPr>
      </w:pPr>
      <w:r w:rsidRPr="00F146BE">
        <w:rPr>
          <w:rFonts w:eastAsiaTheme="minorHAnsi" w:cs="Arial"/>
          <w:sz w:val="20"/>
        </w:rPr>
        <w:t>POROI Critical Whiteness Studies Symposium, University of Iowa</w:t>
      </w:r>
      <w:r w:rsidRPr="00F146BE">
        <w:rPr>
          <w:rFonts w:eastAsiaTheme="minorHAnsi" w:cs="Verdana"/>
          <w:sz w:val="20"/>
          <w:szCs w:val="24"/>
        </w:rPr>
        <w:t>, September, 2010</w:t>
      </w:r>
    </w:p>
    <w:p w14:paraId="39EA28A4" w14:textId="77777777" w:rsidR="00F67F33" w:rsidRPr="00F146BE" w:rsidRDefault="00F67F33" w:rsidP="00F67F33">
      <w:pPr>
        <w:widowControl w:val="0"/>
        <w:autoSpaceDE w:val="0"/>
        <w:autoSpaceDN w:val="0"/>
        <w:adjustRightInd w:val="0"/>
        <w:spacing w:after="0"/>
        <w:ind w:right="-432" w:firstLine="720"/>
        <w:rPr>
          <w:sz w:val="20"/>
        </w:rPr>
      </w:pPr>
    </w:p>
    <w:p w14:paraId="6725ECE0" w14:textId="77777777" w:rsidR="00F67F33" w:rsidRPr="00F146BE" w:rsidRDefault="00F67F33" w:rsidP="00F67F33">
      <w:pPr>
        <w:widowControl w:val="0"/>
        <w:autoSpaceDE w:val="0"/>
        <w:autoSpaceDN w:val="0"/>
        <w:adjustRightInd w:val="0"/>
        <w:spacing w:after="0"/>
        <w:ind w:right="-432" w:firstLine="720"/>
        <w:rPr>
          <w:sz w:val="20"/>
        </w:rPr>
      </w:pPr>
      <w:r w:rsidRPr="00F146BE">
        <w:rPr>
          <w:sz w:val="20"/>
        </w:rPr>
        <w:t>“A Paper Trail of Tears: Sympathy, Imperialism and the Territories of a Transnational America”</w:t>
      </w:r>
    </w:p>
    <w:p w14:paraId="34FD2A49" w14:textId="77777777" w:rsidR="00F67F33" w:rsidRPr="00F146BE" w:rsidRDefault="00F67F33" w:rsidP="00F67F33">
      <w:pPr>
        <w:widowControl w:val="0"/>
        <w:autoSpaceDE w:val="0"/>
        <w:autoSpaceDN w:val="0"/>
        <w:adjustRightInd w:val="0"/>
        <w:spacing w:after="0"/>
        <w:ind w:right="-432" w:firstLine="720"/>
        <w:rPr>
          <w:sz w:val="20"/>
        </w:rPr>
      </w:pPr>
      <w:r w:rsidRPr="00F146BE">
        <w:rPr>
          <w:sz w:val="20"/>
        </w:rPr>
        <w:t>C19: The Society of Nineteenth-Century Americanists Biannual Conference, Penn State, May 2010</w:t>
      </w:r>
    </w:p>
    <w:p w14:paraId="6F4C1559" w14:textId="77777777" w:rsidR="00F67F33" w:rsidRPr="00F146BE" w:rsidRDefault="00F67F33" w:rsidP="00F67F33">
      <w:pPr>
        <w:widowControl w:val="0"/>
        <w:autoSpaceDE w:val="0"/>
        <w:autoSpaceDN w:val="0"/>
        <w:adjustRightInd w:val="0"/>
        <w:spacing w:after="0"/>
        <w:ind w:left="270" w:right="-432" w:hanging="270"/>
        <w:rPr>
          <w:sz w:val="20"/>
        </w:rPr>
      </w:pPr>
      <w:r w:rsidRPr="00F146BE">
        <w:rPr>
          <w:sz w:val="20"/>
        </w:rPr>
        <w:tab/>
      </w:r>
      <w:r w:rsidRPr="00F146BE">
        <w:rPr>
          <w:sz w:val="20"/>
        </w:rPr>
        <w:tab/>
        <w:t xml:space="preserve">    </w:t>
      </w:r>
    </w:p>
    <w:p w14:paraId="54DBE793" w14:textId="77777777" w:rsidR="00F67F33" w:rsidRPr="00F146BE" w:rsidRDefault="00F67F33" w:rsidP="00F67F33">
      <w:pPr>
        <w:widowControl w:val="0"/>
        <w:autoSpaceDE w:val="0"/>
        <w:autoSpaceDN w:val="0"/>
        <w:adjustRightInd w:val="0"/>
        <w:spacing w:after="0"/>
        <w:ind w:left="270" w:right="-432" w:firstLine="450"/>
        <w:rPr>
          <w:sz w:val="20"/>
        </w:rPr>
      </w:pPr>
      <w:r w:rsidRPr="00F146BE">
        <w:rPr>
          <w:sz w:val="20"/>
        </w:rPr>
        <w:t xml:space="preserve">“Sentimentalism and Feminist Inquiry: Finding Grounds for Sympathy </w:t>
      </w:r>
      <w:r w:rsidRPr="00F146BE">
        <w:rPr>
          <w:i/>
          <w:sz w:val="20"/>
        </w:rPr>
        <w:t>and</w:t>
      </w:r>
      <w:r w:rsidRPr="00F146BE">
        <w:rPr>
          <w:sz w:val="20"/>
        </w:rPr>
        <w:t xml:space="preserve"> Critique”</w:t>
      </w:r>
    </w:p>
    <w:p w14:paraId="134FD024" w14:textId="77777777" w:rsidR="00F67F33" w:rsidRPr="00F146BE" w:rsidRDefault="00F67F33" w:rsidP="00F67F33">
      <w:pPr>
        <w:widowControl w:val="0"/>
        <w:autoSpaceDE w:val="0"/>
        <w:autoSpaceDN w:val="0"/>
        <w:adjustRightInd w:val="0"/>
        <w:spacing w:after="0"/>
        <w:ind w:left="270" w:right="-432" w:firstLine="450"/>
        <w:rPr>
          <w:sz w:val="20"/>
        </w:rPr>
      </w:pPr>
      <w:r w:rsidRPr="00F146BE">
        <w:rPr>
          <w:sz w:val="20"/>
        </w:rPr>
        <w:t>National Women’s Studies Association Annual Conference, Atlanta, GA, November, 2009</w:t>
      </w:r>
    </w:p>
    <w:p w14:paraId="77F0B178" w14:textId="77777777" w:rsidR="00F67F33" w:rsidRPr="00F146BE" w:rsidRDefault="00F67F33" w:rsidP="00F67F33">
      <w:pPr>
        <w:widowControl w:val="0"/>
        <w:autoSpaceDE w:val="0"/>
        <w:autoSpaceDN w:val="0"/>
        <w:adjustRightInd w:val="0"/>
        <w:spacing w:after="0"/>
        <w:ind w:right="-432"/>
        <w:rPr>
          <w:sz w:val="20"/>
        </w:rPr>
      </w:pPr>
      <w:r w:rsidRPr="00F146BE">
        <w:rPr>
          <w:sz w:val="20"/>
        </w:rPr>
        <w:t xml:space="preserve">          </w:t>
      </w:r>
    </w:p>
    <w:p w14:paraId="67D531DE" w14:textId="77777777" w:rsidR="00F67F33" w:rsidRPr="00F146BE" w:rsidRDefault="00F67F33" w:rsidP="00F67F33">
      <w:pPr>
        <w:spacing w:after="0"/>
        <w:ind w:right="-432" w:firstLine="720"/>
        <w:rPr>
          <w:sz w:val="20"/>
        </w:rPr>
      </w:pPr>
      <w:r w:rsidRPr="00F146BE">
        <w:rPr>
          <w:sz w:val="20"/>
        </w:rPr>
        <w:t>“On Sympathetic Grounds: The Critical Limits of Sentiment in the Speeches of Maria W. Stewart (1831-33)”</w:t>
      </w:r>
    </w:p>
    <w:p w14:paraId="78E6F36D" w14:textId="77777777" w:rsidR="00F67F33" w:rsidRPr="00F146BE" w:rsidRDefault="00F67F33" w:rsidP="00F67F33">
      <w:pPr>
        <w:widowControl w:val="0"/>
        <w:autoSpaceDE w:val="0"/>
        <w:autoSpaceDN w:val="0"/>
        <w:adjustRightInd w:val="0"/>
        <w:spacing w:after="0"/>
        <w:ind w:left="270" w:right="-432" w:firstLine="450"/>
        <w:rPr>
          <w:sz w:val="20"/>
        </w:rPr>
      </w:pPr>
      <w:r w:rsidRPr="00F146BE">
        <w:rPr>
          <w:sz w:val="20"/>
        </w:rPr>
        <w:t>Society for the Study of American Women Writers, Philadelphia, October 2009</w:t>
      </w:r>
    </w:p>
    <w:p w14:paraId="4F159E5F" w14:textId="77777777" w:rsidR="00F67F33" w:rsidRPr="00F146BE" w:rsidRDefault="00F67F33" w:rsidP="00F67F33">
      <w:pPr>
        <w:widowControl w:val="0"/>
        <w:autoSpaceDE w:val="0"/>
        <w:autoSpaceDN w:val="0"/>
        <w:adjustRightInd w:val="0"/>
        <w:spacing w:after="0"/>
        <w:ind w:right="-432"/>
        <w:rPr>
          <w:sz w:val="20"/>
        </w:rPr>
      </w:pPr>
    </w:p>
    <w:p w14:paraId="0B69936F" w14:textId="77777777" w:rsidR="00F67F33" w:rsidRPr="00F146BE" w:rsidRDefault="00F67F33" w:rsidP="00F67F33">
      <w:pPr>
        <w:widowControl w:val="0"/>
        <w:autoSpaceDE w:val="0"/>
        <w:autoSpaceDN w:val="0"/>
        <w:adjustRightInd w:val="0"/>
        <w:spacing w:after="0"/>
        <w:ind w:right="-432" w:firstLine="720"/>
        <w:rPr>
          <w:sz w:val="20"/>
        </w:rPr>
      </w:pPr>
      <w:r w:rsidRPr="00F146BE">
        <w:rPr>
          <w:sz w:val="20"/>
        </w:rPr>
        <w:t>American Comparative Literature Association, Harvard University, March 2009</w:t>
      </w:r>
    </w:p>
    <w:p w14:paraId="6C49B288" w14:textId="77777777" w:rsidR="00F67F33" w:rsidRPr="00F146BE" w:rsidRDefault="00F67F33" w:rsidP="00F67F33">
      <w:pPr>
        <w:spacing w:after="0"/>
        <w:ind w:right="-432" w:firstLine="720"/>
        <w:rPr>
          <w:sz w:val="20"/>
        </w:rPr>
      </w:pPr>
      <w:r w:rsidRPr="00F146BE">
        <w:rPr>
          <w:sz w:val="20"/>
        </w:rPr>
        <w:t xml:space="preserve"> “Capitalist Logics and Sympathetic Grounds: Sentimentalism in the Work of Maria Stewart, Elizabeth </w:t>
      </w:r>
    </w:p>
    <w:p w14:paraId="625307DC" w14:textId="77777777" w:rsidR="00F67F33" w:rsidRPr="00F146BE" w:rsidRDefault="00F67F33" w:rsidP="00F67F33">
      <w:pPr>
        <w:spacing w:after="0"/>
        <w:ind w:right="-432" w:firstLine="720"/>
        <w:rPr>
          <w:sz w:val="20"/>
        </w:rPr>
      </w:pPr>
      <w:r w:rsidRPr="00F146BE">
        <w:rPr>
          <w:sz w:val="20"/>
        </w:rPr>
        <w:t>Stanton and Cindy Sheehan”</w:t>
      </w:r>
    </w:p>
    <w:p w14:paraId="266177E3" w14:textId="77777777" w:rsidR="00F67F33" w:rsidRPr="00F146BE" w:rsidRDefault="00F67F33" w:rsidP="00F67F33">
      <w:pPr>
        <w:spacing w:after="0"/>
        <w:ind w:right="-432"/>
        <w:rPr>
          <w:sz w:val="20"/>
        </w:rPr>
      </w:pPr>
    </w:p>
    <w:p w14:paraId="044107B3" w14:textId="77777777" w:rsidR="00F67F33" w:rsidRPr="00F146BE" w:rsidRDefault="00F67F33" w:rsidP="00F67F33">
      <w:pPr>
        <w:spacing w:after="0"/>
        <w:ind w:left="-450" w:right="-432" w:firstLine="1170"/>
        <w:rPr>
          <w:sz w:val="20"/>
        </w:rPr>
      </w:pPr>
      <w:r w:rsidRPr="00F146BE">
        <w:rPr>
          <w:sz w:val="20"/>
        </w:rPr>
        <w:t>“The Critical Territory of an Interdiscipline: Intersectional and Transnational Feminist Inquiry”</w:t>
      </w:r>
      <w:r w:rsidRPr="00F146BE">
        <w:rPr>
          <w:sz w:val="20"/>
        </w:rPr>
        <w:tab/>
      </w:r>
    </w:p>
    <w:p w14:paraId="4DD11566" w14:textId="77777777" w:rsidR="00F67F33" w:rsidRPr="00F146BE" w:rsidRDefault="00F67F33" w:rsidP="00F67F33">
      <w:pPr>
        <w:spacing w:after="0"/>
        <w:ind w:left="-450" w:right="-432" w:firstLine="1170"/>
        <w:rPr>
          <w:sz w:val="20"/>
        </w:rPr>
      </w:pPr>
      <w:r w:rsidRPr="00F146BE">
        <w:rPr>
          <w:sz w:val="20"/>
        </w:rPr>
        <w:t>National Women’s Studies Association Annual Conference, Cincinnati, Ohio, June 2008</w:t>
      </w:r>
    </w:p>
    <w:p w14:paraId="692ECCCF" w14:textId="77777777" w:rsidR="00F67F33" w:rsidRPr="00F146BE" w:rsidRDefault="00F67F33" w:rsidP="00F67F33">
      <w:pPr>
        <w:widowControl w:val="0"/>
        <w:autoSpaceDE w:val="0"/>
        <w:autoSpaceDN w:val="0"/>
        <w:adjustRightInd w:val="0"/>
        <w:spacing w:after="0"/>
        <w:ind w:right="-432"/>
        <w:rPr>
          <w:sz w:val="20"/>
        </w:rPr>
      </w:pPr>
    </w:p>
    <w:p w14:paraId="43740A79" w14:textId="77777777" w:rsidR="00F67F33" w:rsidRPr="00F146BE" w:rsidRDefault="00F67F33" w:rsidP="00F67F33">
      <w:pPr>
        <w:widowControl w:val="0"/>
        <w:autoSpaceDE w:val="0"/>
        <w:autoSpaceDN w:val="0"/>
        <w:adjustRightInd w:val="0"/>
        <w:spacing w:after="0"/>
        <w:ind w:left="720" w:right="-432"/>
        <w:rPr>
          <w:sz w:val="20"/>
        </w:rPr>
      </w:pPr>
      <w:r w:rsidRPr="00F146BE">
        <w:rPr>
          <w:sz w:val="20"/>
        </w:rPr>
        <w:t>“Sentimental Subjects:  Race, Rights Talk and Empire in the Antebellum United States”</w:t>
      </w:r>
    </w:p>
    <w:p w14:paraId="55C2A5AA" w14:textId="77777777" w:rsidR="00F67F33" w:rsidRPr="00F146BE" w:rsidRDefault="00F67F33" w:rsidP="00F67F33">
      <w:pPr>
        <w:widowControl w:val="0"/>
        <w:autoSpaceDE w:val="0"/>
        <w:autoSpaceDN w:val="0"/>
        <w:adjustRightInd w:val="0"/>
        <w:spacing w:after="0"/>
        <w:ind w:left="720" w:right="-432"/>
        <w:rPr>
          <w:sz w:val="20"/>
        </w:rPr>
      </w:pPr>
      <w:r w:rsidRPr="00F146BE">
        <w:rPr>
          <w:sz w:val="20"/>
        </w:rPr>
        <w:t>Nineteenth-Century Studies Annual Conference, “Emergence of Human Rights,” Marquette, April 2008</w:t>
      </w:r>
    </w:p>
    <w:p w14:paraId="275A3F34" w14:textId="77777777" w:rsidR="00F67F33" w:rsidRPr="00F146BE" w:rsidRDefault="00F67F33" w:rsidP="00F67F33">
      <w:pPr>
        <w:widowControl w:val="0"/>
        <w:autoSpaceDE w:val="0"/>
        <w:autoSpaceDN w:val="0"/>
        <w:adjustRightInd w:val="0"/>
        <w:spacing w:after="0"/>
        <w:ind w:right="-432"/>
        <w:rPr>
          <w:sz w:val="20"/>
        </w:rPr>
      </w:pPr>
    </w:p>
    <w:p w14:paraId="4C377C91" w14:textId="57F2FA5B" w:rsidR="00F67F33" w:rsidRPr="00F146BE" w:rsidRDefault="00F67F33" w:rsidP="00F67F33">
      <w:pPr>
        <w:widowControl w:val="0"/>
        <w:autoSpaceDE w:val="0"/>
        <w:autoSpaceDN w:val="0"/>
        <w:adjustRightInd w:val="0"/>
        <w:spacing w:after="0"/>
        <w:ind w:right="-432" w:firstLine="720"/>
        <w:rPr>
          <w:sz w:val="20"/>
        </w:rPr>
      </w:pPr>
      <w:r w:rsidRPr="00F146BE">
        <w:rPr>
          <w:i/>
          <w:sz w:val="20"/>
        </w:rPr>
        <w:t>“My</w:t>
      </w:r>
      <w:r w:rsidRPr="00F146BE">
        <w:rPr>
          <w:sz w:val="20"/>
        </w:rPr>
        <w:t xml:space="preserve"> Gender Workbook: Consuming Literature, Sex and Feminism </w:t>
      </w:r>
      <w:r w:rsidR="0041006F">
        <w:rPr>
          <w:sz w:val="20"/>
        </w:rPr>
        <w:t>in Kate Bornstein’s Text</w:t>
      </w:r>
      <w:r w:rsidRPr="00F146BE">
        <w:rPr>
          <w:sz w:val="20"/>
        </w:rPr>
        <w:t>”</w:t>
      </w:r>
    </w:p>
    <w:p w14:paraId="07B295E1" w14:textId="77777777" w:rsidR="00F67F33" w:rsidRPr="00F146BE" w:rsidRDefault="00F67F33" w:rsidP="00F67F33">
      <w:pPr>
        <w:widowControl w:val="0"/>
        <w:autoSpaceDE w:val="0"/>
        <w:autoSpaceDN w:val="0"/>
        <w:adjustRightInd w:val="0"/>
        <w:spacing w:after="0"/>
        <w:ind w:left="270" w:right="-432" w:firstLine="450"/>
        <w:rPr>
          <w:sz w:val="20"/>
        </w:rPr>
      </w:pPr>
      <w:r w:rsidRPr="00F146BE">
        <w:rPr>
          <w:sz w:val="20"/>
        </w:rPr>
        <w:t>Northeast Modern Language Association, Baltimore MD, March 2007</w:t>
      </w:r>
    </w:p>
    <w:p w14:paraId="692C8BFD" w14:textId="77777777" w:rsidR="00F67F33" w:rsidRPr="00F146BE" w:rsidRDefault="00F67F33" w:rsidP="00F67F33">
      <w:pPr>
        <w:widowControl w:val="0"/>
        <w:autoSpaceDE w:val="0"/>
        <w:autoSpaceDN w:val="0"/>
        <w:adjustRightInd w:val="0"/>
        <w:spacing w:after="0"/>
        <w:ind w:right="-432"/>
        <w:rPr>
          <w:sz w:val="20"/>
        </w:rPr>
      </w:pPr>
    </w:p>
    <w:p w14:paraId="6D034C0A" w14:textId="77777777" w:rsidR="00F67F33" w:rsidRPr="00F146BE" w:rsidRDefault="00F67F33" w:rsidP="00F67F33">
      <w:pPr>
        <w:widowControl w:val="0"/>
        <w:autoSpaceDE w:val="0"/>
        <w:autoSpaceDN w:val="0"/>
        <w:adjustRightInd w:val="0"/>
        <w:spacing w:after="0"/>
        <w:ind w:right="-432" w:firstLine="720"/>
        <w:rPr>
          <w:sz w:val="20"/>
        </w:rPr>
      </w:pPr>
      <w:r w:rsidRPr="00F146BE">
        <w:rPr>
          <w:sz w:val="20"/>
        </w:rPr>
        <w:t xml:space="preserve">“Empathy as a Civic Trope: Feminism, Neoliberalism, and the CNN Viewer </w:t>
      </w:r>
      <w:r w:rsidRPr="00F146BE">
        <w:rPr>
          <w:i/>
          <w:sz w:val="20"/>
        </w:rPr>
        <w:t>Beneath the Veil</w:t>
      </w:r>
      <w:r w:rsidRPr="00F146BE">
        <w:rPr>
          <w:sz w:val="20"/>
        </w:rPr>
        <w:t xml:space="preserve"> (2001)”</w:t>
      </w:r>
    </w:p>
    <w:p w14:paraId="32890163" w14:textId="77777777" w:rsidR="00F67F33" w:rsidRPr="00F146BE" w:rsidRDefault="00F67F33" w:rsidP="00F67F33">
      <w:pPr>
        <w:widowControl w:val="0"/>
        <w:autoSpaceDE w:val="0"/>
        <w:autoSpaceDN w:val="0"/>
        <w:adjustRightInd w:val="0"/>
        <w:spacing w:after="0"/>
        <w:ind w:right="-432" w:firstLine="720"/>
        <w:rPr>
          <w:sz w:val="20"/>
        </w:rPr>
      </w:pPr>
      <w:r w:rsidRPr="00F146BE">
        <w:rPr>
          <w:sz w:val="20"/>
        </w:rPr>
        <w:t>Conference on “Trope, Affect, Democratic Subjectivity,” Northwestern University, November 2006</w:t>
      </w:r>
    </w:p>
    <w:p w14:paraId="4D070037" w14:textId="77777777" w:rsidR="00F67F33" w:rsidRPr="00F146BE" w:rsidRDefault="00F67F33" w:rsidP="00F67F33">
      <w:pPr>
        <w:spacing w:after="0"/>
        <w:ind w:right="-432"/>
        <w:rPr>
          <w:sz w:val="20"/>
        </w:rPr>
      </w:pPr>
    </w:p>
    <w:p w14:paraId="20A0223D" w14:textId="77777777" w:rsidR="00F67F33" w:rsidRPr="00F146BE" w:rsidRDefault="00F67F33" w:rsidP="00F67F33">
      <w:pPr>
        <w:widowControl w:val="0"/>
        <w:autoSpaceDE w:val="0"/>
        <w:autoSpaceDN w:val="0"/>
        <w:adjustRightInd w:val="0"/>
        <w:spacing w:after="0"/>
        <w:ind w:left="720" w:right="-432"/>
        <w:rPr>
          <w:sz w:val="20"/>
        </w:rPr>
      </w:pPr>
      <w:r w:rsidRPr="00F146BE">
        <w:rPr>
          <w:sz w:val="20"/>
        </w:rPr>
        <w:t xml:space="preserve">“CNN </w:t>
      </w:r>
      <w:r w:rsidRPr="00F146BE">
        <w:rPr>
          <w:i/>
          <w:sz w:val="20"/>
        </w:rPr>
        <w:t>Beneath the Veil</w:t>
      </w:r>
      <w:r w:rsidRPr="00F146BE">
        <w:rPr>
          <w:sz w:val="20"/>
        </w:rPr>
        <w:t xml:space="preserve"> (2001): or, How Can Feminism Use Sentimental Rhetoric to Counter Neoliberal Militarism?”</w:t>
      </w:r>
    </w:p>
    <w:p w14:paraId="3A4E32FC" w14:textId="77777777" w:rsidR="00F67F33" w:rsidRPr="00F146BE" w:rsidRDefault="00F67F33" w:rsidP="00F67F33">
      <w:pPr>
        <w:widowControl w:val="0"/>
        <w:autoSpaceDE w:val="0"/>
        <w:autoSpaceDN w:val="0"/>
        <w:adjustRightInd w:val="0"/>
        <w:spacing w:after="0"/>
        <w:ind w:right="-432" w:firstLine="720"/>
        <w:rPr>
          <w:sz w:val="20"/>
        </w:rPr>
      </w:pPr>
      <w:r w:rsidRPr="00F146BE">
        <w:rPr>
          <w:sz w:val="20"/>
        </w:rPr>
        <w:t>Feminism and War Conference, Syracuse University, October 2006</w:t>
      </w:r>
    </w:p>
    <w:p w14:paraId="6506C98F" w14:textId="77777777" w:rsidR="00F67F33" w:rsidRPr="00F146BE" w:rsidRDefault="00F67F33" w:rsidP="00F67F33">
      <w:pPr>
        <w:widowControl w:val="0"/>
        <w:autoSpaceDE w:val="0"/>
        <w:autoSpaceDN w:val="0"/>
        <w:adjustRightInd w:val="0"/>
        <w:spacing w:after="0"/>
        <w:ind w:right="-432"/>
        <w:rPr>
          <w:sz w:val="20"/>
          <w:szCs w:val="22"/>
        </w:rPr>
      </w:pPr>
    </w:p>
    <w:p w14:paraId="506F4EE3" w14:textId="77777777" w:rsidR="00F67F33" w:rsidRPr="00F146BE" w:rsidRDefault="00F67F33" w:rsidP="00F67F33">
      <w:pPr>
        <w:spacing w:after="0"/>
        <w:ind w:right="-432" w:firstLine="720"/>
        <w:rPr>
          <w:sz w:val="20"/>
          <w:szCs w:val="22"/>
        </w:rPr>
      </w:pPr>
      <w:r w:rsidRPr="00F146BE">
        <w:rPr>
          <w:sz w:val="20"/>
          <w:szCs w:val="22"/>
        </w:rPr>
        <w:t>“Addressing the Subject: Oral Delivery and the Sexual Politics of a Neoliberal Public”</w:t>
      </w:r>
    </w:p>
    <w:p w14:paraId="59322F6F" w14:textId="77777777" w:rsidR="00F67F33" w:rsidRPr="00F146BE" w:rsidRDefault="00F67F33" w:rsidP="00F67F33">
      <w:pPr>
        <w:widowControl w:val="0"/>
        <w:autoSpaceDE w:val="0"/>
        <w:autoSpaceDN w:val="0"/>
        <w:adjustRightInd w:val="0"/>
        <w:spacing w:after="0"/>
        <w:ind w:right="-432" w:firstLine="720"/>
        <w:rPr>
          <w:sz w:val="20"/>
          <w:szCs w:val="22"/>
        </w:rPr>
      </w:pPr>
      <w:r w:rsidRPr="00F146BE">
        <w:rPr>
          <w:sz w:val="20"/>
          <w:szCs w:val="22"/>
        </w:rPr>
        <w:t>National Women's Studies Association Annual Conference, Oakland, June 2006</w:t>
      </w:r>
    </w:p>
    <w:p w14:paraId="75528E69" w14:textId="77777777" w:rsidR="00F67F33" w:rsidRPr="00F146BE" w:rsidRDefault="00F67F33" w:rsidP="00F67F33">
      <w:pPr>
        <w:spacing w:after="0"/>
        <w:ind w:right="-432"/>
        <w:rPr>
          <w:rFonts w:cs="Arial"/>
          <w:sz w:val="20"/>
        </w:rPr>
      </w:pPr>
    </w:p>
    <w:p w14:paraId="7B2E5138" w14:textId="77777777" w:rsidR="00F67F33" w:rsidRPr="00F146BE" w:rsidRDefault="00F67F33" w:rsidP="00F67F33">
      <w:pPr>
        <w:spacing w:after="0"/>
        <w:ind w:right="-432" w:firstLine="720"/>
        <w:rPr>
          <w:rFonts w:cs="Arial"/>
          <w:sz w:val="20"/>
        </w:rPr>
      </w:pPr>
      <w:r w:rsidRPr="00F146BE">
        <w:rPr>
          <w:rFonts w:cs="Arial"/>
          <w:spacing w:val="30"/>
          <w:kern w:val="1"/>
          <w:sz w:val="20"/>
        </w:rPr>
        <w:t>“‘</w:t>
      </w:r>
      <w:r w:rsidRPr="00F146BE">
        <w:rPr>
          <w:rFonts w:cs="Arial"/>
          <w:sz w:val="20"/>
        </w:rPr>
        <w:t xml:space="preserve">Loving Empire’ and the Politics of English: Reading </w:t>
      </w:r>
      <w:r w:rsidRPr="00F146BE">
        <w:rPr>
          <w:rFonts w:cs="Arial"/>
          <w:i/>
          <w:iCs/>
          <w:sz w:val="20"/>
        </w:rPr>
        <w:t>Uncle Tom’s Cabin</w:t>
      </w:r>
      <w:r w:rsidRPr="00F146BE">
        <w:rPr>
          <w:rFonts w:cs="Arial"/>
          <w:sz w:val="20"/>
        </w:rPr>
        <w:t xml:space="preserve"> in the International Classroom”</w:t>
      </w:r>
    </w:p>
    <w:p w14:paraId="3AEED3F2" w14:textId="77777777" w:rsidR="00F67F33" w:rsidRPr="00F146BE" w:rsidRDefault="00F67F33" w:rsidP="00F67F33">
      <w:pPr>
        <w:spacing w:after="0"/>
        <w:ind w:right="-432" w:firstLine="720"/>
        <w:rPr>
          <w:rFonts w:cs="Arial"/>
          <w:sz w:val="20"/>
        </w:rPr>
      </w:pPr>
      <w:r w:rsidRPr="00F146BE">
        <w:rPr>
          <w:rFonts w:cs="Arial"/>
          <w:sz w:val="20"/>
        </w:rPr>
        <w:t>Trans/Positions: A Conference on Feminist Inquiry in Transit, Purdue, April 2005</w:t>
      </w:r>
    </w:p>
    <w:p w14:paraId="7745B577" w14:textId="77777777" w:rsidR="00F67F33" w:rsidRPr="00F146BE" w:rsidRDefault="00F67F33" w:rsidP="00F67F33">
      <w:pPr>
        <w:spacing w:after="0"/>
        <w:ind w:right="-432"/>
        <w:rPr>
          <w:rFonts w:cs="Arial"/>
          <w:sz w:val="20"/>
        </w:rPr>
      </w:pPr>
    </w:p>
    <w:p w14:paraId="484F8C2B" w14:textId="77777777" w:rsidR="00F67F33" w:rsidRPr="00F146BE" w:rsidRDefault="00F67F33" w:rsidP="00F67F33">
      <w:pPr>
        <w:spacing w:after="0"/>
        <w:ind w:right="-432" w:firstLine="720"/>
        <w:rPr>
          <w:rFonts w:cs="Arial"/>
          <w:sz w:val="20"/>
        </w:rPr>
      </w:pPr>
      <w:r w:rsidRPr="00F146BE">
        <w:rPr>
          <w:rFonts w:cs="Arial"/>
          <w:i/>
          <w:iCs/>
          <w:sz w:val="20"/>
        </w:rPr>
        <w:t xml:space="preserve">“Shall We </w:t>
      </w:r>
      <w:proofErr w:type="gramStart"/>
      <w:r w:rsidRPr="00F146BE">
        <w:rPr>
          <w:rFonts w:cs="Arial"/>
          <w:i/>
          <w:iCs/>
          <w:sz w:val="20"/>
        </w:rPr>
        <w:t>Dance?</w:t>
      </w:r>
      <w:r w:rsidRPr="00F146BE">
        <w:rPr>
          <w:rFonts w:cs="Arial"/>
          <w:sz w:val="20"/>
        </w:rPr>
        <w:t>:</w:t>
      </w:r>
      <w:proofErr w:type="gramEnd"/>
      <w:r w:rsidRPr="00F146BE">
        <w:rPr>
          <w:rFonts w:cs="Arial"/>
          <w:sz w:val="20"/>
        </w:rPr>
        <w:t xml:space="preserve"> Uncle Tom, the Hollywood Musical, and U.S. Imperialism’s Theater of Operations”</w:t>
      </w:r>
    </w:p>
    <w:p w14:paraId="2EC123DD" w14:textId="77777777" w:rsidR="00F67F33" w:rsidRPr="00F146BE" w:rsidRDefault="00F67F33" w:rsidP="00F67F33">
      <w:pPr>
        <w:spacing w:after="0"/>
        <w:ind w:right="-432" w:firstLine="720"/>
        <w:rPr>
          <w:rFonts w:cs="Arial"/>
          <w:sz w:val="20"/>
        </w:rPr>
      </w:pPr>
      <w:r w:rsidRPr="00F146BE">
        <w:rPr>
          <w:rFonts w:cs="Arial"/>
          <w:sz w:val="20"/>
        </w:rPr>
        <w:t>American Comparative Literature Association Annual Conference, Philadelphia, March 2005</w:t>
      </w:r>
    </w:p>
    <w:p w14:paraId="4289B1BF" w14:textId="77777777" w:rsidR="00F67F33" w:rsidRPr="00F146BE" w:rsidRDefault="00F67F33" w:rsidP="00F67F33">
      <w:pPr>
        <w:spacing w:after="0"/>
        <w:ind w:right="-432"/>
        <w:rPr>
          <w:rFonts w:cs="Arial"/>
          <w:sz w:val="20"/>
        </w:rPr>
      </w:pPr>
    </w:p>
    <w:p w14:paraId="3774CBC5" w14:textId="77777777" w:rsidR="00F67F33" w:rsidRPr="00F146BE" w:rsidRDefault="00F67F33" w:rsidP="00F67F33">
      <w:pPr>
        <w:spacing w:after="0"/>
        <w:ind w:right="-432" w:firstLine="720"/>
        <w:rPr>
          <w:rFonts w:cs="Arial"/>
          <w:sz w:val="20"/>
        </w:rPr>
      </w:pPr>
      <w:r w:rsidRPr="00F146BE">
        <w:rPr>
          <w:rFonts w:cs="Arial"/>
          <w:sz w:val="20"/>
        </w:rPr>
        <w:t>“Maria Stewart’s Problem with Public Authority (1831-33): Racial Blackness and the Critical Limits of Rhetoric”</w:t>
      </w:r>
    </w:p>
    <w:p w14:paraId="16BA272D" w14:textId="77777777" w:rsidR="00F67F33" w:rsidRPr="00F146BE" w:rsidRDefault="00F67F33" w:rsidP="00F67F33">
      <w:pPr>
        <w:spacing w:after="0"/>
        <w:ind w:right="-432" w:firstLine="720"/>
        <w:rPr>
          <w:sz w:val="20"/>
          <w:szCs w:val="24"/>
        </w:rPr>
      </w:pPr>
      <w:r w:rsidRPr="00F146BE">
        <w:rPr>
          <w:rFonts w:cs="Arial"/>
          <w:sz w:val="20"/>
        </w:rPr>
        <w:t>Cultural Studies Association Annual Conference, Boston, May 2004</w:t>
      </w:r>
    </w:p>
    <w:p w14:paraId="7E7D9E52" w14:textId="77777777" w:rsidR="00F67F33" w:rsidRPr="00F146BE" w:rsidRDefault="00F67F33" w:rsidP="00F67F33">
      <w:pPr>
        <w:spacing w:after="0"/>
        <w:ind w:right="-432"/>
        <w:rPr>
          <w:rFonts w:cs="Arial"/>
          <w:sz w:val="20"/>
        </w:rPr>
      </w:pPr>
    </w:p>
    <w:p w14:paraId="342F99BD" w14:textId="77777777" w:rsidR="00F67F33" w:rsidRPr="00F146BE" w:rsidRDefault="00F67F33" w:rsidP="00F67F33">
      <w:pPr>
        <w:spacing w:after="0"/>
        <w:ind w:right="-432" w:firstLine="720"/>
        <w:rPr>
          <w:rFonts w:cs="Arial"/>
          <w:sz w:val="20"/>
        </w:rPr>
      </w:pPr>
      <w:r w:rsidRPr="00F146BE">
        <w:rPr>
          <w:rFonts w:cs="Arial"/>
          <w:sz w:val="20"/>
        </w:rPr>
        <w:t>“Rhetoric in/as Feminist Practice: Composing Women’s Studies”</w:t>
      </w:r>
    </w:p>
    <w:p w14:paraId="2129BB82" w14:textId="77777777" w:rsidR="00F67F33" w:rsidRPr="00F146BE" w:rsidRDefault="00F67F33" w:rsidP="00F67F33">
      <w:pPr>
        <w:spacing w:after="0"/>
        <w:ind w:right="-432" w:firstLine="720"/>
        <w:rPr>
          <w:rFonts w:cs="Arial"/>
          <w:sz w:val="20"/>
        </w:rPr>
      </w:pPr>
      <w:r w:rsidRPr="00F146BE">
        <w:rPr>
          <w:rFonts w:cs="Arial"/>
          <w:sz w:val="20"/>
        </w:rPr>
        <w:t>Feminist Workshop, Conference of College Composition and Communication, San Antonio, March 2004</w:t>
      </w:r>
    </w:p>
    <w:p w14:paraId="590B2784" w14:textId="77777777" w:rsidR="00F67F33" w:rsidRPr="00F146BE" w:rsidRDefault="00F67F33" w:rsidP="00F67F33">
      <w:pPr>
        <w:spacing w:after="0"/>
        <w:ind w:right="-432"/>
        <w:rPr>
          <w:rFonts w:cs="Arial"/>
          <w:sz w:val="20"/>
        </w:rPr>
      </w:pPr>
    </w:p>
    <w:p w14:paraId="1BF7E320" w14:textId="77777777" w:rsidR="00F67F33" w:rsidRPr="00F146BE" w:rsidRDefault="00F67F33" w:rsidP="00F67F33">
      <w:pPr>
        <w:spacing w:after="0"/>
        <w:ind w:right="-432" w:firstLine="720"/>
        <w:rPr>
          <w:rFonts w:cs="Arial"/>
          <w:sz w:val="20"/>
        </w:rPr>
      </w:pPr>
      <w:r w:rsidRPr="00F146BE">
        <w:rPr>
          <w:rFonts w:cs="Arial"/>
          <w:sz w:val="20"/>
        </w:rPr>
        <w:t xml:space="preserve">“Reading Stowe in Siam: Dance and the Erotics of Imperialism in </w:t>
      </w:r>
      <w:r w:rsidRPr="00F146BE">
        <w:rPr>
          <w:rFonts w:cs="Arial"/>
          <w:i/>
          <w:iCs/>
          <w:sz w:val="20"/>
        </w:rPr>
        <w:t>The King and I</w:t>
      </w:r>
      <w:r w:rsidRPr="00F146BE">
        <w:rPr>
          <w:rFonts w:cs="Arial"/>
          <w:sz w:val="20"/>
        </w:rPr>
        <w:t xml:space="preserve"> (1956)”</w:t>
      </w:r>
    </w:p>
    <w:p w14:paraId="0FD0F2E2" w14:textId="77777777" w:rsidR="00F67F33" w:rsidRPr="00F146BE" w:rsidRDefault="00F67F33" w:rsidP="00F67F33">
      <w:pPr>
        <w:spacing w:after="0"/>
        <w:ind w:right="-432" w:firstLine="720"/>
        <w:rPr>
          <w:rFonts w:cs="Arial"/>
          <w:sz w:val="20"/>
        </w:rPr>
      </w:pPr>
      <w:r w:rsidRPr="00F146BE">
        <w:rPr>
          <w:rFonts w:cs="Arial"/>
          <w:sz w:val="20"/>
        </w:rPr>
        <w:t>American Studies Series, UC Irvine, December 2004</w:t>
      </w:r>
    </w:p>
    <w:p w14:paraId="5E027AAD" w14:textId="77777777" w:rsidR="00F67F33" w:rsidRPr="00F146BE" w:rsidRDefault="00F67F33" w:rsidP="00F67F33">
      <w:pPr>
        <w:spacing w:after="0"/>
        <w:ind w:right="-432"/>
        <w:rPr>
          <w:rFonts w:cs="Arial"/>
          <w:sz w:val="20"/>
        </w:rPr>
      </w:pPr>
      <w:r w:rsidRPr="00F146BE">
        <w:rPr>
          <w:rFonts w:cs="Arial"/>
          <w:sz w:val="20"/>
        </w:rPr>
        <w:t xml:space="preserve">    </w:t>
      </w:r>
      <w:r w:rsidRPr="00F146BE">
        <w:rPr>
          <w:rFonts w:cs="Arial"/>
          <w:sz w:val="20"/>
        </w:rPr>
        <w:tab/>
        <w:t xml:space="preserve">     </w:t>
      </w:r>
    </w:p>
    <w:p w14:paraId="20292FFE" w14:textId="77777777" w:rsidR="00F67F33" w:rsidRPr="00F146BE" w:rsidRDefault="00F67F33" w:rsidP="00F67F33">
      <w:pPr>
        <w:spacing w:after="0"/>
        <w:ind w:right="-432" w:firstLine="720"/>
        <w:rPr>
          <w:rFonts w:cs="Arial"/>
          <w:sz w:val="20"/>
        </w:rPr>
      </w:pPr>
      <w:r w:rsidRPr="00F146BE">
        <w:rPr>
          <w:rFonts w:cs="Arial"/>
          <w:sz w:val="20"/>
        </w:rPr>
        <w:t xml:space="preserve">“Rhetorical Problems of the ‘First Wave’: The </w:t>
      </w:r>
      <w:r w:rsidRPr="00F146BE">
        <w:rPr>
          <w:rFonts w:cs="Arial"/>
          <w:i/>
          <w:iCs/>
          <w:sz w:val="20"/>
        </w:rPr>
        <w:t>Declaration of Sentiments</w:t>
      </w:r>
      <w:r w:rsidRPr="00F146BE">
        <w:rPr>
          <w:rFonts w:cs="Arial"/>
          <w:sz w:val="20"/>
        </w:rPr>
        <w:t xml:space="preserve"> as History, Politics, Theory, Literature”</w:t>
      </w:r>
    </w:p>
    <w:p w14:paraId="6722E163" w14:textId="77777777" w:rsidR="00F67F33" w:rsidRPr="00F146BE" w:rsidRDefault="00F67F33" w:rsidP="00F67F33">
      <w:pPr>
        <w:spacing w:after="0"/>
        <w:ind w:right="-432" w:firstLine="720"/>
        <w:rPr>
          <w:rFonts w:cs="Arial"/>
          <w:sz w:val="20"/>
        </w:rPr>
      </w:pPr>
      <w:r w:rsidRPr="00F146BE">
        <w:rPr>
          <w:rFonts w:cs="Arial"/>
          <w:sz w:val="20"/>
        </w:rPr>
        <w:t>Feminism(s) and Rhetoric(s) Conference, Ohio State University, October 2003</w:t>
      </w:r>
    </w:p>
    <w:p w14:paraId="402D830F" w14:textId="77777777" w:rsidR="00F67F33" w:rsidRPr="00F146BE" w:rsidRDefault="00F67F33" w:rsidP="00F67F33">
      <w:pPr>
        <w:spacing w:after="0"/>
        <w:ind w:right="-432"/>
        <w:rPr>
          <w:rFonts w:cs="Arial"/>
          <w:sz w:val="20"/>
        </w:rPr>
      </w:pPr>
    </w:p>
    <w:p w14:paraId="2D09A619" w14:textId="77777777" w:rsidR="00F67F33" w:rsidRPr="00F146BE" w:rsidRDefault="00F67F33" w:rsidP="00F67F33">
      <w:pPr>
        <w:spacing w:after="0"/>
        <w:ind w:right="-432" w:firstLine="720"/>
        <w:rPr>
          <w:rFonts w:cs="Arial"/>
          <w:sz w:val="20"/>
        </w:rPr>
      </w:pPr>
      <w:r w:rsidRPr="00F146BE">
        <w:rPr>
          <w:rFonts w:cs="Arial"/>
          <w:sz w:val="20"/>
        </w:rPr>
        <w:t xml:space="preserve">“‘Tears’ in Character: L.M. Child's </w:t>
      </w:r>
      <w:r w:rsidRPr="00F146BE">
        <w:rPr>
          <w:rFonts w:cs="Arial"/>
          <w:i/>
          <w:iCs/>
          <w:sz w:val="20"/>
        </w:rPr>
        <w:t>Mary French and Susan Easton</w:t>
      </w:r>
      <w:r w:rsidRPr="00F146BE">
        <w:rPr>
          <w:rFonts w:cs="Arial"/>
          <w:sz w:val="20"/>
        </w:rPr>
        <w:t xml:space="preserve"> (1834) and the Color of Liberal Humanism”</w:t>
      </w:r>
    </w:p>
    <w:p w14:paraId="6635EA24" w14:textId="77777777" w:rsidR="00F67F33" w:rsidRPr="00F146BE" w:rsidRDefault="00F67F33" w:rsidP="00F67F33">
      <w:pPr>
        <w:spacing w:after="0"/>
        <w:ind w:right="-432" w:firstLine="720"/>
        <w:rPr>
          <w:rFonts w:cs="Arial"/>
          <w:sz w:val="20"/>
        </w:rPr>
      </w:pPr>
      <w:r w:rsidRPr="00F146BE">
        <w:rPr>
          <w:rFonts w:cs="Arial"/>
          <w:sz w:val="20"/>
        </w:rPr>
        <w:t>Society for the Study of American Women Writers Annual Conference, Fort Worth, September 2003</w:t>
      </w:r>
    </w:p>
    <w:p w14:paraId="3D6457D8" w14:textId="77777777" w:rsidR="00F67F33" w:rsidRPr="00F146BE" w:rsidRDefault="00F67F33" w:rsidP="00F67F33">
      <w:pPr>
        <w:spacing w:after="0"/>
        <w:ind w:right="-432"/>
        <w:rPr>
          <w:rFonts w:cs="Arial"/>
          <w:sz w:val="20"/>
        </w:rPr>
      </w:pPr>
    </w:p>
    <w:p w14:paraId="4D8AE178" w14:textId="77777777" w:rsidR="00F67F33" w:rsidRPr="00F146BE" w:rsidRDefault="00F67F33" w:rsidP="00F67F33">
      <w:pPr>
        <w:spacing w:after="0"/>
        <w:ind w:right="-432" w:firstLine="720"/>
        <w:rPr>
          <w:rFonts w:cs="Arial"/>
          <w:sz w:val="20"/>
        </w:rPr>
      </w:pPr>
      <w:r w:rsidRPr="00F146BE">
        <w:rPr>
          <w:rFonts w:cs="Arial"/>
          <w:sz w:val="20"/>
        </w:rPr>
        <w:t>“Performing the Feminist Body: Elizabeth Cady Stanton and the Woman in Women’s Studies”</w:t>
      </w:r>
    </w:p>
    <w:p w14:paraId="63F896ED" w14:textId="77777777" w:rsidR="00F67F33" w:rsidRPr="00F146BE" w:rsidRDefault="00F67F33" w:rsidP="00F67F33">
      <w:pPr>
        <w:spacing w:after="0"/>
        <w:ind w:right="-432" w:firstLine="720"/>
        <w:rPr>
          <w:rFonts w:cs="Arial"/>
          <w:sz w:val="20"/>
        </w:rPr>
      </w:pPr>
      <w:r w:rsidRPr="00F146BE">
        <w:rPr>
          <w:rFonts w:cs="Arial"/>
          <w:sz w:val="20"/>
        </w:rPr>
        <w:t>National Women’s Studies Association Annual Conference, Las Vegas, June 2002</w:t>
      </w:r>
    </w:p>
    <w:p w14:paraId="52C2F63C" w14:textId="77777777" w:rsidR="00F67F33" w:rsidRPr="00F146BE" w:rsidRDefault="00F67F33" w:rsidP="00F67F33">
      <w:pPr>
        <w:spacing w:after="0"/>
        <w:ind w:right="-432"/>
        <w:rPr>
          <w:rFonts w:cs="Arial"/>
          <w:sz w:val="20"/>
        </w:rPr>
      </w:pPr>
    </w:p>
    <w:p w14:paraId="1C6D4A78" w14:textId="77777777" w:rsidR="00F67F33" w:rsidRPr="00F146BE" w:rsidRDefault="00F67F33" w:rsidP="00F67F33">
      <w:pPr>
        <w:spacing w:after="0"/>
        <w:ind w:right="-432" w:firstLine="720"/>
        <w:rPr>
          <w:rFonts w:cs="Arial"/>
          <w:sz w:val="20"/>
        </w:rPr>
      </w:pPr>
      <w:r w:rsidRPr="00F146BE">
        <w:rPr>
          <w:rFonts w:cs="Arial"/>
          <w:sz w:val="20"/>
        </w:rPr>
        <w:t xml:space="preserve">“Problems in Feminist Narratives of Progress: From the Intersectional to the Transnational”         </w:t>
      </w:r>
    </w:p>
    <w:p w14:paraId="27CE9BF0" w14:textId="77777777" w:rsidR="00F67F33" w:rsidRPr="00F146BE" w:rsidRDefault="00F67F33" w:rsidP="00F67F33">
      <w:pPr>
        <w:spacing w:after="0"/>
        <w:ind w:right="-432" w:firstLine="720"/>
        <w:rPr>
          <w:rFonts w:cs="Arial"/>
          <w:sz w:val="20"/>
        </w:rPr>
      </w:pPr>
      <w:r w:rsidRPr="00F146BE">
        <w:rPr>
          <w:rFonts w:cs="Arial"/>
          <w:sz w:val="20"/>
        </w:rPr>
        <w:t>collaborative presentation with Heather Marie Repenning</w:t>
      </w:r>
    </w:p>
    <w:p w14:paraId="3C40FE76" w14:textId="77777777" w:rsidR="00F67F33" w:rsidRPr="00F146BE" w:rsidRDefault="00F67F33" w:rsidP="00F67F33">
      <w:pPr>
        <w:spacing w:after="0"/>
        <w:ind w:right="-432" w:firstLine="720"/>
        <w:rPr>
          <w:rFonts w:cs="Arial"/>
          <w:sz w:val="20"/>
        </w:rPr>
      </w:pPr>
      <w:r w:rsidRPr="00F146BE">
        <w:rPr>
          <w:rFonts w:cs="Arial"/>
          <w:sz w:val="20"/>
        </w:rPr>
        <w:t>Pacific Southwest Women’s Studies Association Annual Conference, San Diego, April 2001</w:t>
      </w:r>
    </w:p>
    <w:p w14:paraId="246EB828" w14:textId="77777777" w:rsidR="00F67F33" w:rsidRPr="00F146BE" w:rsidRDefault="00F67F33" w:rsidP="00F67F33">
      <w:pPr>
        <w:spacing w:after="0"/>
        <w:ind w:right="-432"/>
        <w:rPr>
          <w:rFonts w:cs="Arial"/>
          <w:sz w:val="20"/>
        </w:rPr>
      </w:pPr>
    </w:p>
    <w:p w14:paraId="469B8E5A" w14:textId="77777777" w:rsidR="00F67F33" w:rsidRPr="00F146BE" w:rsidRDefault="00F67F33" w:rsidP="00F67F33">
      <w:pPr>
        <w:spacing w:after="0"/>
        <w:ind w:right="-432" w:firstLine="720"/>
        <w:rPr>
          <w:rFonts w:cs="Arial"/>
          <w:sz w:val="20"/>
        </w:rPr>
      </w:pPr>
      <w:r w:rsidRPr="00F146BE">
        <w:rPr>
          <w:rFonts w:cs="Arial"/>
          <w:sz w:val="20"/>
        </w:rPr>
        <w:t>“Specters of Colleagues in the Classroom: Teaching and the Politics of Disciplinary Citizenship”</w:t>
      </w:r>
    </w:p>
    <w:p w14:paraId="58B0F8E5" w14:textId="77777777" w:rsidR="00F67F33" w:rsidRPr="00F146BE" w:rsidRDefault="00F67F33" w:rsidP="00F67F33">
      <w:pPr>
        <w:spacing w:after="0"/>
        <w:ind w:right="-432" w:firstLine="720"/>
        <w:rPr>
          <w:rFonts w:cs="Arial"/>
          <w:sz w:val="20"/>
        </w:rPr>
      </w:pPr>
      <w:r w:rsidRPr="00F146BE">
        <w:rPr>
          <w:rFonts w:cs="Arial"/>
          <w:sz w:val="20"/>
        </w:rPr>
        <w:t>Conference of College Composition and Communication, Denver, March 2001</w:t>
      </w:r>
    </w:p>
    <w:p w14:paraId="1849601B" w14:textId="77777777" w:rsidR="00F67F33" w:rsidRPr="00F146BE" w:rsidRDefault="00F67F33" w:rsidP="00F67F33">
      <w:pPr>
        <w:spacing w:after="0"/>
        <w:ind w:right="-432" w:firstLine="720"/>
        <w:rPr>
          <w:rFonts w:cs="Arial"/>
          <w:sz w:val="20"/>
        </w:rPr>
      </w:pPr>
    </w:p>
    <w:p w14:paraId="51F8A966" w14:textId="77777777" w:rsidR="00F67F33" w:rsidRPr="00F146BE" w:rsidRDefault="00F67F33" w:rsidP="00F67F33">
      <w:pPr>
        <w:spacing w:after="0"/>
        <w:ind w:right="-432" w:firstLine="720"/>
        <w:rPr>
          <w:rFonts w:cs="Arial"/>
          <w:sz w:val="20"/>
        </w:rPr>
      </w:pPr>
      <w:r w:rsidRPr="00F146BE">
        <w:rPr>
          <w:rFonts w:cs="Arial"/>
          <w:sz w:val="20"/>
        </w:rPr>
        <w:t>“‘Defining Racial Terms’: Teaching ‘Race’ in the Composition Classroom”</w:t>
      </w:r>
    </w:p>
    <w:p w14:paraId="4B8793BB" w14:textId="77777777" w:rsidR="00F67F33" w:rsidRPr="00F146BE" w:rsidRDefault="00F67F33" w:rsidP="00F67F33">
      <w:pPr>
        <w:spacing w:after="0"/>
        <w:ind w:right="-432" w:firstLine="720"/>
        <w:rPr>
          <w:rFonts w:cs="Arial"/>
          <w:sz w:val="20"/>
        </w:rPr>
      </w:pPr>
      <w:r w:rsidRPr="00F146BE">
        <w:rPr>
          <w:rFonts w:cs="Arial"/>
          <w:sz w:val="20"/>
        </w:rPr>
        <w:t>Conference of College Composition and Communication, Minnesota, April 2000</w:t>
      </w:r>
    </w:p>
    <w:p w14:paraId="2B3B596E" w14:textId="77777777" w:rsidR="00F67F33" w:rsidRPr="00F146BE" w:rsidRDefault="00F67F33" w:rsidP="00F67F33">
      <w:pPr>
        <w:spacing w:after="0"/>
        <w:ind w:right="-432"/>
        <w:rPr>
          <w:rFonts w:cs="Arial"/>
          <w:sz w:val="20"/>
        </w:rPr>
      </w:pPr>
    </w:p>
    <w:p w14:paraId="1EE2AB67" w14:textId="77777777" w:rsidR="00F67F33" w:rsidRPr="00F146BE" w:rsidRDefault="00F67F33" w:rsidP="00F67F33">
      <w:pPr>
        <w:spacing w:after="0"/>
        <w:ind w:right="-432" w:firstLine="720"/>
        <w:rPr>
          <w:rFonts w:cs="Arial"/>
          <w:sz w:val="20"/>
        </w:rPr>
      </w:pPr>
      <w:r w:rsidRPr="00F146BE">
        <w:rPr>
          <w:rFonts w:cs="Arial"/>
          <w:sz w:val="20"/>
        </w:rPr>
        <w:t xml:space="preserve">“‘In Living Color’: Race, Gender and Embodied Difference in </w:t>
      </w:r>
      <w:r w:rsidRPr="00F146BE">
        <w:rPr>
          <w:rFonts w:cs="Arial"/>
          <w:i/>
          <w:iCs/>
          <w:sz w:val="20"/>
        </w:rPr>
        <w:t xml:space="preserve">Pleasantville </w:t>
      </w:r>
      <w:r w:rsidRPr="00F146BE">
        <w:rPr>
          <w:rFonts w:cs="Arial"/>
          <w:sz w:val="20"/>
        </w:rPr>
        <w:t>(1998)”</w:t>
      </w:r>
    </w:p>
    <w:p w14:paraId="78D64B1B" w14:textId="77777777" w:rsidR="00F67F33" w:rsidRPr="00F146BE" w:rsidRDefault="00F67F33" w:rsidP="00F67F33">
      <w:pPr>
        <w:spacing w:after="0"/>
        <w:ind w:right="-432" w:firstLine="720"/>
        <w:rPr>
          <w:rFonts w:cs="Arial"/>
          <w:sz w:val="20"/>
        </w:rPr>
      </w:pPr>
      <w:r w:rsidRPr="00F146BE">
        <w:rPr>
          <w:rFonts w:cs="Arial"/>
          <w:sz w:val="20"/>
        </w:rPr>
        <w:t>Society for Cinema Studies Annual Conference, Chicago, March 2000</w:t>
      </w:r>
    </w:p>
    <w:p w14:paraId="500C4FF5" w14:textId="77777777" w:rsidR="00F67F33" w:rsidRPr="00F146BE" w:rsidRDefault="00F67F33" w:rsidP="00F67F33">
      <w:pPr>
        <w:spacing w:after="0"/>
        <w:ind w:right="-432"/>
        <w:rPr>
          <w:rFonts w:cs="Arial"/>
          <w:sz w:val="20"/>
        </w:rPr>
      </w:pPr>
      <w:r w:rsidRPr="00F146BE">
        <w:rPr>
          <w:rFonts w:cs="Arial"/>
          <w:sz w:val="20"/>
        </w:rPr>
        <w:t xml:space="preserve">     </w:t>
      </w:r>
    </w:p>
    <w:p w14:paraId="03643B4E" w14:textId="77777777" w:rsidR="00F67F33" w:rsidRPr="00F146BE" w:rsidRDefault="00F67F33" w:rsidP="00F67F33">
      <w:pPr>
        <w:spacing w:after="0"/>
        <w:ind w:right="-432" w:firstLine="720"/>
        <w:rPr>
          <w:rFonts w:cs="Arial"/>
          <w:sz w:val="20"/>
        </w:rPr>
      </w:pPr>
      <w:r w:rsidRPr="00F146BE">
        <w:rPr>
          <w:rFonts w:cs="Arial"/>
          <w:sz w:val="20"/>
        </w:rPr>
        <w:t xml:space="preserve">“A Moving and Telling Image: Melodrama and ‘Embodied Spectatorship’ in </w:t>
      </w:r>
      <w:r w:rsidRPr="00F146BE">
        <w:rPr>
          <w:rFonts w:cs="Arial"/>
          <w:i/>
          <w:iCs/>
          <w:sz w:val="20"/>
        </w:rPr>
        <w:t xml:space="preserve">Titanic </w:t>
      </w:r>
      <w:r w:rsidRPr="00F146BE">
        <w:rPr>
          <w:rFonts w:cs="Arial"/>
          <w:iCs/>
          <w:sz w:val="20"/>
        </w:rPr>
        <w:t>(1997)”</w:t>
      </w:r>
    </w:p>
    <w:p w14:paraId="3743D5E2" w14:textId="77777777" w:rsidR="00F67F33" w:rsidRPr="00F146BE" w:rsidRDefault="00F67F33" w:rsidP="00F67F33">
      <w:pPr>
        <w:spacing w:after="0"/>
        <w:ind w:right="-432" w:firstLine="720"/>
        <w:rPr>
          <w:rFonts w:cs="Arial"/>
          <w:sz w:val="20"/>
        </w:rPr>
      </w:pPr>
      <w:r w:rsidRPr="00F146BE">
        <w:rPr>
          <w:rFonts w:cs="Arial"/>
          <w:sz w:val="20"/>
        </w:rPr>
        <w:t xml:space="preserve">Visual Studies Conference at UC Irvine (graduate organized), May 1999     </w:t>
      </w:r>
    </w:p>
    <w:p w14:paraId="407121EF" w14:textId="77777777" w:rsidR="00F67F33" w:rsidRPr="00F146BE" w:rsidRDefault="00F67F33" w:rsidP="00F67F33">
      <w:pPr>
        <w:spacing w:after="0"/>
        <w:ind w:right="-432" w:firstLine="288"/>
        <w:rPr>
          <w:rFonts w:cs="Arial"/>
          <w:sz w:val="20"/>
        </w:rPr>
      </w:pPr>
      <w:r w:rsidRPr="00F146BE">
        <w:rPr>
          <w:rFonts w:cs="Arial"/>
          <w:sz w:val="20"/>
        </w:rPr>
        <w:t xml:space="preserve">  </w:t>
      </w:r>
    </w:p>
    <w:p w14:paraId="4F2F97B4" w14:textId="77777777" w:rsidR="00F67F33" w:rsidRPr="00F146BE" w:rsidRDefault="00F67F33" w:rsidP="00F67F33">
      <w:pPr>
        <w:spacing w:after="0"/>
        <w:ind w:right="-432" w:firstLine="720"/>
        <w:rPr>
          <w:rFonts w:cs="Arial"/>
          <w:sz w:val="20"/>
        </w:rPr>
      </w:pPr>
      <w:r w:rsidRPr="00F146BE">
        <w:rPr>
          <w:rFonts w:cs="Arial"/>
          <w:sz w:val="20"/>
        </w:rPr>
        <w:t xml:space="preserve">“‘Domestic Fictions’: Architectures of Race and Gender in Charles Chesnutt’s </w:t>
      </w:r>
      <w:r w:rsidRPr="00F146BE">
        <w:rPr>
          <w:rFonts w:cs="Arial"/>
          <w:i/>
          <w:iCs/>
          <w:sz w:val="20"/>
        </w:rPr>
        <w:t xml:space="preserve">House Behind the Cedars </w:t>
      </w:r>
      <w:r w:rsidRPr="00F146BE">
        <w:rPr>
          <w:rFonts w:cs="Arial"/>
          <w:iCs/>
          <w:sz w:val="20"/>
        </w:rPr>
        <w:t>(1901)”</w:t>
      </w:r>
    </w:p>
    <w:p w14:paraId="6FDBB1F9" w14:textId="77777777" w:rsidR="00F67F33" w:rsidRPr="00F146BE" w:rsidRDefault="00F67F33" w:rsidP="00F67F33">
      <w:pPr>
        <w:spacing w:after="0"/>
        <w:ind w:right="-432" w:firstLine="720"/>
        <w:rPr>
          <w:rFonts w:cs="Arial"/>
          <w:sz w:val="20"/>
        </w:rPr>
      </w:pPr>
      <w:r w:rsidRPr="00F146BE">
        <w:rPr>
          <w:rFonts w:cs="Arial"/>
          <w:sz w:val="20"/>
        </w:rPr>
        <w:t>“Public and Private Spaces” Conference, UC Santa Barbara, October 1998</w:t>
      </w:r>
    </w:p>
    <w:p w14:paraId="5A4798A3" w14:textId="77777777" w:rsidR="00F67F33" w:rsidRPr="00F146BE" w:rsidRDefault="00F67F33" w:rsidP="00F67F33">
      <w:pPr>
        <w:pStyle w:val="Heading5"/>
        <w:keepNext w:val="0"/>
        <w:tabs>
          <w:tab w:val="left" w:pos="360"/>
        </w:tabs>
        <w:spacing w:after="0"/>
        <w:rPr>
          <w:caps w:val="0"/>
        </w:rPr>
      </w:pPr>
      <w:r w:rsidRPr="00F146BE">
        <w:rPr>
          <w:caps w:val="0"/>
        </w:rPr>
        <w:tab/>
      </w:r>
    </w:p>
    <w:p w14:paraId="4AC2A6F3" w14:textId="7FCD6FD4" w:rsidR="00F67F33" w:rsidRPr="00994A63" w:rsidRDefault="00F67F33" w:rsidP="00994A63">
      <w:pPr>
        <w:pStyle w:val="Heading5"/>
        <w:keepNext w:val="0"/>
        <w:tabs>
          <w:tab w:val="left" w:pos="360"/>
        </w:tabs>
        <w:spacing w:after="0"/>
        <w:rPr>
          <w:caps w:val="0"/>
        </w:rPr>
      </w:pPr>
      <w:r w:rsidRPr="00F146BE">
        <w:rPr>
          <w:caps w:val="0"/>
        </w:rPr>
        <w:tab/>
        <w:t>Invited</w:t>
      </w:r>
    </w:p>
    <w:p w14:paraId="288B83BB" w14:textId="77777777" w:rsidR="00F67F33" w:rsidRPr="00F146BE" w:rsidRDefault="00F67F33" w:rsidP="00F67F33">
      <w:pPr>
        <w:spacing w:after="0"/>
        <w:ind w:left="720" w:right="-630"/>
        <w:rPr>
          <w:rFonts w:cs="Arial"/>
          <w:sz w:val="20"/>
        </w:rPr>
      </w:pPr>
      <w:r w:rsidRPr="00F146BE">
        <w:rPr>
          <w:rFonts w:cs="Arial"/>
          <w:sz w:val="20"/>
        </w:rPr>
        <w:t>“On Sympathetic Grounds: Race, Gender and Affective Geographies in Nineteenth-Century North America,” a research presentation at the Obermann Center, Comparative Ethnic Studies Research Group, February 2013</w:t>
      </w:r>
    </w:p>
    <w:p w14:paraId="0B497368" w14:textId="77777777" w:rsidR="00F67F33" w:rsidRPr="00F146BE" w:rsidRDefault="00F67F33" w:rsidP="00F67F33">
      <w:pPr>
        <w:spacing w:after="0"/>
        <w:ind w:left="720" w:right="-630"/>
        <w:rPr>
          <w:rFonts w:cs="Arial"/>
          <w:sz w:val="20"/>
        </w:rPr>
      </w:pPr>
    </w:p>
    <w:p w14:paraId="1BDD016C" w14:textId="77777777" w:rsidR="00F67F33" w:rsidRPr="00F146BE" w:rsidRDefault="00F67F33" w:rsidP="00F67F33">
      <w:pPr>
        <w:spacing w:after="0"/>
        <w:ind w:left="720" w:right="-630"/>
        <w:rPr>
          <w:rFonts w:cs="Arial"/>
          <w:sz w:val="20"/>
        </w:rPr>
      </w:pPr>
      <w:r w:rsidRPr="00F146BE">
        <w:rPr>
          <w:rFonts w:cs="Arial"/>
          <w:sz w:val="20"/>
        </w:rPr>
        <w:t>“Writing Through Writer’s Block: A Practical Guide for Academics,” a research presentation at the Obermann Center for Advanced Study, Inter-Genre Research Group, March 2012</w:t>
      </w:r>
    </w:p>
    <w:p w14:paraId="088C5F42" w14:textId="77777777" w:rsidR="00F67F33" w:rsidRPr="00F146BE" w:rsidRDefault="00F67F33" w:rsidP="00F67F33">
      <w:pPr>
        <w:spacing w:after="0"/>
        <w:ind w:right="-630"/>
        <w:rPr>
          <w:rFonts w:cs="Arial"/>
          <w:sz w:val="20"/>
        </w:rPr>
      </w:pPr>
    </w:p>
    <w:p w14:paraId="0C2F2459" w14:textId="77777777" w:rsidR="00F67F33" w:rsidRPr="00F146BE" w:rsidRDefault="00F67F33" w:rsidP="00F67F33">
      <w:pPr>
        <w:spacing w:after="0"/>
        <w:ind w:left="720" w:right="-630"/>
        <w:rPr>
          <w:rFonts w:cs="Arial"/>
          <w:sz w:val="20"/>
        </w:rPr>
      </w:pPr>
      <w:r w:rsidRPr="00F146BE">
        <w:rPr>
          <w:rFonts w:cs="Arial"/>
          <w:sz w:val="20"/>
        </w:rPr>
        <w:t>“Plotting Maidens and Traitors,” an invited talk in Iowa’s American Studies Floating Friday Series, October 2011</w:t>
      </w:r>
    </w:p>
    <w:p w14:paraId="079214BF" w14:textId="77777777" w:rsidR="00F67F33" w:rsidRPr="00F146BE" w:rsidRDefault="00F67F33" w:rsidP="00F67F33">
      <w:pPr>
        <w:spacing w:after="0"/>
        <w:ind w:right="-630"/>
        <w:rPr>
          <w:rFonts w:cs="Arial"/>
          <w:sz w:val="20"/>
        </w:rPr>
      </w:pPr>
    </w:p>
    <w:p w14:paraId="0A328F86" w14:textId="77777777" w:rsidR="00F67F33" w:rsidRPr="00F146BE" w:rsidRDefault="00F67F33" w:rsidP="00F67F33">
      <w:pPr>
        <w:spacing w:after="0"/>
        <w:ind w:left="720" w:right="-630"/>
        <w:rPr>
          <w:rFonts w:cs="Arial"/>
          <w:sz w:val="20"/>
        </w:rPr>
      </w:pPr>
      <w:r w:rsidRPr="00F146BE">
        <w:rPr>
          <w:rFonts w:cs="Arial"/>
          <w:sz w:val="20"/>
        </w:rPr>
        <w:t>“Plotting Maidens and Traitors,” an invited talk in Duke University’s American Studies Series, March 2011</w:t>
      </w:r>
    </w:p>
    <w:p w14:paraId="50B8BAA1" w14:textId="77777777" w:rsidR="00F67F33" w:rsidRPr="00F146BE" w:rsidRDefault="00F67F33" w:rsidP="00F67F33">
      <w:pPr>
        <w:spacing w:after="0"/>
        <w:ind w:left="720" w:right="-630"/>
        <w:rPr>
          <w:rFonts w:cs="Arial"/>
          <w:sz w:val="20"/>
        </w:rPr>
      </w:pPr>
    </w:p>
    <w:p w14:paraId="59DCA01B" w14:textId="77777777" w:rsidR="00F67F33" w:rsidRPr="00F146BE" w:rsidRDefault="00F67F33" w:rsidP="00F67F33">
      <w:pPr>
        <w:spacing w:after="0"/>
        <w:ind w:left="720" w:right="-630"/>
        <w:rPr>
          <w:rFonts w:cs="Arial"/>
          <w:sz w:val="20"/>
        </w:rPr>
      </w:pPr>
      <w:r w:rsidRPr="00F146BE">
        <w:rPr>
          <w:rFonts w:cs="Arial"/>
          <w:sz w:val="20"/>
        </w:rPr>
        <w:t>“On Sympathetic Grounds: Race, Gender and Geographies of Belonging in Nineteenth-Century North America”</w:t>
      </w:r>
    </w:p>
    <w:p w14:paraId="7FF7220B" w14:textId="77777777" w:rsidR="00F67F33" w:rsidRPr="00F146BE" w:rsidRDefault="00F67F33" w:rsidP="00F67F33">
      <w:pPr>
        <w:spacing w:after="0"/>
        <w:ind w:left="720" w:right="-630"/>
        <w:rPr>
          <w:rFonts w:cs="Arial"/>
          <w:sz w:val="20"/>
        </w:rPr>
      </w:pPr>
      <w:r w:rsidRPr="00F146BE">
        <w:rPr>
          <w:rFonts w:cs="Arial"/>
          <w:sz w:val="20"/>
        </w:rPr>
        <w:t>Rhetoric Department, University of Iowa, March 2008</w:t>
      </w:r>
    </w:p>
    <w:p w14:paraId="46E1F1F6" w14:textId="77777777" w:rsidR="00F67F33" w:rsidRPr="00F146BE" w:rsidRDefault="00F67F33" w:rsidP="00F67F33">
      <w:pPr>
        <w:spacing w:after="0"/>
        <w:ind w:left="720" w:right="-630"/>
        <w:rPr>
          <w:rFonts w:cs="Arial"/>
          <w:sz w:val="20"/>
        </w:rPr>
      </w:pPr>
    </w:p>
    <w:p w14:paraId="650C4ED8" w14:textId="77777777" w:rsidR="00F67F33" w:rsidRPr="00F146BE" w:rsidRDefault="00F67F33" w:rsidP="00F67F33">
      <w:pPr>
        <w:widowControl w:val="0"/>
        <w:autoSpaceDE w:val="0"/>
        <w:autoSpaceDN w:val="0"/>
        <w:adjustRightInd w:val="0"/>
        <w:spacing w:after="0"/>
        <w:ind w:right="-432" w:firstLine="720"/>
        <w:rPr>
          <w:sz w:val="20"/>
        </w:rPr>
      </w:pPr>
      <w:r w:rsidRPr="00F146BE">
        <w:rPr>
          <w:sz w:val="20"/>
        </w:rPr>
        <w:t>“The Critical Territory of Interdisciplinarity: Intersectional and Transnational Feminist Rhetorics of Inquiry”</w:t>
      </w:r>
    </w:p>
    <w:p w14:paraId="2439A490" w14:textId="77777777" w:rsidR="00F67F33" w:rsidRPr="00F146BE" w:rsidRDefault="00F67F33" w:rsidP="00F67F33">
      <w:pPr>
        <w:widowControl w:val="0"/>
        <w:autoSpaceDE w:val="0"/>
        <w:autoSpaceDN w:val="0"/>
        <w:adjustRightInd w:val="0"/>
        <w:spacing w:after="0"/>
        <w:ind w:left="270" w:right="-432" w:firstLine="450"/>
        <w:rPr>
          <w:sz w:val="20"/>
        </w:rPr>
      </w:pPr>
      <w:r w:rsidRPr="00F146BE">
        <w:rPr>
          <w:sz w:val="20"/>
        </w:rPr>
        <w:t>POROI (Project on the Rhetoric of Inquiry) Seminar, March 2008</w:t>
      </w:r>
    </w:p>
    <w:p w14:paraId="526AF7F6" w14:textId="77777777" w:rsidR="00F67F33" w:rsidRPr="00F146BE" w:rsidRDefault="00F67F33" w:rsidP="00F67F33">
      <w:pPr>
        <w:spacing w:after="0"/>
        <w:ind w:right="-630"/>
        <w:rPr>
          <w:rFonts w:cs="Arial"/>
          <w:sz w:val="20"/>
        </w:rPr>
      </w:pPr>
    </w:p>
    <w:p w14:paraId="6CB7756D" w14:textId="77777777" w:rsidR="00F67F33" w:rsidRPr="00F146BE" w:rsidRDefault="00F67F33" w:rsidP="00F67F33">
      <w:pPr>
        <w:spacing w:after="0"/>
        <w:ind w:left="630" w:right="-630" w:firstLine="90"/>
        <w:rPr>
          <w:rFonts w:cs="Arial"/>
          <w:i/>
          <w:sz w:val="20"/>
        </w:rPr>
      </w:pPr>
      <w:r w:rsidRPr="00F146BE">
        <w:rPr>
          <w:rFonts w:cs="Arial"/>
          <w:sz w:val="20"/>
        </w:rPr>
        <w:t xml:space="preserve">“‘A’ for Affect, but also Anomie: Geographies of Governance and Unbelonging in </w:t>
      </w:r>
      <w:r w:rsidRPr="00F146BE">
        <w:rPr>
          <w:rFonts w:cs="Arial"/>
          <w:i/>
          <w:sz w:val="20"/>
        </w:rPr>
        <w:t>The Scarlet Letter”</w:t>
      </w:r>
    </w:p>
    <w:p w14:paraId="5520C75D" w14:textId="77777777" w:rsidR="00F67F33" w:rsidRPr="00F146BE" w:rsidRDefault="00F67F33" w:rsidP="00F67F33">
      <w:pPr>
        <w:spacing w:after="0"/>
        <w:ind w:right="-630" w:firstLine="720"/>
        <w:rPr>
          <w:rFonts w:cs="Arial"/>
          <w:sz w:val="20"/>
        </w:rPr>
      </w:pPr>
      <w:r w:rsidRPr="00F146BE">
        <w:rPr>
          <w:rFonts w:cs="Arial"/>
          <w:sz w:val="20"/>
        </w:rPr>
        <w:t>Department of English, Loyola University, February 2008</w:t>
      </w:r>
    </w:p>
    <w:p w14:paraId="658D22DC" w14:textId="77777777" w:rsidR="00F67F33" w:rsidRPr="00F146BE" w:rsidRDefault="00F67F33" w:rsidP="00F67F33">
      <w:pPr>
        <w:spacing w:after="0"/>
        <w:ind w:right="-630" w:firstLine="720"/>
        <w:rPr>
          <w:rFonts w:cs="Arial"/>
          <w:sz w:val="20"/>
        </w:rPr>
      </w:pPr>
      <w:r w:rsidRPr="00F146BE">
        <w:rPr>
          <w:rFonts w:cs="Arial"/>
          <w:sz w:val="20"/>
        </w:rPr>
        <w:t>Department of English, The University of Miami, January 2008</w:t>
      </w:r>
    </w:p>
    <w:p w14:paraId="727F3739" w14:textId="77777777" w:rsidR="00F67F33" w:rsidRPr="00F146BE" w:rsidRDefault="00F67F33" w:rsidP="00F67F33">
      <w:pPr>
        <w:spacing w:after="0"/>
        <w:ind w:right="-630"/>
        <w:rPr>
          <w:rFonts w:cs="Arial"/>
          <w:sz w:val="20"/>
        </w:rPr>
      </w:pPr>
    </w:p>
    <w:p w14:paraId="157675BA" w14:textId="77777777" w:rsidR="00F67F33" w:rsidRPr="00F146BE" w:rsidRDefault="00F67F33" w:rsidP="00F67F33">
      <w:pPr>
        <w:spacing w:after="0"/>
        <w:ind w:right="-630" w:firstLine="720"/>
        <w:rPr>
          <w:sz w:val="20"/>
        </w:rPr>
      </w:pPr>
      <w:r w:rsidRPr="00F146BE">
        <w:rPr>
          <w:rFonts w:cs="Arial"/>
          <w:sz w:val="20"/>
        </w:rPr>
        <w:t>On Sympathetic Grounds:</w:t>
      </w:r>
      <w:r w:rsidRPr="00F146BE">
        <w:rPr>
          <w:sz w:val="20"/>
        </w:rPr>
        <w:t xml:space="preserve"> Woman’s Rights Rhetoric and the Racial Politics of the Antebellum Public</w:t>
      </w:r>
    </w:p>
    <w:p w14:paraId="7C8F2953" w14:textId="77777777" w:rsidR="00F67F33" w:rsidRPr="00F146BE" w:rsidRDefault="00F67F33" w:rsidP="00F67F33">
      <w:pPr>
        <w:spacing w:after="0"/>
        <w:ind w:right="-630" w:firstLine="720"/>
        <w:rPr>
          <w:sz w:val="20"/>
        </w:rPr>
      </w:pPr>
      <w:r w:rsidRPr="00F146BE">
        <w:rPr>
          <w:sz w:val="20"/>
        </w:rPr>
        <w:t xml:space="preserve">Sphere” </w:t>
      </w:r>
      <w:r w:rsidRPr="00F146BE">
        <w:rPr>
          <w:rFonts w:cs="Arial"/>
          <w:sz w:val="20"/>
        </w:rPr>
        <w:t>Rhetoric Department, The University of Iowa, May 2007</w:t>
      </w:r>
    </w:p>
    <w:p w14:paraId="1B313D4E" w14:textId="77777777" w:rsidR="00F67F33" w:rsidRPr="00F146BE" w:rsidRDefault="00F67F33" w:rsidP="00F67F33">
      <w:pPr>
        <w:pStyle w:val="BodyTextIndent"/>
        <w:spacing w:after="0"/>
        <w:rPr>
          <w:sz w:val="20"/>
        </w:rPr>
      </w:pPr>
    </w:p>
    <w:p w14:paraId="4B099F65" w14:textId="77777777" w:rsidR="00F67F33" w:rsidRPr="00F146BE" w:rsidRDefault="00F67F33" w:rsidP="00F67F33">
      <w:pPr>
        <w:pStyle w:val="BodyTextIndent"/>
        <w:spacing w:after="0"/>
        <w:rPr>
          <w:sz w:val="20"/>
        </w:rPr>
      </w:pPr>
      <w:r w:rsidRPr="00F146BE">
        <w:rPr>
          <w:sz w:val="20"/>
        </w:rPr>
        <w:t xml:space="preserve">“‘Oh! How Shall I Speak of My Proud Country's Shame?’: </w:t>
      </w:r>
      <w:r w:rsidRPr="00F146BE">
        <w:rPr>
          <w:i/>
          <w:sz w:val="20"/>
        </w:rPr>
        <w:t>Uncle Tom’s Cabin</w:t>
      </w:r>
      <w:r w:rsidRPr="00F146BE">
        <w:rPr>
          <w:sz w:val="20"/>
        </w:rPr>
        <w:t xml:space="preserve"> (1852), </w:t>
      </w:r>
      <w:r w:rsidRPr="00F146BE">
        <w:rPr>
          <w:i/>
          <w:sz w:val="20"/>
        </w:rPr>
        <w:t>Our Nig</w:t>
      </w:r>
      <w:r w:rsidRPr="00F146BE">
        <w:rPr>
          <w:sz w:val="20"/>
        </w:rPr>
        <w:t xml:space="preserve"> (1859), and the Subject of Sentimental Nationalism”</w:t>
      </w:r>
    </w:p>
    <w:p w14:paraId="4B34B929" w14:textId="77777777" w:rsidR="00F67F33" w:rsidRPr="00F146BE" w:rsidRDefault="00F67F33" w:rsidP="00F67F33">
      <w:pPr>
        <w:pStyle w:val="BodyTextIndent"/>
        <w:spacing w:after="0"/>
        <w:ind w:left="630" w:firstLine="90"/>
        <w:rPr>
          <w:sz w:val="20"/>
        </w:rPr>
      </w:pPr>
      <w:r w:rsidRPr="00F146BE">
        <w:rPr>
          <w:sz w:val="20"/>
        </w:rPr>
        <w:t>English Department, The University of Kentucky, Feb 2007</w:t>
      </w:r>
    </w:p>
    <w:p w14:paraId="40B04112" w14:textId="77777777" w:rsidR="00F67F33" w:rsidRPr="00F146BE" w:rsidRDefault="00F67F33" w:rsidP="00F67F33">
      <w:pPr>
        <w:spacing w:after="0"/>
        <w:ind w:right="-720"/>
        <w:rPr>
          <w:rFonts w:cs="Arial"/>
          <w:sz w:val="20"/>
        </w:rPr>
      </w:pPr>
    </w:p>
    <w:p w14:paraId="44BD2DF3" w14:textId="77777777" w:rsidR="00F67F33" w:rsidRPr="00F146BE" w:rsidRDefault="00F67F33" w:rsidP="00F67F33">
      <w:pPr>
        <w:spacing w:after="0"/>
        <w:ind w:right="-720" w:firstLine="720"/>
        <w:rPr>
          <w:rFonts w:cs="Arial"/>
          <w:sz w:val="20"/>
        </w:rPr>
      </w:pPr>
      <w:r w:rsidRPr="00F146BE">
        <w:rPr>
          <w:rFonts w:cs="Arial"/>
          <w:sz w:val="20"/>
        </w:rPr>
        <w:t xml:space="preserve">“The CNN Viewer </w:t>
      </w:r>
      <w:r w:rsidRPr="00F146BE">
        <w:rPr>
          <w:rFonts w:cs="Arial"/>
          <w:i/>
          <w:sz w:val="20"/>
        </w:rPr>
        <w:t xml:space="preserve">Beneath the Veil </w:t>
      </w:r>
      <w:r w:rsidRPr="00F146BE">
        <w:rPr>
          <w:rFonts w:cs="Arial"/>
          <w:sz w:val="20"/>
        </w:rPr>
        <w:t>(2001); or, How Can Feminists Use Sentimentalism to Counter Neoliberalism?”</w:t>
      </w:r>
    </w:p>
    <w:p w14:paraId="28989806" w14:textId="77777777" w:rsidR="00F67F33" w:rsidRPr="00F146BE" w:rsidRDefault="00F67F33" w:rsidP="00F67F33">
      <w:pPr>
        <w:spacing w:after="0"/>
        <w:ind w:right="-720" w:firstLine="720"/>
        <w:rPr>
          <w:rFonts w:cs="Arial"/>
          <w:sz w:val="20"/>
        </w:rPr>
      </w:pPr>
      <w:r w:rsidRPr="00F146BE">
        <w:rPr>
          <w:rFonts w:cs="Arial"/>
          <w:sz w:val="20"/>
        </w:rPr>
        <w:t>Department of Women’s Studies, the University of Iowa, March 2006</w:t>
      </w:r>
    </w:p>
    <w:p w14:paraId="010CE25E" w14:textId="77777777" w:rsidR="00F67F33" w:rsidRPr="00F146BE" w:rsidRDefault="00F67F33" w:rsidP="00F67F33">
      <w:pPr>
        <w:spacing w:after="0"/>
        <w:ind w:right="-720"/>
        <w:rPr>
          <w:rFonts w:cs="Arial"/>
          <w:sz w:val="20"/>
        </w:rPr>
      </w:pPr>
    </w:p>
    <w:p w14:paraId="6654EEDD" w14:textId="77777777" w:rsidR="00F67F33" w:rsidRPr="00F146BE" w:rsidRDefault="00F67F33" w:rsidP="00F67F33">
      <w:pPr>
        <w:spacing w:after="0"/>
        <w:ind w:right="-720" w:firstLine="720"/>
        <w:rPr>
          <w:rFonts w:cs="Arial"/>
          <w:sz w:val="20"/>
        </w:rPr>
      </w:pPr>
      <w:r w:rsidRPr="00F146BE">
        <w:rPr>
          <w:rFonts w:cs="Arial"/>
          <w:sz w:val="20"/>
        </w:rPr>
        <w:t>“Making Room for Feminism: Sentimental Rhetoric and the Territorial Politics of Feminist Theory”</w:t>
      </w:r>
    </w:p>
    <w:p w14:paraId="635C6F66" w14:textId="77777777" w:rsidR="00F67F33" w:rsidRPr="00F146BE" w:rsidRDefault="00F67F33" w:rsidP="00F67F33">
      <w:pPr>
        <w:spacing w:after="0"/>
        <w:ind w:right="-720" w:firstLine="720"/>
        <w:rPr>
          <w:rFonts w:cs="Arial"/>
          <w:sz w:val="20"/>
        </w:rPr>
      </w:pPr>
      <w:r w:rsidRPr="00F146BE">
        <w:rPr>
          <w:rFonts w:cs="Arial"/>
          <w:sz w:val="20"/>
        </w:rPr>
        <w:lastRenderedPageBreak/>
        <w:t>Postdoctoral Fellows Working Group, Stanford University, October 2005</w:t>
      </w:r>
    </w:p>
    <w:p w14:paraId="6C2A7C8F" w14:textId="77777777" w:rsidR="00F67F33" w:rsidRPr="00F146BE" w:rsidRDefault="00F67F33" w:rsidP="00F67F33">
      <w:pPr>
        <w:spacing w:after="0"/>
        <w:ind w:right="-720"/>
        <w:rPr>
          <w:rFonts w:cs="Arial"/>
          <w:sz w:val="20"/>
        </w:rPr>
      </w:pPr>
      <w:r w:rsidRPr="00F146BE">
        <w:rPr>
          <w:rFonts w:cs="Arial"/>
          <w:sz w:val="20"/>
        </w:rPr>
        <w:t xml:space="preserve">    </w:t>
      </w:r>
    </w:p>
    <w:p w14:paraId="34F9785B" w14:textId="77777777" w:rsidR="00F67F33" w:rsidRPr="00F146BE" w:rsidRDefault="00F67F33" w:rsidP="00F67F33">
      <w:pPr>
        <w:spacing w:after="0"/>
        <w:ind w:right="-720" w:firstLine="720"/>
        <w:rPr>
          <w:rFonts w:cs="Arial"/>
          <w:sz w:val="20"/>
        </w:rPr>
      </w:pPr>
      <w:r w:rsidRPr="00F146BE">
        <w:rPr>
          <w:rFonts w:cs="Arial"/>
          <w:sz w:val="20"/>
        </w:rPr>
        <w:t>“The Backstage of Knowledge Production: Affect and Performance in the Rhetoric Classroom”</w:t>
      </w:r>
    </w:p>
    <w:p w14:paraId="618AFF04" w14:textId="77777777" w:rsidR="00F67F33" w:rsidRPr="00F146BE" w:rsidRDefault="00F67F33" w:rsidP="00F67F33">
      <w:pPr>
        <w:spacing w:after="0"/>
        <w:ind w:left="630" w:right="-720" w:firstLine="90"/>
        <w:rPr>
          <w:rFonts w:cs="Arial"/>
          <w:sz w:val="20"/>
        </w:rPr>
      </w:pPr>
      <w:r w:rsidRPr="00F146BE">
        <w:rPr>
          <w:rFonts w:cs="Arial"/>
          <w:sz w:val="20"/>
        </w:rPr>
        <w:t>The Program of Writing and Rhetoric, Stanford University, March 2005</w:t>
      </w:r>
    </w:p>
    <w:p w14:paraId="2C6632FE" w14:textId="77777777" w:rsidR="00F67F33" w:rsidRPr="00F146BE" w:rsidRDefault="00F67F33" w:rsidP="00F67F33">
      <w:pPr>
        <w:spacing w:after="0"/>
        <w:ind w:right="-720"/>
        <w:rPr>
          <w:rFonts w:cs="Arial"/>
          <w:sz w:val="20"/>
        </w:rPr>
      </w:pPr>
    </w:p>
    <w:p w14:paraId="67BEFB62" w14:textId="77777777" w:rsidR="00F67F33" w:rsidRPr="00F146BE" w:rsidRDefault="00F67F33" w:rsidP="00F67F33">
      <w:pPr>
        <w:spacing w:after="0"/>
        <w:ind w:right="-720" w:firstLine="720"/>
        <w:rPr>
          <w:rFonts w:cs="Arial"/>
          <w:sz w:val="20"/>
        </w:rPr>
      </w:pPr>
      <w:r w:rsidRPr="00F146BE">
        <w:rPr>
          <w:rFonts w:cs="Arial"/>
          <w:sz w:val="20"/>
        </w:rPr>
        <w:t xml:space="preserve">“Reading Stowe in Siam: Dance and the Erotics of Imperialism in </w:t>
      </w:r>
      <w:r w:rsidRPr="00F146BE">
        <w:rPr>
          <w:rFonts w:cs="Arial"/>
          <w:i/>
          <w:iCs/>
          <w:sz w:val="20"/>
        </w:rPr>
        <w:t>The King and I</w:t>
      </w:r>
      <w:r w:rsidRPr="00F146BE">
        <w:rPr>
          <w:rFonts w:cs="Arial"/>
          <w:sz w:val="20"/>
        </w:rPr>
        <w:t xml:space="preserve"> (1956)”</w:t>
      </w:r>
    </w:p>
    <w:p w14:paraId="24BED8E3" w14:textId="77777777" w:rsidR="00F67F33" w:rsidRPr="00F146BE" w:rsidRDefault="00F67F33" w:rsidP="00F67F33">
      <w:pPr>
        <w:spacing w:after="0"/>
        <w:ind w:left="576" w:right="-720" w:firstLine="54"/>
        <w:rPr>
          <w:rFonts w:cs="Arial"/>
          <w:sz w:val="20"/>
        </w:rPr>
      </w:pPr>
      <w:r w:rsidRPr="00F146BE">
        <w:rPr>
          <w:rFonts w:cs="Arial"/>
          <w:sz w:val="20"/>
        </w:rPr>
        <w:t xml:space="preserve">  American Studies Group Works-in-Progress Series, UC Irvine, December 2004</w:t>
      </w:r>
    </w:p>
    <w:p w14:paraId="489340B9" w14:textId="77777777" w:rsidR="00F67F33" w:rsidRPr="00F146BE" w:rsidRDefault="00F67F33" w:rsidP="00F67F33">
      <w:pPr>
        <w:spacing w:after="0"/>
        <w:ind w:right="-720"/>
        <w:rPr>
          <w:rFonts w:cs="Arial"/>
          <w:sz w:val="20"/>
        </w:rPr>
      </w:pPr>
    </w:p>
    <w:p w14:paraId="5426E541" w14:textId="77777777" w:rsidR="00F67F33" w:rsidRPr="00F146BE" w:rsidRDefault="00F67F33" w:rsidP="00F67F33">
      <w:pPr>
        <w:spacing w:after="0"/>
        <w:ind w:left="576" w:right="-720" w:firstLine="144"/>
        <w:rPr>
          <w:rFonts w:cs="Arial"/>
          <w:sz w:val="20"/>
        </w:rPr>
      </w:pPr>
      <w:r w:rsidRPr="00F146BE">
        <w:rPr>
          <w:rFonts w:cs="Arial"/>
          <w:sz w:val="20"/>
        </w:rPr>
        <w:t>“Intimacy and Distance in Feminist Theory: Sentimentality and the Body Politics of Difference”</w:t>
      </w:r>
    </w:p>
    <w:p w14:paraId="7335C59A" w14:textId="77777777" w:rsidR="00F67F33" w:rsidRPr="00F146BE" w:rsidRDefault="00F67F33" w:rsidP="00F67F33">
      <w:pPr>
        <w:spacing w:after="0"/>
        <w:ind w:right="-720" w:firstLine="720"/>
        <w:rPr>
          <w:rFonts w:cs="Arial"/>
          <w:sz w:val="20"/>
        </w:rPr>
      </w:pPr>
      <w:r w:rsidRPr="00F146BE">
        <w:rPr>
          <w:rFonts w:cs="Arial"/>
          <w:sz w:val="20"/>
        </w:rPr>
        <w:t>Women’s Studies Works-in-Progress Series, UC Irvine, April 2002</w:t>
      </w:r>
    </w:p>
    <w:p w14:paraId="70EAA0B9" w14:textId="77777777" w:rsidR="00F67F33" w:rsidRPr="00F146BE" w:rsidRDefault="00F67F33" w:rsidP="00F67F33">
      <w:pPr>
        <w:spacing w:after="0"/>
        <w:ind w:right="-720"/>
        <w:rPr>
          <w:rFonts w:cs="Arial"/>
          <w:sz w:val="20"/>
        </w:rPr>
      </w:pPr>
      <w:r w:rsidRPr="00F146BE">
        <w:rPr>
          <w:rFonts w:cs="Arial"/>
          <w:sz w:val="20"/>
        </w:rPr>
        <w:t xml:space="preserve">      </w:t>
      </w:r>
    </w:p>
    <w:p w14:paraId="7424DC1B" w14:textId="77777777" w:rsidR="00F67F33" w:rsidRPr="00F146BE" w:rsidRDefault="00F67F33" w:rsidP="00F67F33">
      <w:pPr>
        <w:spacing w:after="0"/>
        <w:ind w:right="-720" w:firstLine="720"/>
        <w:rPr>
          <w:rFonts w:cs="Arial"/>
          <w:sz w:val="20"/>
        </w:rPr>
      </w:pPr>
      <w:r w:rsidRPr="00F146BE">
        <w:rPr>
          <w:rFonts w:cs="Arial"/>
          <w:sz w:val="20"/>
        </w:rPr>
        <w:t xml:space="preserve">“Feminism’s ‘Waves’: Imagining Progress in U.S. Women’s Rights” </w:t>
      </w:r>
    </w:p>
    <w:p w14:paraId="451CDE3C" w14:textId="77777777" w:rsidR="00F67F33" w:rsidRDefault="00F67F33" w:rsidP="00F67F33">
      <w:pPr>
        <w:spacing w:after="0"/>
        <w:ind w:right="-720" w:firstLine="720"/>
        <w:rPr>
          <w:rFonts w:cs="Arial"/>
          <w:sz w:val="20"/>
        </w:rPr>
      </w:pPr>
      <w:r w:rsidRPr="00F146BE">
        <w:rPr>
          <w:rFonts w:cs="Arial"/>
          <w:sz w:val="20"/>
        </w:rPr>
        <w:t xml:space="preserve">Invited Lecture for WS 50A: Gender and Feminism in Everyday Life, February 2001    </w:t>
      </w:r>
    </w:p>
    <w:p w14:paraId="19771EE0" w14:textId="77777777" w:rsidR="00994A63" w:rsidRDefault="00994A63" w:rsidP="00994A63">
      <w:pPr>
        <w:spacing w:after="0"/>
        <w:ind w:right="-720"/>
        <w:rPr>
          <w:rFonts w:cs="Arial"/>
          <w:b/>
          <w:sz w:val="20"/>
        </w:rPr>
      </w:pPr>
    </w:p>
    <w:p w14:paraId="07480318" w14:textId="7B64E415" w:rsidR="00994A63" w:rsidRPr="00A801D8" w:rsidRDefault="00994A63" w:rsidP="00A801D8">
      <w:pPr>
        <w:spacing w:after="0"/>
        <w:ind w:right="-720"/>
        <w:rPr>
          <w:rFonts w:cs="Arial"/>
          <w:b/>
          <w:sz w:val="20"/>
        </w:rPr>
      </w:pPr>
      <w:r>
        <w:rPr>
          <w:rFonts w:cs="Arial"/>
          <w:b/>
          <w:sz w:val="20"/>
        </w:rPr>
        <w:t>Workshops</w:t>
      </w:r>
    </w:p>
    <w:p w14:paraId="778B238B" w14:textId="77777777" w:rsidR="00994A63" w:rsidRDefault="00994A63" w:rsidP="00994A63">
      <w:pPr>
        <w:spacing w:after="0"/>
        <w:ind w:left="720" w:right="-630"/>
        <w:rPr>
          <w:rFonts w:cs="Arial"/>
          <w:sz w:val="20"/>
        </w:rPr>
      </w:pPr>
      <w:r>
        <w:rPr>
          <w:rFonts w:cs="Arial"/>
          <w:sz w:val="20"/>
        </w:rPr>
        <w:t>“Writing Through Writer’s Block: How to Turn Research Obstacles into Insight” (March 2017, May 2015)</w:t>
      </w:r>
    </w:p>
    <w:p w14:paraId="2FDF8568" w14:textId="17CAE21A" w:rsidR="00994A63" w:rsidRDefault="009330B2" w:rsidP="009330B2">
      <w:pPr>
        <w:tabs>
          <w:tab w:val="left" w:pos="1170"/>
        </w:tabs>
        <w:spacing w:after="0"/>
        <w:ind w:left="720" w:right="-630"/>
        <w:rPr>
          <w:rFonts w:cs="Arial"/>
          <w:sz w:val="20"/>
        </w:rPr>
      </w:pPr>
      <w:r>
        <w:rPr>
          <w:rFonts w:cs="Arial"/>
          <w:sz w:val="20"/>
        </w:rPr>
        <w:tab/>
        <w:t>a workshop for faculty through</w:t>
      </w:r>
      <w:r w:rsidR="00994A63">
        <w:rPr>
          <w:rFonts w:cs="Arial"/>
          <w:sz w:val="20"/>
        </w:rPr>
        <w:t xml:space="preserve"> the National Center for Faculty Development and Diversity</w:t>
      </w:r>
    </w:p>
    <w:p w14:paraId="2D0DAEA4" w14:textId="77777777" w:rsidR="00994A63" w:rsidRDefault="00994A63" w:rsidP="00994A63">
      <w:pPr>
        <w:spacing w:after="0"/>
        <w:ind w:left="720" w:right="-630"/>
        <w:rPr>
          <w:rFonts w:cs="Arial"/>
          <w:sz w:val="20"/>
        </w:rPr>
      </w:pPr>
    </w:p>
    <w:p w14:paraId="7639A7D0" w14:textId="1A7A99D2" w:rsidR="00B90AF5" w:rsidRDefault="00B90AF5" w:rsidP="00994A63">
      <w:pPr>
        <w:spacing w:after="0"/>
        <w:ind w:left="720" w:right="-630"/>
        <w:rPr>
          <w:rFonts w:cs="Arial"/>
          <w:sz w:val="20"/>
        </w:rPr>
      </w:pPr>
      <w:r>
        <w:rPr>
          <w:rFonts w:cs="Arial"/>
          <w:sz w:val="20"/>
        </w:rPr>
        <w:t>“Diversity in the Classroom” (2015-present)</w:t>
      </w:r>
    </w:p>
    <w:p w14:paraId="7DA7857D" w14:textId="46AC0BAC" w:rsidR="009330B2" w:rsidRDefault="009330B2" w:rsidP="009330B2">
      <w:pPr>
        <w:tabs>
          <w:tab w:val="left" w:pos="1170"/>
        </w:tabs>
        <w:spacing w:after="0"/>
        <w:ind w:left="720" w:right="-630"/>
        <w:rPr>
          <w:rFonts w:cs="Arial"/>
          <w:sz w:val="20"/>
        </w:rPr>
      </w:pPr>
      <w:r>
        <w:rPr>
          <w:rFonts w:cs="Arial"/>
          <w:sz w:val="20"/>
        </w:rPr>
        <w:tab/>
        <w:t>a workshop</w:t>
      </w:r>
      <w:r w:rsidR="00FF31DC">
        <w:rPr>
          <w:rFonts w:cs="Arial"/>
          <w:sz w:val="20"/>
        </w:rPr>
        <w:t xml:space="preserve"> I co-developed</w:t>
      </w:r>
      <w:r w:rsidR="00966CF9">
        <w:rPr>
          <w:rFonts w:cs="Arial"/>
          <w:sz w:val="20"/>
        </w:rPr>
        <w:t xml:space="preserve"> with the Chief Diversity Office</w:t>
      </w:r>
      <w:r>
        <w:rPr>
          <w:rFonts w:cs="Arial"/>
          <w:sz w:val="20"/>
        </w:rPr>
        <w:t xml:space="preserve"> for</w:t>
      </w:r>
      <w:r w:rsidR="00D462D7">
        <w:rPr>
          <w:rFonts w:cs="Arial"/>
          <w:sz w:val="20"/>
        </w:rPr>
        <w:t xml:space="preserve"> UI</w:t>
      </w:r>
      <w:r>
        <w:rPr>
          <w:rFonts w:cs="Arial"/>
          <w:sz w:val="20"/>
        </w:rPr>
        <w:t xml:space="preserve"> faculty and teaching assistants </w:t>
      </w:r>
      <w:r w:rsidR="00D462D7">
        <w:rPr>
          <w:rFonts w:cs="Arial"/>
          <w:sz w:val="20"/>
        </w:rPr>
        <w:t xml:space="preserve"> </w:t>
      </w:r>
      <w:r w:rsidR="001330C9">
        <w:rPr>
          <w:rFonts w:cs="Arial"/>
          <w:sz w:val="20"/>
        </w:rPr>
        <w:t xml:space="preserve"> </w:t>
      </w:r>
    </w:p>
    <w:p w14:paraId="1CE7CDED" w14:textId="77777777" w:rsidR="00B90AF5" w:rsidRDefault="00B90AF5" w:rsidP="00994A63">
      <w:pPr>
        <w:spacing w:after="0"/>
        <w:ind w:left="720" w:right="-630"/>
        <w:rPr>
          <w:rFonts w:cs="Arial"/>
          <w:sz w:val="20"/>
        </w:rPr>
      </w:pPr>
    </w:p>
    <w:p w14:paraId="00F1847A" w14:textId="77777777" w:rsidR="00994A63" w:rsidRPr="00F146BE" w:rsidRDefault="00994A63" w:rsidP="00994A63">
      <w:pPr>
        <w:spacing w:after="0"/>
        <w:ind w:left="720" w:right="-630"/>
        <w:rPr>
          <w:rFonts w:cs="Arial"/>
          <w:sz w:val="20"/>
        </w:rPr>
      </w:pPr>
      <w:r w:rsidRPr="00F146BE">
        <w:rPr>
          <w:rFonts w:cs="Arial"/>
          <w:sz w:val="20"/>
        </w:rPr>
        <w:t xml:space="preserve">“Intergenre Explorations: A Design Charrette,” </w:t>
      </w:r>
      <w:r>
        <w:rPr>
          <w:rFonts w:cs="Arial"/>
          <w:sz w:val="20"/>
        </w:rPr>
        <w:t xml:space="preserve">Public Space One in Iowa City, </w:t>
      </w:r>
      <w:r w:rsidRPr="00F146BE">
        <w:rPr>
          <w:rFonts w:cs="Arial"/>
          <w:sz w:val="20"/>
        </w:rPr>
        <w:t>March 2014</w:t>
      </w:r>
    </w:p>
    <w:p w14:paraId="4C73E6F4" w14:textId="530F696F" w:rsidR="00994A63" w:rsidRDefault="00824CDB" w:rsidP="00824CDB">
      <w:pPr>
        <w:spacing w:after="0"/>
        <w:ind w:left="720" w:right="-630" w:firstLine="450"/>
        <w:rPr>
          <w:rFonts w:cs="Arial"/>
          <w:sz w:val="20"/>
        </w:rPr>
      </w:pPr>
      <w:r>
        <w:rPr>
          <w:rFonts w:cs="Arial"/>
          <w:sz w:val="20"/>
        </w:rPr>
        <w:t>a w</w:t>
      </w:r>
      <w:r w:rsidR="00994A63" w:rsidRPr="00F146BE">
        <w:rPr>
          <w:rFonts w:cs="Arial"/>
          <w:sz w:val="20"/>
        </w:rPr>
        <w:t xml:space="preserve">orkshop </w:t>
      </w:r>
      <w:r w:rsidR="00116DC6">
        <w:rPr>
          <w:rFonts w:cs="Arial"/>
          <w:sz w:val="20"/>
        </w:rPr>
        <w:t>supporting</w:t>
      </w:r>
      <w:r w:rsidR="00994A63" w:rsidRPr="00F146BE">
        <w:rPr>
          <w:rFonts w:cs="Arial"/>
          <w:sz w:val="20"/>
        </w:rPr>
        <w:t xml:space="preserve"> projects that cross </w:t>
      </w:r>
      <w:r w:rsidR="00994A63">
        <w:rPr>
          <w:rFonts w:cs="Arial"/>
          <w:sz w:val="20"/>
        </w:rPr>
        <w:t>publics, institutional domains, media and genre</w:t>
      </w:r>
    </w:p>
    <w:p w14:paraId="5B18B71D" w14:textId="77777777" w:rsidR="00A801D8" w:rsidRDefault="00A801D8" w:rsidP="00994A63">
      <w:pPr>
        <w:spacing w:after="0"/>
        <w:ind w:left="720" w:right="-630"/>
        <w:rPr>
          <w:rFonts w:cs="Arial"/>
          <w:sz w:val="20"/>
        </w:rPr>
      </w:pPr>
    </w:p>
    <w:p w14:paraId="7F5FF2F9" w14:textId="4D284C25" w:rsidR="00265455" w:rsidRDefault="00066395" w:rsidP="00A801D8">
      <w:pPr>
        <w:spacing w:after="0"/>
        <w:ind w:left="1170" w:right="-720" w:hanging="540"/>
        <w:rPr>
          <w:rFonts w:cs="Arial"/>
          <w:sz w:val="20"/>
        </w:rPr>
      </w:pPr>
      <w:r>
        <w:rPr>
          <w:rFonts w:cs="Arial"/>
          <w:sz w:val="20"/>
        </w:rPr>
        <w:t xml:space="preserve"> “Applying for Academic Jobs</w:t>
      </w:r>
      <w:r w:rsidR="00A801D8" w:rsidRPr="00F146BE">
        <w:rPr>
          <w:rFonts w:cs="Arial"/>
          <w:sz w:val="20"/>
        </w:rPr>
        <w:t xml:space="preserve">” </w:t>
      </w:r>
      <w:r w:rsidR="00265455">
        <w:rPr>
          <w:rFonts w:cs="Arial"/>
          <w:sz w:val="20"/>
        </w:rPr>
        <w:t>and “The Campus Interview</w:t>
      </w:r>
      <w:r w:rsidR="00A801D8" w:rsidRPr="00F146BE">
        <w:rPr>
          <w:rFonts w:cs="Arial"/>
          <w:sz w:val="20"/>
        </w:rPr>
        <w:t xml:space="preserve">” </w:t>
      </w:r>
    </w:p>
    <w:p w14:paraId="50EF1801" w14:textId="5E6B32A1" w:rsidR="00A801D8" w:rsidRPr="00F146BE" w:rsidRDefault="00265455" w:rsidP="00265455">
      <w:pPr>
        <w:spacing w:after="0"/>
        <w:ind w:left="1170" w:right="-720"/>
        <w:rPr>
          <w:rFonts w:cs="Arial"/>
          <w:sz w:val="20"/>
        </w:rPr>
      </w:pPr>
      <w:r>
        <w:rPr>
          <w:rFonts w:cs="Arial"/>
          <w:sz w:val="20"/>
        </w:rPr>
        <w:t>workshops I developed for</w:t>
      </w:r>
      <w:r w:rsidR="00A801D8" w:rsidRPr="00F146BE">
        <w:rPr>
          <w:rFonts w:cs="Arial"/>
          <w:sz w:val="20"/>
        </w:rPr>
        <w:t xml:space="preserve"> POROI’s Professional Development Series </w:t>
      </w:r>
      <w:r w:rsidR="00DB7037">
        <w:rPr>
          <w:rFonts w:cs="Arial"/>
          <w:sz w:val="20"/>
        </w:rPr>
        <w:t>in</w:t>
      </w:r>
      <w:r w:rsidR="00A801D8" w:rsidRPr="00F146BE">
        <w:rPr>
          <w:rFonts w:cs="Arial"/>
          <w:sz w:val="20"/>
        </w:rPr>
        <w:t xml:space="preserve"> the graduate college (2009-</w:t>
      </w:r>
      <w:r w:rsidR="00A801D8">
        <w:rPr>
          <w:rFonts w:cs="Arial"/>
          <w:sz w:val="20"/>
        </w:rPr>
        <w:t>2013</w:t>
      </w:r>
      <w:r w:rsidR="00A801D8" w:rsidRPr="00F146BE">
        <w:rPr>
          <w:rFonts w:cs="Arial"/>
          <w:sz w:val="20"/>
        </w:rPr>
        <w:t>)</w:t>
      </w:r>
    </w:p>
    <w:p w14:paraId="5E35CC65" w14:textId="77777777" w:rsidR="00A801D8" w:rsidRPr="00F146BE" w:rsidRDefault="00A801D8" w:rsidP="00994A63">
      <w:pPr>
        <w:spacing w:after="0"/>
        <w:ind w:left="720" w:right="-630"/>
        <w:rPr>
          <w:rFonts w:cs="Arial"/>
          <w:sz w:val="20"/>
        </w:rPr>
      </w:pPr>
    </w:p>
    <w:p w14:paraId="1E7D5A00" w14:textId="77A2EE5E" w:rsidR="00B90AF5" w:rsidRPr="00F146BE" w:rsidRDefault="00B90AF5" w:rsidP="00B90AF5">
      <w:pPr>
        <w:spacing w:after="0"/>
        <w:ind w:left="1170" w:right="-720" w:hanging="540"/>
        <w:rPr>
          <w:rFonts w:cs="Arial"/>
          <w:sz w:val="20"/>
        </w:rPr>
      </w:pPr>
      <w:r w:rsidRPr="00F146BE">
        <w:rPr>
          <w:rFonts w:cs="Arial"/>
          <w:sz w:val="20"/>
        </w:rPr>
        <w:t>Pedagogy Workshops for Women’s Studies PhD Students (Fall 2006)</w:t>
      </w:r>
    </w:p>
    <w:p w14:paraId="49F279DB" w14:textId="369883AA" w:rsidR="00B90AF5" w:rsidRPr="00F146BE" w:rsidRDefault="00B90AF5" w:rsidP="00B90AF5">
      <w:pPr>
        <w:spacing w:after="0"/>
        <w:ind w:left="1170" w:right="-720" w:hanging="540"/>
        <w:rPr>
          <w:rFonts w:cs="Arial"/>
          <w:sz w:val="20"/>
        </w:rPr>
      </w:pPr>
      <w:r w:rsidRPr="00F146BE">
        <w:rPr>
          <w:rFonts w:cs="Arial"/>
          <w:sz w:val="20"/>
        </w:rPr>
        <w:tab/>
      </w:r>
      <w:r w:rsidR="005E4425">
        <w:rPr>
          <w:rFonts w:cs="Arial"/>
          <w:sz w:val="20"/>
        </w:rPr>
        <w:t>m</w:t>
      </w:r>
      <w:r w:rsidR="006E5026">
        <w:rPr>
          <w:rFonts w:cs="Arial"/>
          <w:sz w:val="20"/>
        </w:rPr>
        <w:t xml:space="preserve">onthly </w:t>
      </w:r>
      <w:r w:rsidRPr="00F146BE">
        <w:rPr>
          <w:rFonts w:cs="Arial"/>
          <w:sz w:val="20"/>
        </w:rPr>
        <w:t xml:space="preserve">workshops </w:t>
      </w:r>
      <w:r w:rsidR="00C56CE2">
        <w:rPr>
          <w:rFonts w:cs="Arial"/>
          <w:sz w:val="20"/>
        </w:rPr>
        <w:t xml:space="preserve">I </w:t>
      </w:r>
      <w:r w:rsidR="006E5026">
        <w:rPr>
          <w:rFonts w:cs="Arial"/>
          <w:sz w:val="20"/>
        </w:rPr>
        <w:t>facilitated</w:t>
      </w:r>
      <w:r w:rsidRPr="00F146BE">
        <w:rPr>
          <w:rFonts w:cs="Arial"/>
          <w:sz w:val="20"/>
        </w:rPr>
        <w:t xml:space="preserve"> </w:t>
      </w:r>
      <w:r w:rsidR="00335787">
        <w:rPr>
          <w:rFonts w:cs="Arial"/>
          <w:sz w:val="20"/>
        </w:rPr>
        <w:t>in intersectional, transnational</w:t>
      </w:r>
      <w:r w:rsidR="00F91FE1">
        <w:rPr>
          <w:rFonts w:cs="Arial"/>
          <w:sz w:val="20"/>
        </w:rPr>
        <w:t>,</w:t>
      </w:r>
      <w:r w:rsidRPr="00F146BE">
        <w:rPr>
          <w:rFonts w:cs="Arial"/>
          <w:sz w:val="20"/>
        </w:rPr>
        <w:t xml:space="preserve"> </w:t>
      </w:r>
      <w:r w:rsidR="00A12618">
        <w:rPr>
          <w:rFonts w:cs="Arial"/>
          <w:sz w:val="20"/>
        </w:rPr>
        <w:t>queer and feminist pedagogies</w:t>
      </w:r>
      <w:r w:rsidRPr="00F146BE">
        <w:rPr>
          <w:rFonts w:cs="Arial"/>
          <w:sz w:val="20"/>
        </w:rPr>
        <w:t xml:space="preserve"> </w:t>
      </w:r>
    </w:p>
    <w:p w14:paraId="7F868952" w14:textId="77777777" w:rsidR="00F67F33" w:rsidRPr="00F146BE" w:rsidRDefault="00F67F33" w:rsidP="00F67F33">
      <w:pPr>
        <w:spacing w:after="0"/>
        <w:ind w:right="-720"/>
        <w:rPr>
          <w:rFonts w:cs="Arial"/>
          <w:sz w:val="20"/>
        </w:rPr>
      </w:pPr>
    </w:p>
    <w:p w14:paraId="674F13B6" w14:textId="77777777" w:rsidR="00F67F33" w:rsidRPr="00F146BE" w:rsidRDefault="00F67F33" w:rsidP="00F67F33">
      <w:pPr>
        <w:spacing w:after="0"/>
        <w:ind w:right="-720"/>
        <w:rPr>
          <w:rFonts w:cs="Arial"/>
          <w:b/>
          <w:sz w:val="20"/>
        </w:rPr>
      </w:pPr>
      <w:r w:rsidRPr="00F146BE">
        <w:rPr>
          <w:rFonts w:cs="Arial"/>
          <w:b/>
          <w:sz w:val="20"/>
        </w:rPr>
        <w:t>Research Groups</w:t>
      </w:r>
    </w:p>
    <w:p w14:paraId="5FB40FF2" w14:textId="70DE5985" w:rsidR="00F67F33" w:rsidRPr="00F146BE" w:rsidRDefault="00F67F33" w:rsidP="00F67F33">
      <w:pPr>
        <w:ind w:left="720"/>
        <w:rPr>
          <w:rFonts w:cs="Arial"/>
          <w:sz w:val="20"/>
        </w:rPr>
      </w:pPr>
      <w:r w:rsidRPr="00F146BE">
        <w:rPr>
          <w:rFonts w:cs="Arial"/>
          <w:sz w:val="20"/>
        </w:rPr>
        <w:t>“Critical Ethnic Studies” group at the Obermann Center for Advanced Studies (2012-</w:t>
      </w:r>
      <w:r w:rsidR="00CB641E">
        <w:rPr>
          <w:rFonts w:cs="Arial"/>
          <w:sz w:val="20"/>
        </w:rPr>
        <w:t>2014</w:t>
      </w:r>
      <w:r w:rsidRPr="00F146BE">
        <w:rPr>
          <w:rFonts w:cs="Arial"/>
          <w:sz w:val="20"/>
        </w:rPr>
        <w:t>)</w:t>
      </w:r>
    </w:p>
    <w:p w14:paraId="19D4A729" w14:textId="4A40674E" w:rsidR="00F67F33" w:rsidRPr="00F146BE" w:rsidRDefault="00F67F33" w:rsidP="00F67F33">
      <w:pPr>
        <w:ind w:left="720"/>
        <w:rPr>
          <w:rFonts w:cs="Arial"/>
          <w:sz w:val="20"/>
        </w:rPr>
      </w:pPr>
      <w:r w:rsidRPr="00F146BE">
        <w:rPr>
          <w:rFonts w:cs="Arial"/>
          <w:sz w:val="20"/>
        </w:rPr>
        <w:t xml:space="preserve">Interdisciplinary Nineteenth-Century Studies working group at Obermann </w:t>
      </w:r>
      <w:r w:rsidR="00E8319F">
        <w:rPr>
          <w:rFonts w:cs="Arial"/>
          <w:sz w:val="20"/>
        </w:rPr>
        <w:t>(2013</w:t>
      </w:r>
      <w:r w:rsidRPr="00F146BE">
        <w:rPr>
          <w:rFonts w:cs="Arial"/>
          <w:sz w:val="20"/>
        </w:rPr>
        <w:t>-</w:t>
      </w:r>
      <w:r w:rsidR="00A213CC">
        <w:rPr>
          <w:rFonts w:cs="Arial"/>
          <w:sz w:val="20"/>
        </w:rPr>
        <w:t>2015</w:t>
      </w:r>
      <w:r w:rsidRPr="00F146BE">
        <w:rPr>
          <w:rFonts w:cs="Arial"/>
          <w:sz w:val="20"/>
        </w:rPr>
        <w:t>)</w:t>
      </w:r>
    </w:p>
    <w:p w14:paraId="7BB5B353" w14:textId="7A5C7711" w:rsidR="00F67F33" w:rsidRPr="00613E8F" w:rsidRDefault="00F67F33" w:rsidP="00613E8F">
      <w:pPr>
        <w:ind w:left="720"/>
        <w:rPr>
          <w:rFonts w:cs="Arial"/>
          <w:sz w:val="20"/>
        </w:rPr>
      </w:pPr>
      <w:r w:rsidRPr="00F146BE">
        <w:rPr>
          <w:rFonts w:cs="Arial"/>
          <w:sz w:val="20"/>
        </w:rPr>
        <w:t>“Inter-Genre Explorations” working group at Obermann (2011-2014)</w:t>
      </w:r>
    </w:p>
    <w:p w14:paraId="7E86C1A1" w14:textId="77777777" w:rsidR="00F67F33" w:rsidRDefault="00F67F33" w:rsidP="00F67F33">
      <w:pPr>
        <w:pStyle w:val="Heading5"/>
        <w:keepNext w:val="0"/>
        <w:spacing w:after="0"/>
        <w:rPr>
          <w:caps w:val="0"/>
        </w:rPr>
      </w:pPr>
    </w:p>
    <w:p w14:paraId="12BF269E" w14:textId="77777777" w:rsidR="00F67F33" w:rsidRPr="00F146BE" w:rsidRDefault="00F67F33" w:rsidP="00F67F33">
      <w:pPr>
        <w:pStyle w:val="Heading5"/>
        <w:keepNext w:val="0"/>
        <w:spacing w:after="0"/>
        <w:rPr>
          <w:caps w:val="0"/>
        </w:rPr>
      </w:pPr>
      <w:r w:rsidRPr="00F146BE">
        <w:rPr>
          <w:caps w:val="0"/>
        </w:rPr>
        <w:t>TEACHING AT THE UNIVERSITY OF IOWA</w:t>
      </w:r>
    </w:p>
    <w:p w14:paraId="46C13287" w14:textId="77777777" w:rsidR="00126E13" w:rsidRDefault="00126E13" w:rsidP="00FE5BA6">
      <w:pPr>
        <w:pStyle w:val="Body"/>
        <w:widowControl w:val="0"/>
        <w:spacing w:after="0"/>
        <w:ind w:left="360" w:right="-306" w:hanging="360"/>
        <w:rPr>
          <w:rFonts w:ascii="Helvetica" w:hAnsi="Helvetica"/>
          <w:b/>
        </w:rPr>
      </w:pPr>
      <w:r>
        <w:rPr>
          <w:rFonts w:ascii="Helvetica" w:hAnsi="Helvetica"/>
          <w:b/>
        </w:rPr>
        <w:t>Students Supervised</w:t>
      </w:r>
    </w:p>
    <w:p w14:paraId="7CBC3331" w14:textId="77777777" w:rsidR="00126E13" w:rsidRDefault="00126E13" w:rsidP="00126E13">
      <w:pPr>
        <w:pStyle w:val="BodyA"/>
        <w:tabs>
          <w:tab w:val="left" w:pos="720"/>
        </w:tabs>
        <w:spacing w:after="0"/>
        <w:ind w:left="360" w:right="-306"/>
        <w:rPr>
          <w:rFonts w:ascii="Helvetica" w:eastAsia="Helvetica" w:hAnsi="Helvetica" w:cs="Helvetica"/>
          <w:b/>
          <w:bCs/>
        </w:rPr>
      </w:pPr>
    </w:p>
    <w:p w14:paraId="5B04C9F2" w14:textId="77777777" w:rsidR="00126E13" w:rsidRPr="000F30AF" w:rsidRDefault="00126E13" w:rsidP="00CA60F3">
      <w:pPr>
        <w:pStyle w:val="Heading7"/>
        <w:tabs>
          <w:tab w:val="left" w:pos="3600"/>
          <w:tab w:val="left" w:pos="5400"/>
          <w:tab w:val="left" w:pos="7632"/>
        </w:tabs>
        <w:spacing w:before="0"/>
        <w:ind w:left="0" w:right="-306"/>
        <w:rPr>
          <w:rFonts w:ascii="Helvetica" w:eastAsia="Helvetica" w:hAnsi="Helvetica" w:cs="Helvetica"/>
          <w:b/>
          <w:sz w:val="20"/>
        </w:rPr>
      </w:pPr>
      <w:r>
        <w:rPr>
          <w:rFonts w:ascii="Helvetica"/>
          <w:b/>
          <w:sz w:val="20"/>
        </w:rPr>
        <w:t>Student Na</w:t>
      </w:r>
      <w:r w:rsidRPr="000F30AF">
        <w:rPr>
          <w:rFonts w:ascii="Helvetica"/>
          <w:b/>
          <w:sz w:val="20"/>
        </w:rPr>
        <w:t>me</w:t>
      </w:r>
      <w:r w:rsidRPr="000F30AF">
        <w:rPr>
          <w:rFonts w:ascii="Helvetica"/>
          <w:b/>
          <w:sz w:val="20"/>
        </w:rPr>
        <w:tab/>
      </w:r>
      <w:r>
        <w:rPr>
          <w:rFonts w:ascii="Helvetica"/>
          <w:b/>
          <w:sz w:val="20"/>
        </w:rPr>
        <w:t xml:space="preserve"> </w:t>
      </w:r>
      <w:r w:rsidRPr="000F30AF">
        <w:rPr>
          <w:rFonts w:ascii="Helvetica"/>
          <w:b/>
          <w:sz w:val="20"/>
        </w:rPr>
        <w:t>Dep</w:t>
      </w:r>
      <w:r>
        <w:rPr>
          <w:rFonts w:ascii="Helvetica"/>
          <w:b/>
          <w:sz w:val="20"/>
        </w:rPr>
        <w:t>t.</w:t>
      </w:r>
      <w:r>
        <w:rPr>
          <w:rFonts w:ascii="Helvetica"/>
          <w:b/>
          <w:sz w:val="20"/>
        </w:rPr>
        <w:tab/>
        <w:t>Outcome</w:t>
      </w:r>
      <w:r>
        <w:rPr>
          <w:rFonts w:ascii="Helvetica"/>
          <w:b/>
          <w:sz w:val="20"/>
        </w:rPr>
        <w:tab/>
        <w:t xml:space="preserve">              First Post-G</w:t>
      </w:r>
      <w:r w:rsidRPr="000F30AF">
        <w:rPr>
          <w:rFonts w:ascii="Helvetica"/>
          <w:b/>
          <w:sz w:val="20"/>
        </w:rPr>
        <w:t>raduate</w:t>
      </w:r>
      <w:r>
        <w:rPr>
          <w:rFonts w:ascii="Helvetica"/>
          <w:b/>
          <w:sz w:val="20"/>
        </w:rPr>
        <w:t xml:space="preserve"> P</w:t>
      </w:r>
      <w:r w:rsidRPr="000F30AF">
        <w:rPr>
          <w:rFonts w:ascii="Helvetica"/>
          <w:b/>
          <w:sz w:val="20"/>
        </w:rPr>
        <w:t>osition</w:t>
      </w:r>
    </w:p>
    <w:p w14:paraId="1F08D032" w14:textId="34D23CEE" w:rsidR="00C22E23" w:rsidRDefault="00C22E23" w:rsidP="00CA60F3">
      <w:pPr>
        <w:pStyle w:val="BodyA"/>
        <w:tabs>
          <w:tab w:val="left" w:pos="3600"/>
          <w:tab w:val="left" w:pos="5400"/>
          <w:tab w:val="left" w:pos="7632"/>
        </w:tabs>
        <w:spacing w:after="0"/>
        <w:ind w:right="-306"/>
        <w:rPr>
          <w:rFonts w:ascii="Helvetica"/>
          <w:sz w:val="18"/>
          <w:szCs w:val="18"/>
        </w:rPr>
      </w:pPr>
      <w:r>
        <w:rPr>
          <w:rFonts w:ascii="Helvetica"/>
          <w:sz w:val="18"/>
          <w:szCs w:val="18"/>
        </w:rPr>
        <w:t>Faith Avery</w:t>
      </w:r>
      <w:proofErr w:type="gramStart"/>
      <w:r>
        <w:rPr>
          <w:rFonts w:ascii="Helvetica"/>
          <w:sz w:val="18"/>
          <w:szCs w:val="18"/>
        </w:rPr>
        <w:tab/>
        <w:t xml:space="preserve">  English</w:t>
      </w:r>
      <w:proofErr w:type="gramEnd"/>
      <w:r>
        <w:rPr>
          <w:rFonts w:ascii="Helvetica"/>
          <w:sz w:val="18"/>
          <w:szCs w:val="18"/>
        </w:rPr>
        <w:tab/>
        <w:t>prospectus meeting March 2016</w:t>
      </w:r>
    </w:p>
    <w:p w14:paraId="09BABDE0" w14:textId="3027C503" w:rsidR="00CA60F3" w:rsidRDefault="00CA60F3" w:rsidP="00CA60F3">
      <w:pPr>
        <w:pStyle w:val="BodyA"/>
        <w:tabs>
          <w:tab w:val="left" w:pos="3600"/>
          <w:tab w:val="left" w:pos="5400"/>
          <w:tab w:val="left" w:pos="7632"/>
        </w:tabs>
        <w:spacing w:after="0"/>
        <w:ind w:right="-306"/>
        <w:rPr>
          <w:rFonts w:ascii="Helvetica"/>
          <w:sz w:val="18"/>
          <w:szCs w:val="18"/>
        </w:rPr>
      </w:pPr>
      <w:r>
        <w:rPr>
          <w:rFonts w:ascii="Helvetica"/>
          <w:sz w:val="18"/>
          <w:szCs w:val="18"/>
        </w:rPr>
        <w:t>Jaclyn Carver</w:t>
      </w:r>
      <w:proofErr w:type="gramStart"/>
      <w:r>
        <w:rPr>
          <w:rFonts w:ascii="Helvetica"/>
          <w:sz w:val="18"/>
          <w:szCs w:val="18"/>
        </w:rPr>
        <w:tab/>
        <w:t xml:space="preserve">  English</w:t>
      </w:r>
      <w:proofErr w:type="gramEnd"/>
      <w:r>
        <w:rPr>
          <w:rFonts w:ascii="Helvetica"/>
          <w:sz w:val="18"/>
          <w:szCs w:val="18"/>
        </w:rPr>
        <w:tab/>
        <w:t>prospectus passed 2016</w:t>
      </w:r>
    </w:p>
    <w:p w14:paraId="40C5E620" w14:textId="3C478B3C"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Corey Hickner-Johnson</w:t>
      </w:r>
      <w:proofErr w:type="gramStart"/>
      <w:r>
        <w:rPr>
          <w:rFonts w:ascii="Helvetica"/>
          <w:sz w:val="18"/>
          <w:szCs w:val="18"/>
        </w:rPr>
        <w:tab/>
        <w:t xml:space="preserve">  English</w:t>
      </w:r>
      <w:proofErr w:type="gramEnd"/>
      <w:r>
        <w:rPr>
          <w:rFonts w:ascii="Helvetica"/>
          <w:sz w:val="18"/>
          <w:szCs w:val="18"/>
        </w:rPr>
        <w:tab/>
      </w:r>
      <w:r w:rsidR="00470004">
        <w:rPr>
          <w:rFonts w:ascii="Helvetica"/>
          <w:sz w:val="18"/>
          <w:szCs w:val="18"/>
        </w:rPr>
        <w:t>prospectus</w:t>
      </w:r>
      <w:r>
        <w:rPr>
          <w:rFonts w:ascii="Helvetica"/>
          <w:sz w:val="18"/>
          <w:szCs w:val="18"/>
        </w:rPr>
        <w:t xml:space="preserve"> passed</w:t>
      </w:r>
      <w:r w:rsidR="00CA60F3">
        <w:rPr>
          <w:rFonts w:ascii="Helvetica"/>
          <w:sz w:val="18"/>
          <w:szCs w:val="18"/>
        </w:rPr>
        <w:t xml:space="preserve"> 2016</w:t>
      </w:r>
    </w:p>
    <w:p w14:paraId="031A296D" w14:textId="6598F95E"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lang w:val="nl-NL"/>
        </w:rPr>
        <w:t>Heidi Ren</w:t>
      </w:r>
      <w:r>
        <w:rPr>
          <w:rFonts w:hAnsi="Helvetica"/>
          <w:sz w:val="18"/>
          <w:szCs w:val="18"/>
        </w:rPr>
        <w:t>é</w:t>
      </w:r>
      <w:r>
        <w:rPr>
          <w:rFonts w:ascii="Helvetica"/>
          <w:sz w:val="18"/>
          <w:szCs w:val="18"/>
        </w:rPr>
        <w:t>e Aijala</w:t>
      </w:r>
      <w:proofErr w:type="gramStart"/>
      <w:r>
        <w:rPr>
          <w:rFonts w:ascii="Helvetica"/>
          <w:sz w:val="18"/>
          <w:szCs w:val="18"/>
        </w:rPr>
        <w:tab/>
        <w:t xml:space="preserve">  English</w:t>
      </w:r>
      <w:proofErr w:type="gramEnd"/>
      <w:r>
        <w:rPr>
          <w:rFonts w:ascii="Helvetica"/>
          <w:sz w:val="18"/>
          <w:szCs w:val="18"/>
        </w:rPr>
        <w:tab/>
        <w:t>comps passed</w:t>
      </w:r>
      <w:r w:rsidR="00CA60F3">
        <w:rPr>
          <w:rFonts w:ascii="Helvetica"/>
          <w:sz w:val="18"/>
          <w:szCs w:val="18"/>
        </w:rPr>
        <w:t xml:space="preserve"> 2016</w:t>
      </w:r>
      <w:r>
        <w:rPr>
          <w:rFonts w:ascii="Helvetica"/>
          <w:sz w:val="18"/>
          <w:szCs w:val="18"/>
        </w:rPr>
        <w:tab/>
      </w:r>
    </w:p>
    <w:p w14:paraId="1DB3FF3C" w14:textId="56C8289A"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Anna Williams</w:t>
      </w:r>
      <w:proofErr w:type="gramStart"/>
      <w:r>
        <w:rPr>
          <w:rFonts w:ascii="Helvetica"/>
          <w:sz w:val="18"/>
          <w:szCs w:val="18"/>
        </w:rPr>
        <w:tab/>
        <w:t xml:space="preserve">  English</w:t>
      </w:r>
      <w:proofErr w:type="gramEnd"/>
      <w:r>
        <w:rPr>
          <w:rFonts w:ascii="Helvetica"/>
          <w:sz w:val="18"/>
          <w:szCs w:val="18"/>
        </w:rPr>
        <w:tab/>
        <w:t>comps passed</w:t>
      </w:r>
      <w:r w:rsidR="00890396">
        <w:rPr>
          <w:rFonts w:ascii="Helvetica"/>
          <w:sz w:val="18"/>
          <w:szCs w:val="18"/>
        </w:rPr>
        <w:t xml:space="preserve"> 2016</w:t>
      </w:r>
    </w:p>
    <w:p w14:paraId="1D5362F7" w14:textId="749613D5"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Danielle Kennedy</w:t>
      </w:r>
      <w:proofErr w:type="gramStart"/>
      <w:r>
        <w:rPr>
          <w:rFonts w:ascii="Helvetica"/>
          <w:sz w:val="18"/>
          <w:szCs w:val="18"/>
        </w:rPr>
        <w:tab/>
        <w:t xml:space="preserve">  English</w:t>
      </w:r>
      <w:proofErr w:type="gramEnd"/>
      <w:r>
        <w:rPr>
          <w:rFonts w:ascii="Helvetica"/>
          <w:sz w:val="18"/>
          <w:szCs w:val="18"/>
        </w:rPr>
        <w:tab/>
        <w:t>comps passed</w:t>
      </w:r>
      <w:r w:rsidR="00CA60F3">
        <w:rPr>
          <w:rFonts w:ascii="Helvetica"/>
          <w:sz w:val="18"/>
          <w:szCs w:val="18"/>
        </w:rPr>
        <w:t xml:space="preserve"> 2016</w:t>
      </w:r>
      <w:r>
        <w:rPr>
          <w:rFonts w:ascii="Helvetica"/>
          <w:sz w:val="18"/>
          <w:szCs w:val="18"/>
        </w:rPr>
        <w:tab/>
      </w:r>
    </w:p>
    <w:p w14:paraId="110EF0B4" w14:textId="77777777" w:rsidR="00126E13" w:rsidRDefault="00126E13" w:rsidP="00CA60F3">
      <w:pPr>
        <w:pStyle w:val="BodyA"/>
        <w:tabs>
          <w:tab w:val="left" w:pos="3600"/>
          <w:tab w:val="left" w:pos="5400"/>
          <w:tab w:val="left" w:pos="7632"/>
        </w:tabs>
        <w:spacing w:after="0"/>
        <w:ind w:right="-306"/>
        <w:rPr>
          <w:rFonts w:ascii="Helvetica"/>
          <w:sz w:val="18"/>
          <w:szCs w:val="18"/>
        </w:rPr>
      </w:pPr>
      <w:r>
        <w:rPr>
          <w:rFonts w:ascii="Helvetica"/>
          <w:sz w:val="18"/>
          <w:szCs w:val="18"/>
        </w:rPr>
        <w:t>Stacey Moultrey</w:t>
      </w:r>
      <w:proofErr w:type="gramStart"/>
      <w:r>
        <w:rPr>
          <w:rFonts w:ascii="Helvetica"/>
          <w:sz w:val="18"/>
          <w:szCs w:val="18"/>
        </w:rPr>
        <w:tab/>
        <w:t xml:space="preserve">  American</w:t>
      </w:r>
      <w:proofErr w:type="gramEnd"/>
      <w:r>
        <w:rPr>
          <w:rFonts w:ascii="Helvetica"/>
          <w:sz w:val="18"/>
          <w:szCs w:val="18"/>
        </w:rPr>
        <w:t xml:space="preserve"> Studies</w:t>
      </w:r>
      <w:r>
        <w:rPr>
          <w:rFonts w:ascii="Helvetica"/>
          <w:sz w:val="18"/>
          <w:szCs w:val="18"/>
        </w:rPr>
        <w:tab/>
        <w:t>prospectus passed 2015</w:t>
      </w:r>
      <w:r>
        <w:rPr>
          <w:rFonts w:ascii="Helvetica"/>
          <w:sz w:val="18"/>
          <w:szCs w:val="18"/>
        </w:rPr>
        <w:tab/>
      </w:r>
    </w:p>
    <w:p w14:paraId="2425E1C1" w14:textId="29861C12" w:rsidR="00126E13" w:rsidRPr="003F5749"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Laura Kuhlman</w:t>
      </w:r>
      <w:proofErr w:type="gramStart"/>
      <w:r>
        <w:rPr>
          <w:rFonts w:ascii="Helvetica"/>
          <w:sz w:val="18"/>
          <w:szCs w:val="18"/>
        </w:rPr>
        <w:tab/>
        <w:t xml:space="preserve">  English</w:t>
      </w:r>
      <w:proofErr w:type="gramEnd"/>
      <w:r>
        <w:rPr>
          <w:rFonts w:ascii="Helvetica"/>
          <w:sz w:val="18"/>
          <w:szCs w:val="18"/>
        </w:rPr>
        <w:tab/>
        <w:t>prospectus passed 2015</w:t>
      </w:r>
      <w:r>
        <w:rPr>
          <w:rFonts w:ascii="Helvetica"/>
          <w:sz w:val="18"/>
          <w:szCs w:val="18"/>
        </w:rPr>
        <w:tab/>
      </w:r>
    </w:p>
    <w:p w14:paraId="5C527DA2" w14:textId="18EF9EC1"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 xml:space="preserve">Jessica Lawson (co-director w. Wittenberg) </w:t>
      </w:r>
      <w:proofErr w:type="gramStart"/>
      <w:r w:rsidR="003F5749">
        <w:rPr>
          <w:rFonts w:ascii="Helvetica"/>
          <w:sz w:val="18"/>
          <w:szCs w:val="18"/>
        </w:rPr>
        <w:tab/>
        <w:t xml:space="preserve">  </w:t>
      </w:r>
      <w:r>
        <w:rPr>
          <w:rFonts w:ascii="Helvetica"/>
          <w:sz w:val="18"/>
          <w:szCs w:val="18"/>
        </w:rPr>
        <w:t>English</w:t>
      </w:r>
      <w:proofErr w:type="gramEnd"/>
      <w:r>
        <w:rPr>
          <w:rFonts w:ascii="Helvetica"/>
          <w:sz w:val="18"/>
          <w:szCs w:val="18"/>
        </w:rPr>
        <w:tab/>
        <w:t>PhD awarded 2015</w:t>
      </w:r>
      <w:r>
        <w:rPr>
          <w:rFonts w:ascii="Helvetica"/>
          <w:sz w:val="18"/>
          <w:szCs w:val="18"/>
        </w:rPr>
        <w:tab/>
        <w:t>MFA candidate, CU Boulder</w:t>
      </w:r>
    </w:p>
    <w:p w14:paraId="63AA857E" w14:textId="77777777"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Liz Lundberg (co-director w. Landon)</w:t>
      </w:r>
      <w:proofErr w:type="gramStart"/>
      <w:r>
        <w:rPr>
          <w:rFonts w:ascii="Helvetica"/>
          <w:sz w:val="18"/>
          <w:szCs w:val="18"/>
        </w:rPr>
        <w:tab/>
        <w:t xml:space="preserve">  English</w:t>
      </w:r>
      <w:proofErr w:type="gramEnd"/>
      <w:r>
        <w:rPr>
          <w:rFonts w:ascii="Helvetica"/>
          <w:sz w:val="18"/>
          <w:szCs w:val="18"/>
        </w:rPr>
        <w:tab/>
        <w:t>PhD awarded 2015</w:t>
      </w:r>
      <w:r>
        <w:rPr>
          <w:rFonts w:ascii="Helvetica" w:eastAsia="Helvetica" w:hAnsi="Helvetica" w:cs="Helvetica"/>
          <w:sz w:val="18"/>
          <w:szCs w:val="18"/>
        </w:rPr>
        <w:tab/>
        <w:t>Academic Advisor, U. of Iowa</w:t>
      </w:r>
      <w:r>
        <w:rPr>
          <w:rFonts w:ascii="Helvetica"/>
          <w:sz w:val="18"/>
          <w:szCs w:val="18"/>
        </w:rPr>
        <w:tab/>
      </w:r>
    </w:p>
    <w:p w14:paraId="1FD02438" w14:textId="77777777"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Jen McGovern</w:t>
      </w:r>
      <w:proofErr w:type="gramStart"/>
      <w:r>
        <w:rPr>
          <w:rFonts w:ascii="Helvetica" w:eastAsia="Helvetica" w:hAnsi="Helvetica" w:cs="Helvetica"/>
          <w:sz w:val="18"/>
          <w:szCs w:val="18"/>
        </w:rPr>
        <w:tab/>
        <w:t xml:space="preserve">  English</w:t>
      </w:r>
      <w:proofErr w:type="gramEnd"/>
      <w:r>
        <w:rPr>
          <w:rFonts w:ascii="Helvetica" w:eastAsia="Helvetica" w:hAnsi="Helvetica" w:cs="Helvetica"/>
          <w:sz w:val="18"/>
          <w:szCs w:val="18"/>
        </w:rPr>
        <w:tab/>
        <w:t>PhD awarded 2013</w:t>
      </w:r>
      <w:r>
        <w:rPr>
          <w:rFonts w:ascii="Helvetica" w:eastAsia="Helvetica" w:hAnsi="Helvetica" w:cs="Helvetica"/>
          <w:sz w:val="18"/>
          <w:szCs w:val="18"/>
        </w:rPr>
        <w:tab/>
        <w:t>Lecturer, Grinnell College</w:t>
      </w:r>
      <w:r>
        <w:rPr>
          <w:rFonts w:ascii="Helvetica"/>
          <w:sz w:val="18"/>
          <w:szCs w:val="18"/>
        </w:rPr>
        <w:t xml:space="preserve">  </w:t>
      </w:r>
    </w:p>
    <w:p w14:paraId="0F0A2BF9" w14:textId="77777777"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Brian Mangano</w:t>
      </w:r>
      <w:proofErr w:type="gramStart"/>
      <w:r>
        <w:rPr>
          <w:rFonts w:ascii="Helvetica" w:eastAsia="Helvetica" w:hAnsi="Helvetica" w:cs="Helvetica"/>
          <w:sz w:val="18"/>
          <w:szCs w:val="18"/>
        </w:rPr>
        <w:tab/>
        <w:t xml:space="preserve">  English</w:t>
      </w:r>
      <w:proofErr w:type="gramEnd"/>
      <w:r>
        <w:rPr>
          <w:rFonts w:ascii="Helvetica" w:eastAsia="Helvetica" w:hAnsi="Helvetica" w:cs="Helvetica"/>
          <w:sz w:val="18"/>
          <w:szCs w:val="18"/>
        </w:rPr>
        <w:tab/>
        <w:t>PhD awarded 2013</w:t>
      </w:r>
      <w:r>
        <w:rPr>
          <w:rFonts w:ascii="Helvetica" w:eastAsia="Helvetica" w:hAnsi="Helvetica" w:cs="Helvetica"/>
          <w:sz w:val="18"/>
          <w:szCs w:val="18"/>
        </w:rPr>
        <w:tab/>
        <w:t>Asst. Prof. English, Grinnell College</w:t>
      </w:r>
    </w:p>
    <w:p w14:paraId="1445A8B5" w14:textId="77777777"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Cassandra Bauman</w:t>
      </w:r>
      <w:proofErr w:type="gramStart"/>
      <w:r>
        <w:rPr>
          <w:rFonts w:ascii="Helvetica"/>
          <w:sz w:val="18"/>
          <w:szCs w:val="18"/>
        </w:rPr>
        <w:tab/>
        <w:t xml:space="preserve">  English</w:t>
      </w:r>
      <w:proofErr w:type="gramEnd"/>
      <w:r>
        <w:rPr>
          <w:rFonts w:ascii="Helvetica"/>
          <w:sz w:val="18"/>
          <w:szCs w:val="18"/>
        </w:rPr>
        <w:tab/>
        <w:t>PhD awarded 2015</w:t>
      </w:r>
      <w:r>
        <w:rPr>
          <w:rFonts w:ascii="Helvetica" w:eastAsia="Helvetica" w:hAnsi="Helvetica" w:cs="Helvetica"/>
          <w:sz w:val="18"/>
          <w:szCs w:val="18"/>
        </w:rPr>
        <w:tab/>
        <w:t>Writing Center Director, Trine Univ.</w:t>
      </w:r>
    </w:p>
    <w:p w14:paraId="4F65D28A" w14:textId="4AE05E23"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Katherine E. Bishop</w:t>
      </w:r>
      <w:proofErr w:type="gramStart"/>
      <w:r>
        <w:rPr>
          <w:rFonts w:ascii="Helvetica" w:eastAsia="Helvetica" w:hAnsi="Helvetica" w:cs="Helvetica"/>
          <w:sz w:val="18"/>
          <w:szCs w:val="18"/>
        </w:rPr>
        <w:tab/>
        <w:t xml:space="preserve">  English</w:t>
      </w:r>
      <w:proofErr w:type="gramEnd"/>
      <w:r>
        <w:rPr>
          <w:rFonts w:ascii="Helvetica" w:eastAsia="Helvetica" w:hAnsi="Helvetica" w:cs="Helvetica"/>
          <w:sz w:val="18"/>
          <w:szCs w:val="18"/>
        </w:rPr>
        <w:tab/>
        <w:t>PhD awarded 2014</w:t>
      </w:r>
      <w:r>
        <w:rPr>
          <w:rFonts w:ascii="Helvetica" w:eastAsia="Helvetica" w:hAnsi="Helvetica" w:cs="Helvetica"/>
          <w:sz w:val="18"/>
          <w:szCs w:val="18"/>
        </w:rPr>
        <w:tab/>
      </w:r>
      <w:r>
        <w:rPr>
          <w:rFonts w:ascii="Helvetica"/>
          <w:sz w:val="18"/>
          <w:szCs w:val="18"/>
        </w:rPr>
        <w:t xml:space="preserve">Fellow, Miyazaki International </w:t>
      </w:r>
      <w:r>
        <w:rPr>
          <w:rFonts w:ascii="Helvetica"/>
          <w:sz w:val="18"/>
          <w:szCs w:val="18"/>
        </w:rPr>
        <w:tab/>
      </w:r>
    </w:p>
    <w:p w14:paraId="7610068A" w14:textId="77777777"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Anna Stenson Newnum</w:t>
      </w:r>
      <w:proofErr w:type="gramStart"/>
      <w:r>
        <w:rPr>
          <w:rFonts w:ascii="Helvetica"/>
          <w:sz w:val="18"/>
          <w:szCs w:val="18"/>
        </w:rPr>
        <w:tab/>
        <w:t xml:space="preserve">  </w:t>
      </w:r>
      <w:r>
        <w:rPr>
          <w:rFonts w:ascii="Helvetica" w:eastAsia="Helvetica" w:hAnsi="Helvetica" w:cs="Helvetica"/>
          <w:sz w:val="18"/>
          <w:szCs w:val="18"/>
        </w:rPr>
        <w:t>English</w:t>
      </w:r>
      <w:proofErr w:type="gramEnd"/>
      <w:r>
        <w:rPr>
          <w:rFonts w:ascii="Helvetica" w:eastAsia="Helvetica" w:hAnsi="Helvetica" w:cs="Helvetica"/>
          <w:sz w:val="18"/>
          <w:szCs w:val="18"/>
        </w:rPr>
        <w:tab/>
        <w:t>PhD awarded 2014</w:t>
      </w:r>
      <w:r>
        <w:rPr>
          <w:rFonts w:ascii="Helvetica" w:eastAsia="Helvetica" w:hAnsi="Helvetica" w:cs="Helvetica"/>
          <w:sz w:val="18"/>
          <w:szCs w:val="18"/>
        </w:rPr>
        <w:tab/>
        <w:t>Instructor, English, Xavier University</w:t>
      </w:r>
    </w:p>
    <w:p w14:paraId="1FC541E2" w14:textId="755C19C7"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Monica Basile</w:t>
      </w:r>
      <w:proofErr w:type="gramStart"/>
      <w:r>
        <w:rPr>
          <w:rFonts w:ascii="Helvetica"/>
          <w:sz w:val="18"/>
          <w:szCs w:val="18"/>
        </w:rPr>
        <w:tab/>
        <w:t xml:space="preserve">  Gender</w:t>
      </w:r>
      <w:proofErr w:type="gramEnd"/>
      <w:r>
        <w:rPr>
          <w:rFonts w:ascii="Helvetica"/>
          <w:sz w:val="18"/>
          <w:szCs w:val="18"/>
        </w:rPr>
        <w:t xml:space="preserve"> Studies</w:t>
      </w:r>
      <w:r>
        <w:rPr>
          <w:rFonts w:ascii="Helvetica"/>
          <w:sz w:val="18"/>
          <w:szCs w:val="18"/>
        </w:rPr>
        <w:tab/>
        <w:t>PhD awarded 2012</w:t>
      </w:r>
      <w:r>
        <w:rPr>
          <w:rFonts w:ascii="Helvetica" w:eastAsia="Helvetica" w:hAnsi="Helvetica" w:cs="Helvetica"/>
          <w:sz w:val="18"/>
          <w:szCs w:val="18"/>
        </w:rPr>
        <w:tab/>
      </w:r>
      <w:r>
        <w:rPr>
          <w:rFonts w:ascii="Helvetica"/>
          <w:sz w:val="18"/>
          <w:szCs w:val="18"/>
        </w:rPr>
        <w:t>Midwife, Wellness Center Founder</w:t>
      </w:r>
    </w:p>
    <w:p w14:paraId="6D7D443B" w14:textId="77777777"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Charles F. Williams</w:t>
      </w:r>
      <w:proofErr w:type="gramStart"/>
      <w:r>
        <w:rPr>
          <w:rFonts w:ascii="Helvetica" w:eastAsia="Helvetica" w:hAnsi="Helvetica" w:cs="Helvetica"/>
          <w:sz w:val="18"/>
          <w:szCs w:val="18"/>
        </w:rPr>
        <w:tab/>
        <w:t xml:space="preserve">  American</w:t>
      </w:r>
      <w:proofErr w:type="gramEnd"/>
      <w:r>
        <w:rPr>
          <w:rFonts w:ascii="Helvetica" w:eastAsia="Helvetica" w:hAnsi="Helvetica" w:cs="Helvetica"/>
          <w:sz w:val="18"/>
          <w:szCs w:val="18"/>
        </w:rPr>
        <w:t xml:space="preserve"> Studies</w:t>
      </w:r>
      <w:r>
        <w:rPr>
          <w:rFonts w:ascii="Helvetica" w:eastAsia="Helvetica" w:hAnsi="Helvetica" w:cs="Helvetica"/>
          <w:sz w:val="18"/>
          <w:szCs w:val="18"/>
        </w:rPr>
        <w:tab/>
        <w:t>PhD awarded 2012</w:t>
      </w:r>
      <w:r>
        <w:rPr>
          <w:rFonts w:ascii="Helvetica" w:eastAsia="Helvetica" w:hAnsi="Helvetica" w:cs="Helvetica"/>
          <w:sz w:val="18"/>
          <w:szCs w:val="18"/>
        </w:rPr>
        <w:tab/>
      </w:r>
      <w:r>
        <w:rPr>
          <w:rFonts w:ascii="Helvetica"/>
          <w:sz w:val="18"/>
          <w:szCs w:val="18"/>
        </w:rPr>
        <w:t>Lecturer, Rhetoric Dept, U. of Iowa</w:t>
      </w:r>
    </w:p>
    <w:p w14:paraId="79AF700F" w14:textId="1675D380" w:rsidR="00126E13" w:rsidRPr="008C7FE8" w:rsidRDefault="00126E13" w:rsidP="00CA60F3">
      <w:pPr>
        <w:pStyle w:val="BodyA"/>
        <w:tabs>
          <w:tab w:val="left" w:pos="3600"/>
          <w:tab w:val="left" w:pos="5400"/>
          <w:tab w:val="left" w:pos="7632"/>
        </w:tabs>
        <w:spacing w:after="0"/>
        <w:ind w:right="-306"/>
        <w:rPr>
          <w:rFonts w:ascii="Helvetica" w:eastAsia="Helvetica" w:hAnsi="Helvetica" w:cs="Helvetica"/>
          <w:i/>
          <w:sz w:val="18"/>
          <w:szCs w:val="18"/>
        </w:rPr>
      </w:pPr>
      <w:r>
        <w:rPr>
          <w:rFonts w:ascii="Helvetica"/>
          <w:sz w:val="18"/>
          <w:szCs w:val="18"/>
        </w:rPr>
        <w:t>Alea Adigweme</w:t>
      </w:r>
      <w:proofErr w:type="gramStart"/>
      <w:r>
        <w:rPr>
          <w:rFonts w:ascii="Helvetica" w:eastAsia="Helvetica" w:hAnsi="Helvetica" w:cs="Helvetica"/>
          <w:sz w:val="18"/>
          <w:szCs w:val="18"/>
        </w:rPr>
        <w:tab/>
        <w:t xml:space="preserve">  Nonfiction</w:t>
      </w:r>
      <w:proofErr w:type="gramEnd"/>
      <w:r>
        <w:rPr>
          <w:rFonts w:ascii="Helvetica" w:eastAsia="Helvetica" w:hAnsi="Helvetica" w:cs="Helvetica"/>
          <w:sz w:val="18"/>
          <w:szCs w:val="18"/>
        </w:rPr>
        <w:t xml:space="preserve"> WP</w:t>
      </w:r>
      <w:r>
        <w:rPr>
          <w:rFonts w:ascii="Helvetica" w:eastAsia="Helvetica" w:hAnsi="Helvetica" w:cs="Helvetica"/>
          <w:sz w:val="18"/>
          <w:szCs w:val="18"/>
        </w:rPr>
        <w:tab/>
        <w:t>MFA awarded 2012</w:t>
      </w:r>
      <w:r>
        <w:rPr>
          <w:rFonts w:ascii="Helvetica" w:eastAsia="Helvetica" w:hAnsi="Helvetica" w:cs="Helvetica"/>
          <w:sz w:val="18"/>
          <w:szCs w:val="18"/>
        </w:rPr>
        <w:tab/>
      </w:r>
      <w:r w:rsidRPr="000E0189">
        <w:rPr>
          <w:rFonts w:ascii="Helvetica" w:eastAsia="Helvetica" w:hAnsi="Helvetica" w:cs="Helvetica"/>
          <w:i/>
          <w:sz w:val="18"/>
          <w:szCs w:val="18"/>
        </w:rPr>
        <w:t>Racialicious</w:t>
      </w:r>
      <w:r>
        <w:rPr>
          <w:rFonts w:ascii="Helvetica" w:eastAsia="Helvetica" w:hAnsi="Helvetica" w:cs="Helvetica"/>
          <w:sz w:val="18"/>
          <w:szCs w:val="18"/>
        </w:rPr>
        <w:t xml:space="preserve"> columnist</w:t>
      </w:r>
      <w:r w:rsidR="006F31BF">
        <w:rPr>
          <w:rFonts w:ascii="Helvetica" w:eastAsia="Helvetica" w:hAnsi="Helvetica" w:cs="Helvetica"/>
          <w:sz w:val="18"/>
          <w:szCs w:val="18"/>
        </w:rPr>
        <w:t>, CS PhD UI</w:t>
      </w:r>
    </w:p>
    <w:p w14:paraId="5A6AED8D" w14:textId="5C9BC7D7"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lastRenderedPageBreak/>
        <w:t xml:space="preserve">Kristine Newhall    </w:t>
      </w:r>
      <w:proofErr w:type="gramStart"/>
      <w:r>
        <w:rPr>
          <w:rFonts w:ascii="Helvetica" w:eastAsia="Helvetica" w:hAnsi="Helvetica" w:cs="Helvetica"/>
          <w:sz w:val="18"/>
          <w:szCs w:val="18"/>
        </w:rPr>
        <w:tab/>
        <w:t xml:space="preserve">  Gender</w:t>
      </w:r>
      <w:proofErr w:type="gramEnd"/>
      <w:r>
        <w:rPr>
          <w:rFonts w:ascii="Helvetica" w:eastAsia="Helvetica" w:hAnsi="Helvetica" w:cs="Helvetica"/>
          <w:sz w:val="18"/>
          <w:szCs w:val="18"/>
        </w:rPr>
        <w:t xml:space="preserve"> Studies</w:t>
      </w:r>
      <w:r>
        <w:rPr>
          <w:rFonts w:ascii="Helvetica" w:eastAsia="Helvetica" w:hAnsi="Helvetica" w:cs="Helvetica"/>
          <w:sz w:val="18"/>
          <w:szCs w:val="18"/>
        </w:rPr>
        <w:tab/>
        <w:t>PhD awarded 2013</w:t>
      </w:r>
      <w:r>
        <w:rPr>
          <w:rFonts w:ascii="Helvetica" w:eastAsia="Helvetica" w:hAnsi="Helvetica" w:cs="Helvetica"/>
          <w:sz w:val="18"/>
          <w:szCs w:val="18"/>
        </w:rPr>
        <w:tab/>
        <w:t xml:space="preserve">Lecturer, Sports </w:t>
      </w:r>
      <w:r w:rsidR="005A6AE3">
        <w:rPr>
          <w:rFonts w:ascii="Helvetica" w:eastAsia="Helvetica" w:hAnsi="Helvetica" w:cs="Helvetica"/>
          <w:sz w:val="18"/>
          <w:szCs w:val="18"/>
        </w:rPr>
        <w:t>Manag.</w:t>
      </w:r>
      <w:r>
        <w:rPr>
          <w:rFonts w:ascii="Helvetica" w:eastAsia="Helvetica" w:hAnsi="Helvetica" w:cs="Helvetica"/>
          <w:sz w:val="18"/>
          <w:szCs w:val="18"/>
        </w:rPr>
        <w:t>, UMass</w:t>
      </w:r>
    </w:p>
    <w:p w14:paraId="53282F09" w14:textId="5B8A2A82" w:rsidR="00126E13" w:rsidRDefault="00126E13" w:rsidP="00CA60F3">
      <w:pPr>
        <w:pStyle w:val="BodyA"/>
        <w:tabs>
          <w:tab w:val="left" w:pos="3600"/>
          <w:tab w:val="left" w:pos="5400"/>
          <w:tab w:val="left" w:pos="7632"/>
        </w:tabs>
        <w:spacing w:after="0"/>
        <w:ind w:right="-306"/>
        <w:rPr>
          <w:rFonts w:ascii="Helvetica" w:eastAsia="Helvetica" w:hAnsi="Helvetica" w:cs="Helvetica"/>
          <w:sz w:val="18"/>
          <w:szCs w:val="18"/>
        </w:rPr>
      </w:pPr>
      <w:r>
        <w:rPr>
          <w:rFonts w:ascii="Helvetica"/>
          <w:sz w:val="18"/>
          <w:szCs w:val="18"/>
        </w:rPr>
        <w:t>Douglas Dowland</w:t>
      </w:r>
      <w:proofErr w:type="gramStart"/>
      <w:r>
        <w:rPr>
          <w:rFonts w:ascii="Helvetica" w:eastAsia="Helvetica" w:hAnsi="Helvetica" w:cs="Helvetica"/>
          <w:sz w:val="18"/>
          <w:szCs w:val="18"/>
        </w:rPr>
        <w:tab/>
        <w:t xml:space="preserve">  English</w:t>
      </w:r>
      <w:proofErr w:type="gramEnd"/>
      <w:r>
        <w:rPr>
          <w:rFonts w:ascii="Helvetica" w:eastAsia="Helvetica" w:hAnsi="Helvetica" w:cs="Helvetica"/>
          <w:sz w:val="18"/>
          <w:szCs w:val="18"/>
        </w:rPr>
        <w:tab/>
        <w:t>PhD awarded 2011</w:t>
      </w:r>
      <w:r>
        <w:rPr>
          <w:rFonts w:ascii="Helvetica" w:eastAsia="Helvetica" w:hAnsi="Helvetica" w:cs="Helvetica"/>
          <w:sz w:val="18"/>
          <w:szCs w:val="18"/>
        </w:rPr>
        <w:tab/>
        <w:t>Asst. Prof. English, Ohio Northern</w:t>
      </w:r>
    </w:p>
    <w:p w14:paraId="520AEA41" w14:textId="77777777" w:rsidR="009F45B7" w:rsidRDefault="009F45B7" w:rsidP="00CA60F3">
      <w:pPr>
        <w:pStyle w:val="BodyA"/>
        <w:tabs>
          <w:tab w:val="left" w:pos="3600"/>
          <w:tab w:val="left" w:pos="5400"/>
          <w:tab w:val="left" w:pos="7632"/>
        </w:tabs>
        <w:spacing w:after="0"/>
        <w:ind w:right="-306"/>
        <w:rPr>
          <w:rFonts w:ascii="Helvetica"/>
          <w:sz w:val="18"/>
          <w:szCs w:val="18"/>
        </w:rPr>
      </w:pPr>
    </w:p>
    <w:p w14:paraId="5A26CC9F" w14:textId="1D84E2C7" w:rsidR="00FA241B" w:rsidRDefault="00FA241B" w:rsidP="00CA60F3">
      <w:pPr>
        <w:pStyle w:val="BodyA"/>
        <w:tabs>
          <w:tab w:val="left" w:pos="3600"/>
          <w:tab w:val="left" w:pos="5400"/>
          <w:tab w:val="left" w:pos="7632"/>
        </w:tabs>
        <w:spacing w:after="0"/>
        <w:ind w:right="-306"/>
        <w:rPr>
          <w:rFonts w:ascii="Helvetica"/>
          <w:sz w:val="18"/>
          <w:szCs w:val="18"/>
        </w:rPr>
      </w:pPr>
      <w:r>
        <w:rPr>
          <w:rFonts w:ascii="Helvetica"/>
          <w:sz w:val="18"/>
          <w:szCs w:val="18"/>
        </w:rPr>
        <w:t>Paige Netzel</w:t>
      </w:r>
      <w:proofErr w:type="gramStart"/>
      <w:r>
        <w:rPr>
          <w:rFonts w:ascii="Helvetica"/>
          <w:sz w:val="18"/>
          <w:szCs w:val="18"/>
        </w:rPr>
        <w:tab/>
        <w:t xml:space="preserve">  English</w:t>
      </w:r>
      <w:proofErr w:type="gramEnd"/>
      <w:r>
        <w:rPr>
          <w:rFonts w:ascii="Helvetica"/>
          <w:sz w:val="18"/>
          <w:szCs w:val="18"/>
        </w:rPr>
        <w:tab/>
        <w:t>honors thesis</w:t>
      </w:r>
      <w:r>
        <w:rPr>
          <w:rFonts w:ascii="Helvetica"/>
          <w:sz w:val="18"/>
          <w:szCs w:val="18"/>
        </w:rPr>
        <w:tab/>
        <w:t>(graduates 2018)</w:t>
      </w:r>
    </w:p>
    <w:p w14:paraId="47A14CED" w14:textId="46178E29" w:rsidR="00126E13" w:rsidRPr="00F30753" w:rsidRDefault="00126E13" w:rsidP="00CA60F3">
      <w:pPr>
        <w:pStyle w:val="BodyA"/>
        <w:tabs>
          <w:tab w:val="left" w:pos="3600"/>
          <w:tab w:val="left" w:pos="5400"/>
          <w:tab w:val="left" w:pos="7632"/>
        </w:tabs>
        <w:spacing w:after="0"/>
        <w:ind w:right="-306"/>
        <w:rPr>
          <w:rFonts w:ascii="Helvetica"/>
          <w:spacing w:val="-9"/>
          <w:sz w:val="18"/>
          <w:szCs w:val="18"/>
        </w:rPr>
      </w:pPr>
      <w:r>
        <w:rPr>
          <w:rFonts w:ascii="Helvetica"/>
          <w:sz w:val="18"/>
          <w:szCs w:val="18"/>
        </w:rPr>
        <w:t>Amy Matteson</w:t>
      </w:r>
      <w:proofErr w:type="gramStart"/>
      <w:r>
        <w:rPr>
          <w:rFonts w:ascii="Helvetica" w:eastAsia="Helvetica" w:hAnsi="Helvetica" w:cs="Helvetica"/>
          <w:sz w:val="18"/>
          <w:szCs w:val="18"/>
        </w:rPr>
        <w:tab/>
        <w:t xml:space="preserve">  English</w:t>
      </w:r>
      <w:proofErr w:type="gramEnd"/>
      <w:r>
        <w:rPr>
          <w:rFonts w:ascii="Helvetica" w:eastAsia="Helvetica" w:hAnsi="Helvetica" w:cs="Helvetica"/>
          <w:sz w:val="18"/>
          <w:szCs w:val="18"/>
        </w:rPr>
        <w:tab/>
        <w:t>honors thesis</w:t>
      </w:r>
      <w:r>
        <w:rPr>
          <w:rFonts w:ascii="Helvetica" w:eastAsia="Helvetica" w:hAnsi="Helvetica" w:cs="Helvetica"/>
          <w:sz w:val="18"/>
          <w:szCs w:val="18"/>
        </w:rPr>
        <w:tab/>
      </w:r>
      <w:r>
        <w:rPr>
          <w:rFonts w:ascii="Helvetica"/>
          <w:spacing w:val="-9"/>
          <w:sz w:val="18"/>
          <w:szCs w:val="18"/>
        </w:rPr>
        <w:t>RVAP</w:t>
      </w:r>
      <w:r w:rsidR="0099538B">
        <w:rPr>
          <w:rFonts w:ascii="Helvetica"/>
          <w:spacing w:val="-9"/>
          <w:sz w:val="18"/>
          <w:szCs w:val="18"/>
        </w:rPr>
        <w:t xml:space="preserve"> Web Editor and law student, U</w:t>
      </w:r>
    </w:p>
    <w:p w14:paraId="12110614" w14:textId="77777777" w:rsidR="00126E13" w:rsidRDefault="00126E13" w:rsidP="00CA60F3">
      <w:pPr>
        <w:pStyle w:val="BodyA"/>
        <w:spacing w:after="0"/>
        <w:ind w:right="-306"/>
        <w:rPr>
          <w:rFonts w:ascii="Helvetica" w:eastAsia="Helvetica" w:hAnsi="Helvetica" w:cs="Helvetica"/>
          <w:sz w:val="20"/>
          <w:szCs w:val="20"/>
        </w:rPr>
      </w:pPr>
      <w:r>
        <w:rPr>
          <w:rFonts w:ascii="Helvetica"/>
          <w:sz w:val="18"/>
          <w:szCs w:val="18"/>
        </w:rPr>
        <w:t xml:space="preserve">Rachael Cummins </w:t>
      </w:r>
      <w:proofErr w:type="gramStart"/>
      <w:r>
        <w:rPr>
          <w:rFonts w:ascii="Helvetica" w:eastAsia="Helvetica" w:hAnsi="Helvetica" w:cs="Helvetica"/>
          <w:sz w:val="18"/>
          <w:szCs w:val="18"/>
        </w:rPr>
        <w:tab/>
        <w:t xml:space="preserve">  </w:t>
      </w:r>
      <w:r>
        <w:rPr>
          <w:rFonts w:ascii="Helvetica" w:eastAsia="Helvetica" w:hAnsi="Helvetica" w:cs="Helvetica"/>
          <w:sz w:val="18"/>
          <w:szCs w:val="18"/>
        </w:rPr>
        <w:tab/>
      </w:r>
      <w:proofErr w:type="gramEnd"/>
      <w:r>
        <w:rPr>
          <w:rFonts w:ascii="Helvetica" w:eastAsia="Helvetica" w:hAnsi="Helvetica" w:cs="Helvetica"/>
          <w:sz w:val="18"/>
          <w:szCs w:val="18"/>
        </w:rPr>
        <w:tab/>
        <w:t xml:space="preserve">  ENGL and GWSS     honors thesis</w:t>
      </w:r>
    </w:p>
    <w:p w14:paraId="67F0664F" w14:textId="77777777" w:rsidR="00F67F33" w:rsidRDefault="00F67F33" w:rsidP="00126E13">
      <w:pPr>
        <w:spacing w:after="0"/>
        <w:ind w:right="-306"/>
        <w:rPr>
          <w:b/>
        </w:rPr>
      </w:pPr>
    </w:p>
    <w:p w14:paraId="1A10C048" w14:textId="6FD767DD" w:rsidR="00B9297A" w:rsidRPr="00B9297A" w:rsidRDefault="008A06AE" w:rsidP="00B9297A">
      <w:pPr>
        <w:spacing w:after="0"/>
        <w:rPr>
          <w:b/>
        </w:rPr>
      </w:pPr>
      <w:r>
        <w:rPr>
          <w:b/>
        </w:rPr>
        <w:t>Teaching</w:t>
      </w:r>
      <w:r w:rsidR="00B9297A">
        <w:rPr>
          <w:rFonts w:ascii="Helvetica" w:eastAsia="Helvetica" w:hAnsi="Helvetica" w:cs="Helvetica"/>
          <w:sz w:val="18"/>
          <w:szCs w:val="18"/>
        </w:rPr>
        <w:tab/>
      </w:r>
      <w:r w:rsidR="00B9297A">
        <w:rPr>
          <w:rFonts w:ascii="Helvetica" w:eastAsia="Helvetica" w:hAnsi="Helvetica" w:cs="Helvetica"/>
          <w:sz w:val="18"/>
          <w:szCs w:val="18"/>
        </w:rPr>
        <w:tab/>
      </w:r>
    </w:p>
    <w:p w14:paraId="7470F1FB" w14:textId="2B2BE2BC" w:rsidR="00BE7047" w:rsidRPr="00BE7047" w:rsidRDefault="00B9297A" w:rsidP="00BE7047">
      <w:pPr>
        <w:pStyle w:val="Body"/>
        <w:widowControl w:val="0"/>
        <w:spacing w:after="0"/>
        <w:rPr>
          <w:b/>
          <w:sz w:val="20"/>
          <w:szCs w:val="20"/>
        </w:rPr>
      </w:pPr>
      <w:r>
        <w:rPr>
          <w:rFonts w:ascii="Helvetica" w:eastAsia="Helvetica" w:hAnsi="Helvetica" w:cs="Helvetica"/>
          <w:sz w:val="20"/>
          <w:szCs w:val="20"/>
        </w:rPr>
        <w:t xml:space="preserve">      </w:t>
      </w:r>
      <w:r w:rsidRPr="00FE5BA6">
        <w:rPr>
          <w:b/>
          <w:sz w:val="20"/>
          <w:szCs w:val="20"/>
        </w:rPr>
        <w:t>Undergraduate Courses Taught</w:t>
      </w:r>
      <w:r w:rsidR="00097A91" w:rsidRPr="00FE5BA6">
        <w:rPr>
          <w:b/>
          <w:sz w:val="20"/>
          <w:szCs w:val="20"/>
        </w:rPr>
        <w:t xml:space="preserve"> </w:t>
      </w:r>
    </w:p>
    <w:p w14:paraId="193F5991" w14:textId="77777777" w:rsidR="00BE7047" w:rsidRDefault="00000B4E" w:rsidP="00B9297A">
      <w:pPr>
        <w:pStyle w:val="Body"/>
        <w:widowControl w:val="0"/>
        <w:spacing w:after="0"/>
        <w:ind w:left="720"/>
        <w:rPr>
          <w:sz w:val="20"/>
          <w:szCs w:val="20"/>
        </w:rPr>
      </w:pPr>
      <w:r>
        <w:rPr>
          <w:sz w:val="20"/>
          <w:szCs w:val="20"/>
        </w:rPr>
        <w:t xml:space="preserve">GWSS 102: </w:t>
      </w:r>
      <w:r>
        <w:rPr>
          <w:sz w:val="20"/>
          <w:szCs w:val="20"/>
        </w:rPr>
        <w:tab/>
      </w:r>
      <w:r w:rsidR="00B9297A" w:rsidRPr="0095289C">
        <w:rPr>
          <w:sz w:val="20"/>
          <w:szCs w:val="20"/>
        </w:rPr>
        <w:t xml:space="preserve">Diversity </w:t>
      </w:r>
      <w:r w:rsidR="00B9297A">
        <w:rPr>
          <w:sz w:val="20"/>
          <w:szCs w:val="20"/>
        </w:rPr>
        <w:t xml:space="preserve">&amp; Power: </w:t>
      </w:r>
      <w:r w:rsidR="00B9297A" w:rsidRPr="00727007">
        <w:rPr>
          <w:sz w:val="20"/>
          <w:szCs w:val="20"/>
        </w:rPr>
        <w:t xml:space="preserve">Examining Gender, Race and Class in America </w:t>
      </w:r>
    </w:p>
    <w:p w14:paraId="05197668" w14:textId="49D94E5C" w:rsidR="00B9297A" w:rsidRPr="002376C8" w:rsidRDefault="00BE7047" w:rsidP="00FF262F">
      <w:pPr>
        <w:pStyle w:val="Body"/>
        <w:spacing w:after="0"/>
        <w:ind w:firstLine="720"/>
        <w:rPr>
          <w:i/>
          <w:sz w:val="20"/>
          <w:szCs w:val="20"/>
        </w:rPr>
      </w:pPr>
      <w:r>
        <w:rPr>
          <w:sz w:val="20"/>
          <w:szCs w:val="20"/>
        </w:rPr>
        <w:t>ENGL 3173</w:t>
      </w:r>
      <w:r>
        <w:rPr>
          <w:sz w:val="20"/>
          <w:szCs w:val="20"/>
        </w:rPr>
        <w:tab/>
        <w:t>Gender, Sexuality, and Literature</w:t>
      </w:r>
      <w:r w:rsidR="00EC78FC">
        <w:rPr>
          <w:sz w:val="20"/>
          <w:szCs w:val="20"/>
        </w:rPr>
        <w:t xml:space="preserve">: </w:t>
      </w:r>
      <w:r w:rsidR="00EC78FC" w:rsidRPr="002376C8">
        <w:rPr>
          <w:i/>
          <w:sz w:val="20"/>
          <w:szCs w:val="20"/>
        </w:rPr>
        <w:t>Chick Lit in America</w:t>
      </w:r>
    </w:p>
    <w:p w14:paraId="360D3720" w14:textId="6DB9773D" w:rsidR="00D728E6" w:rsidRPr="002376C8" w:rsidRDefault="00CE6538" w:rsidP="00B9297A">
      <w:pPr>
        <w:pStyle w:val="Body"/>
        <w:widowControl w:val="0"/>
        <w:spacing w:after="0"/>
        <w:ind w:left="720"/>
        <w:rPr>
          <w:sz w:val="20"/>
          <w:szCs w:val="20"/>
        </w:rPr>
      </w:pPr>
      <w:r>
        <w:rPr>
          <w:sz w:val="20"/>
          <w:szCs w:val="20"/>
        </w:rPr>
        <w:t>RHET</w:t>
      </w:r>
      <w:r w:rsidR="00D728E6">
        <w:rPr>
          <w:sz w:val="20"/>
          <w:szCs w:val="20"/>
        </w:rPr>
        <w:t xml:space="preserve"> 1030: </w:t>
      </w:r>
      <w:r w:rsidR="00D728E6">
        <w:rPr>
          <w:sz w:val="20"/>
          <w:szCs w:val="20"/>
        </w:rPr>
        <w:tab/>
      </w:r>
      <w:r w:rsidR="00D728E6" w:rsidRPr="002376C8">
        <w:rPr>
          <w:sz w:val="20"/>
          <w:szCs w:val="20"/>
        </w:rPr>
        <w:t xml:space="preserve">What We Say and What We Mean: Reason, </w:t>
      </w:r>
      <w:r w:rsidR="00CD40D5" w:rsidRPr="002376C8">
        <w:rPr>
          <w:sz w:val="20"/>
          <w:szCs w:val="20"/>
        </w:rPr>
        <w:t>Affect, Argument</w:t>
      </w:r>
      <w:r w:rsidR="00D728E6" w:rsidRPr="002376C8">
        <w:rPr>
          <w:sz w:val="20"/>
          <w:szCs w:val="20"/>
        </w:rPr>
        <w:t xml:space="preserve"> </w:t>
      </w:r>
    </w:p>
    <w:p w14:paraId="3CE01DAB" w14:textId="178FC931" w:rsidR="00B9297A" w:rsidRPr="00C612C8" w:rsidRDefault="00CE6538" w:rsidP="00B9297A">
      <w:pPr>
        <w:pStyle w:val="Body"/>
        <w:widowControl w:val="0"/>
        <w:spacing w:after="0"/>
        <w:ind w:left="720"/>
        <w:rPr>
          <w:i/>
          <w:sz w:val="20"/>
          <w:szCs w:val="20"/>
        </w:rPr>
      </w:pPr>
      <w:r>
        <w:rPr>
          <w:sz w:val="20"/>
          <w:szCs w:val="20"/>
        </w:rPr>
        <w:t>RHET</w:t>
      </w:r>
      <w:r w:rsidR="00000B4E">
        <w:rPr>
          <w:sz w:val="20"/>
          <w:szCs w:val="20"/>
        </w:rPr>
        <w:t xml:space="preserve"> 1030</w:t>
      </w:r>
      <w:r w:rsidR="00B9297A">
        <w:rPr>
          <w:sz w:val="20"/>
          <w:szCs w:val="20"/>
        </w:rPr>
        <w:t>:</w:t>
      </w:r>
      <w:r w:rsidR="00000B4E">
        <w:rPr>
          <w:sz w:val="20"/>
          <w:szCs w:val="20"/>
        </w:rPr>
        <w:tab/>
      </w:r>
      <w:r w:rsidR="00B9297A" w:rsidRPr="002376C8">
        <w:rPr>
          <w:sz w:val="20"/>
          <w:szCs w:val="20"/>
        </w:rPr>
        <w:t>Passion in the Public Sphere</w:t>
      </w:r>
    </w:p>
    <w:p w14:paraId="7CDEF133" w14:textId="29AC6816" w:rsidR="00B9297A" w:rsidRPr="0095289C" w:rsidRDefault="00685E00" w:rsidP="00B9297A">
      <w:pPr>
        <w:pStyle w:val="Body"/>
        <w:spacing w:after="0"/>
        <w:ind w:left="720"/>
        <w:rPr>
          <w:sz w:val="20"/>
          <w:szCs w:val="20"/>
        </w:rPr>
      </w:pPr>
      <w:r>
        <w:rPr>
          <w:sz w:val="20"/>
          <w:szCs w:val="20"/>
        </w:rPr>
        <w:t>ENGL 139</w:t>
      </w:r>
      <w:r>
        <w:rPr>
          <w:sz w:val="20"/>
          <w:szCs w:val="20"/>
        </w:rPr>
        <w:tab/>
      </w:r>
      <w:r w:rsidR="00B9297A" w:rsidRPr="0095289C">
        <w:rPr>
          <w:sz w:val="20"/>
          <w:szCs w:val="20"/>
        </w:rPr>
        <w:t xml:space="preserve">Topics in American Literature After 1900: </w:t>
      </w:r>
      <w:r w:rsidR="00B9297A" w:rsidRPr="000C39D7">
        <w:rPr>
          <w:i/>
          <w:sz w:val="20"/>
          <w:szCs w:val="20"/>
        </w:rPr>
        <w:t>Chick Lit in America</w:t>
      </w:r>
      <w:r w:rsidR="00B9297A" w:rsidRPr="0095289C">
        <w:rPr>
          <w:sz w:val="20"/>
          <w:szCs w:val="20"/>
        </w:rPr>
        <w:t xml:space="preserve"> </w:t>
      </w:r>
      <w:r w:rsidR="00B9297A">
        <w:rPr>
          <w:sz w:val="20"/>
          <w:szCs w:val="20"/>
        </w:rPr>
        <w:t xml:space="preserve"> </w:t>
      </w:r>
    </w:p>
    <w:p w14:paraId="0FD827B1" w14:textId="4B46F946" w:rsidR="00B9297A" w:rsidRPr="000C39D7" w:rsidRDefault="00183369" w:rsidP="00183369">
      <w:pPr>
        <w:pStyle w:val="Body"/>
        <w:spacing w:after="0"/>
        <w:ind w:left="2160" w:hanging="1440"/>
        <w:rPr>
          <w:i/>
          <w:sz w:val="20"/>
          <w:szCs w:val="20"/>
        </w:rPr>
      </w:pPr>
      <w:r>
        <w:rPr>
          <w:sz w:val="20"/>
          <w:szCs w:val="20"/>
        </w:rPr>
        <w:t>ENGL 3429</w:t>
      </w:r>
      <w:r>
        <w:rPr>
          <w:sz w:val="20"/>
          <w:szCs w:val="20"/>
        </w:rPr>
        <w:tab/>
      </w:r>
      <w:r w:rsidR="00B9297A" w:rsidRPr="0095289C">
        <w:rPr>
          <w:sz w:val="20"/>
          <w:szCs w:val="20"/>
        </w:rPr>
        <w:t xml:space="preserve">Topics in American Literature Before 1900: </w:t>
      </w:r>
      <w:r w:rsidR="00B9297A" w:rsidRPr="000C39D7">
        <w:rPr>
          <w:i/>
          <w:sz w:val="20"/>
          <w:szCs w:val="20"/>
        </w:rPr>
        <w:t xml:space="preserve">Tears and Torment: </w:t>
      </w:r>
      <w:r>
        <w:rPr>
          <w:i/>
          <w:sz w:val="20"/>
          <w:szCs w:val="20"/>
        </w:rPr>
        <w:t xml:space="preserve">Literary </w:t>
      </w:r>
      <w:r w:rsidR="00B9297A" w:rsidRPr="000C39D7">
        <w:rPr>
          <w:i/>
          <w:sz w:val="20"/>
          <w:szCs w:val="20"/>
        </w:rPr>
        <w:t xml:space="preserve">Sentimentalism in </w:t>
      </w:r>
      <w:r>
        <w:rPr>
          <w:i/>
          <w:sz w:val="20"/>
          <w:szCs w:val="20"/>
        </w:rPr>
        <w:t xml:space="preserve">Nineteenth-Century </w:t>
      </w:r>
      <w:r w:rsidR="00B9297A" w:rsidRPr="000C39D7">
        <w:rPr>
          <w:i/>
          <w:sz w:val="20"/>
          <w:szCs w:val="20"/>
        </w:rPr>
        <w:t>America</w:t>
      </w:r>
    </w:p>
    <w:p w14:paraId="72777602" w14:textId="7B2855C0" w:rsidR="00B9297A" w:rsidRPr="0095289C" w:rsidRDefault="00E71F94" w:rsidP="00B9297A">
      <w:pPr>
        <w:pStyle w:val="Body"/>
        <w:spacing w:after="0"/>
        <w:ind w:left="720"/>
        <w:rPr>
          <w:sz w:val="20"/>
          <w:szCs w:val="20"/>
        </w:rPr>
      </w:pPr>
      <w:r>
        <w:rPr>
          <w:sz w:val="20"/>
          <w:szCs w:val="20"/>
        </w:rPr>
        <w:t>ENGL 194</w:t>
      </w:r>
      <w:r>
        <w:rPr>
          <w:sz w:val="20"/>
          <w:szCs w:val="20"/>
        </w:rPr>
        <w:tab/>
      </w:r>
      <w:r w:rsidR="00B9297A" w:rsidRPr="0095289C">
        <w:rPr>
          <w:sz w:val="20"/>
          <w:szCs w:val="20"/>
        </w:rPr>
        <w:t>Introduction to Feminist Criticism</w:t>
      </w:r>
    </w:p>
    <w:p w14:paraId="01B5BAFA" w14:textId="658668C2" w:rsidR="00B9297A" w:rsidRPr="0095289C" w:rsidRDefault="00E248AD" w:rsidP="00B9297A">
      <w:pPr>
        <w:pStyle w:val="Body"/>
        <w:spacing w:after="0"/>
        <w:ind w:left="720"/>
        <w:rPr>
          <w:sz w:val="20"/>
          <w:szCs w:val="20"/>
        </w:rPr>
      </w:pPr>
      <w:r>
        <w:rPr>
          <w:sz w:val="20"/>
          <w:szCs w:val="20"/>
        </w:rPr>
        <w:t>GWSS 153</w:t>
      </w:r>
      <w:r>
        <w:rPr>
          <w:sz w:val="20"/>
          <w:szCs w:val="20"/>
        </w:rPr>
        <w:tab/>
      </w:r>
      <w:r w:rsidR="00B9297A" w:rsidRPr="0095289C">
        <w:rPr>
          <w:sz w:val="20"/>
          <w:szCs w:val="20"/>
        </w:rPr>
        <w:t>Feminist Cultural Studies</w:t>
      </w:r>
    </w:p>
    <w:p w14:paraId="33D2BA33" w14:textId="22529118" w:rsidR="00B9297A" w:rsidRPr="0095289C" w:rsidRDefault="007258C4" w:rsidP="00B9297A">
      <w:pPr>
        <w:pStyle w:val="Body"/>
        <w:spacing w:after="0"/>
        <w:ind w:left="720"/>
        <w:rPr>
          <w:sz w:val="20"/>
          <w:szCs w:val="20"/>
        </w:rPr>
      </w:pPr>
      <w:r>
        <w:rPr>
          <w:sz w:val="20"/>
          <w:szCs w:val="20"/>
        </w:rPr>
        <w:t>GWSS 163</w:t>
      </w:r>
      <w:r>
        <w:rPr>
          <w:sz w:val="20"/>
          <w:szCs w:val="20"/>
        </w:rPr>
        <w:tab/>
      </w:r>
      <w:r w:rsidR="00B9297A" w:rsidRPr="0095289C">
        <w:rPr>
          <w:sz w:val="20"/>
          <w:szCs w:val="20"/>
        </w:rPr>
        <w:t>Minority Women Writers</w:t>
      </w:r>
    </w:p>
    <w:p w14:paraId="363E04E8" w14:textId="3617CCA0" w:rsidR="00B9297A" w:rsidRDefault="00183369" w:rsidP="00B9297A">
      <w:pPr>
        <w:pStyle w:val="Body"/>
        <w:spacing w:after="0"/>
        <w:ind w:left="720"/>
        <w:rPr>
          <w:sz w:val="20"/>
          <w:szCs w:val="20"/>
        </w:rPr>
      </w:pPr>
      <w:r>
        <w:rPr>
          <w:sz w:val="20"/>
          <w:szCs w:val="20"/>
        </w:rPr>
        <w:t>GWSS 101</w:t>
      </w:r>
      <w:r>
        <w:rPr>
          <w:sz w:val="20"/>
          <w:szCs w:val="20"/>
        </w:rPr>
        <w:tab/>
      </w:r>
      <w:r w:rsidR="00B9297A" w:rsidRPr="0095289C">
        <w:rPr>
          <w:sz w:val="20"/>
          <w:szCs w:val="20"/>
        </w:rPr>
        <w:t>Introduction to Gender, Women’s and Sexuality Studies</w:t>
      </w:r>
    </w:p>
    <w:p w14:paraId="135F5F33" w14:textId="77777777" w:rsidR="00442C7C" w:rsidRDefault="004960D4" w:rsidP="004960D4">
      <w:pPr>
        <w:pStyle w:val="Body"/>
        <w:spacing w:after="0"/>
        <w:rPr>
          <w:sz w:val="20"/>
          <w:szCs w:val="20"/>
        </w:rPr>
      </w:pPr>
      <w:r>
        <w:rPr>
          <w:sz w:val="20"/>
          <w:szCs w:val="20"/>
        </w:rPr>
        <w:t xml:space="preserve">       </w:t>
      </w:r>
    </w:p>
    <w:p w14:paraId="016D104B" w14:textId="7357166A" w:rsidR="004960D4" w:rsidRPr="006360F1" w:rsidRDefault="00442C7C" w:rsidP="004960D4">
      <w:pPr>
        <w:pStyle w:val="Body"/>
        <w:spacing w:after="0"/>
        <w:rPr>
          <w:b/>
          <w:sz w:val="20"/>
          <w:szCs w:val="20"/>
        </w:rPr>
      </w:pPr>
      <w:r w:rsidRPr="00FE5BA6">
        <w:rPr>
          <w:b/>
          <w:sz w:val="20"/>
          <w:szCs w:val="20"/>
        </w:rPr>
        <w:t xml:space="preserve">      </w:t>
      </w:r>
      <w:r w:rsidR="004960D4" w:rsidRPr="00FE5BA6">
        <w:rPr>
          <w:b/>
          <w:sz w:val="20"/>
          <w:szCs w:val="20"/>
        </w:rPr>
        <w:t>Undergraduate Courses Proposed</w:t>
      </w:r>
    </w:p>
    <w:p w14:paraId="27527F09" w14:textId="5B610891" w:rsidR="004960D4" w:rsidRDefault="004960D4" w:rsidP="004960D4">
      <w:pPr>
        <w:pStyle w:val="Body"/>
        <w:spacing w:after="0"/>
        <w:rPr>
          <w:sz w:val="20"/>
          <w:szCs w:val="20"/>
        </w:rPr>
      </w:pPr>
      <w:r>
        <w:rPr>
          <w:sz w:val="20"/>
          <w:szCs w:val="20"/>
        </w:rPr>
        <w:tab/>
      </w:r>
      <w:r w:rsidR="00595FA4">
        <w:rPr>
          <w:sz w:val="20"/>
          <w:szCs w:val="20"/>
        </w:rPr>
        <w:t>GWSS xxx</w:t>
      </w:r>
      <w:r w:rsidR="00797B80">
        <w:rPr>
          <w:sz w:val="20"/>
          <w:szCs w:val="20"/>
        </w:rPr>
        <w:tab/>
      </w:r>
      <w:r>
        <w:rPr>
          <w:sz w:val="20"/>
          <w:szCs w:val="20"/>
        </w:rPr>
        <w:t>Creativity and the Art of Failure</w:t>
      </w:r>
      <w:r w:rsidR="00B82E1E">
        <w:rPr>
          <w:sz w:val="20"/>
          <w:szCs w:val="20"/>
        </w:rPr>
        <w:t xml:space="preserve"> </w:t>
      </w:r>
    </w:p>
    <w:p w14:paraId="66EA4401" w14:textId="003B1CC5" w:rsidR="00C46E72" w:rsidRPr="0095289C" w:rsidRDefault="008874B1" w:rsidP="004960D4">
      <w:pPr>
        <w:pStyle w:val="Body"/>
        <w:spacing w:after="0"/>
        <w:rPr>
          <w:sz w:val="20"/>
          <w:szCs w:val="20"/>
        </w:rPr>
      </w:pPr>
      <w:r>
        <w:rPr>
          <w:sz w:val="20"/>
          <w:szCs w:val="20"/>
        </w:rPr>
        <w:tab/>
        <w:t xml:space="preserve">GWSS </w:t>
      </w:r>
      <w:r w:rsidR="00C46E72">
        <w:rPr>
          <w:sz w:val="20"/>
          <w:szCs w:val="20"/>
        </w:rPr>
        <w:t>105</w:t>
      </w:r>
      <w:r>
        <w:rPr>
          <w:sz w:val="20"/>
          <w:szCs w:val="20"/>
        </w:rPr>
        <w:tab/>
        <w:t xml:space="preserve">Practicum: </w:t>
      </w:r>
      <w:r w:rsidR="006944E3">
        <w:rPr>
          <w:sz w:val="20"/>
          <w:szCs w:val="20"/>
        </w:rPr>
        <w:t>Teaching</w:t>
      </w:r>
      <w:r w:rsidR="00B82E1E">
        <w:rPr>
          <w:sz w:val="20"/>
          <w:szCs w:val="20"/>
        </w:rPr>
        <w:t xml:space="preserve"> </w:t>
      </w:r>
      <w:r w:rsidR="006944E3">
        <w:rPr>
          <w:sz w:val="20"/>
          <w:szCs w:val="20"/>
        </w:rPr>
        <w:t>and Learning Justice in</w:t>
      </w:r>
      <w:r w:rsidR="00B82E1E">
        <w:rPr>
          <w:sz w:val="20"/>
          <w:szCs w:val="20"/>
        </w:rPr>
        <w:t xml:space="preserve"> </w:t>
      </w:r>
      <w:r w:rsidR="00144A5C">
        <w:rPr>
          <w:sz w:val="20"/>
          <w:szCs w:val="20"/>
        </w:rPr>
        <w:t xml:space="preserve">K-12 </w:t>
      </w:r>
      <w:r w:rsidR="006944E3">
        <w:rPr>
          <w:sz w:val="20"/>
          <w:szCs w:val="20"/>
        </w:rPr>
        <w:t>Settings</w:t>
      </w:r>
      <w:r w:rsidR="003C65EF">
        <w:rPr>
          <w:sz w:val="20"/>
          <w:szCs w:val="20"/>
        </w:rPr>
        <w:t xml:space="preserve"> </w:t>
      </w:r>
    </w:p>
    <w:p w14:paraId="6623FBB4" w14:textId="77777777" w:rsidR="00B9297A" w:rsidRPr="0095289C" w:rsidRDefault="00B9297A" w:rsidP="00B9297A">
      <w:pPr>
        <w:pStyle w:val="Body"/>
        <w:spacing w:after="0"/>
        <w:ind w:firstLine="360"/>
        <w:rPr>
          <w:sz w:val="20"/>
          <w:szCs w:val="20"/>
        </w:rPr>
      </w:pPr>
    </w:p>
    <w:p w14:paraId="0D7C0ADA" w14:textId="77777777" w:rsidR="00B9297A" w:rsidRPr="00FE5BA6" w:rsidRDefault="00B9297A" w:rsidP="000034F0">
      <w:pPr>
        <w:pStyle w:val="Body"/>
        <w:spacing w:after="0"/>
        <w:ind w:firstLine="360"/>
        <w:rPr>
          <w:b/>
          <w:sz w:val="20"/>
          <w:szCs w:val="20"/>
        </w:rPr>
      </w:pPr>
      <w:r w:rsidRPr="00FE5BA6">
        <w:rPr>
          <w:b/>
          <w:sz w:val="20"/>
          <w:szCs w:val="20"/>
        </w:rPr>
        <w:t>Graduate Courses Taught</w:t>
      </w:r>
    </w:p>
    <w:p w14:paraId="42B0C83E" w14:textId="06D43126" w:rsidR="006D041F" w:rsidRDefault="00442F2B" w:rsidP="00B9297A">
      <w:pPr>
        <w:pStyle w:val="Body"/>
        <w:widowControl w:val="0"/>
        <w:spacing w:after="0"/>
        <w:ind w:left="360" w:firstLine="360"/>
        <w:rPr>
          <w:sz w:val="20"/>
          <w:szCs w:val="20"/>
        </w:rPr>
      </w:pPr>
      <w:r>
        <w:rPr>
          <w:sz w:val="20"/>
          <w:szCs w:val="20"/>
        </w:rPr>
        <w:t>GRAD 6300</w:t>
      </w:r>
      <w:r>
        <w:rPr>
          <w:sz w:val="20"/>
          <w:szCs w:val="20"/>
        </w:rPr>
        <w:tab/>
      </w:r>
      <w:r w:rsidR="006D041F">
        <w:rPr>
          <w:sz w:val="20"/>
          <w:szCs w:val="20"/>
        </w:rPr>
        <w:t>Writing for Learned Journals</w:t>
      </w:r>
    </w:p>
    <w:p w14:paraId="6AB8F43B" w14:textId="7E6DA937" w:rsidR="00B9297A" w:rsidRPr="0095289C" w:rsidRDefault="004D2232" w:rsidP="00B9297A">
      <w:pPr>
        <w:pStyle w:val="Body"/>
        <w:widowControl w:val="0"/>
        <w:spacing w:after="0"/>
        <w:ind w:left="360" w:firstLine="360"/>
        <w:rPr>
          <w:sz w:val="20"/>
          <w:szCs w:val="20"/>
        </w:rPr>
      </w:pPr>
      <w:r>
        <w:rPr>
          <w:sz w:val="20"/>
          <w:szCs w:val="20"/>
        </w:rPr>
        <w:t>ENGL 675</w:t>
      </w:r>
      <w:r>
        <w:rPr>
          <w:sz w:val="20"/>
          <w:szCs w:val="20"/>
        </w:rPr>
        <w:tab/>
      </w:r>
      <w:r w:rsidR="00B9297A" w:rsidRPr="0095289C">
        <w:rPr>
          <w:sz w:val="20"/>
          <w:szCs w:val="20"/>
        </w:rPr>
        <w:t>Sentimentalism and Affect Theory</w:t>
      </w:r>
    </w:p>
    <w:p w14:paraId="547E6DA0" w14:textId="18F8C8C6" w:rsidR="00B9297A" w:rsidRPr="004D2232" w:rsidRDefault="004D2232" w:rsidP="004D2232">
      <w:pPr>
        <w:pStyle w:val="Body"/>
        <w:spacing w:after="0"/>
        <w:ind w:left="2160" w:hanging="1440"/>
        <w:rPr>
          <w:i/>
          <w:sz w:val="20"/>
          <w:szCs w:val="20"/>
        </w:rPr>
      </w:pPr>
      <w:r>
        <w:rPr>
          <w:sz w:val="20"/>
          <w:szCs w:val="20"/>
        </w:rPr>
        <w:t>OBER 280</w:t>
      </w:r>
      <w:r>
        <w:rPr>
          <w:sz w:val="20"/>
          <w:szCs w:val="20"/>
        </w:rPr>
        <w:tab/>
        <w:t xml:space="preserve">Obermann Special Topics Seminar: </w:t>
      </w:r>
      <w:r w:rsidR="00B9297A" w:rsidRPr="004D2232">
        <w:rPr>
          <w:i/>
          <w:sz w:val="20"/>
          <w:szCs w:val="20"/>
        </w:rPr>
        <w:t xml:space="preserve">Affect </w:t>
      </w:r>
      <w:r w:rsidR="00B53023" w:rsidRPr="004D2232">
        <w:rPr>
          <w:i/>
          <w:sz w:val="20"/>
          <w:szCs w:val="20"/>
        </w:rPr>
        <w:t>&amp;</w:t>
      </w:r>
      <w:r w:rsidR="00554A7B">
        <w:rPr>
          <w:i/>
          <w:sz w:val="20"/>
          <w:szCs w:val="20"/>
        </w:rPr>
        <w:t xml:space="preserve"> Inquiry –</w:t>
      </w:r>
      <w:r w:rsidR="00B9297A" w:rsidRPr="004D2232">
        <w:rPr>
          <w:i/>
          <w:sz w:val="20"/>
          <w:szCs w:val="20"/>
        </w:rPr>
        <w:t xml:space="preserve"> Emotion, Embodiment, Empiricism</w:t>
      </w:r>
    </w:p>
    <w:p w14:paraId="11406613" w14:textId="79629604" w:rsidR="00B9297A" w:rsidRPr="00442C7C" w:rsidRDefault="0072798B" w:rsidP="00B9297A">
      <w:pPr>
        <w:pStyle w:val="Body"/>
        <w:widowControl w:val="0"/>
        <w:spacing w:after="0"/>
        <w:ind w:left="360" w:firstLine="360"/>
        <w:rPr>
          <w:sz w:val="20"/>
          <w:szCs w:val="20"/>
        </w:rPr>
      </w:pPr>
      <w:r>
        <w:rPr>
          <w:sz w:val="20"/>
          <w:szCs w:val="20"/>
        </w:rPr>
        <w:t>RHET 5350</w:t>
      </w:r>
      <w:r>
        <w:rPr>
          <w:sz w:val="20"/>
          <w:szCs w:val="20"/>
        </w:rPr>
        <w:tab/>
      </w:r>
      <w:r w:rsidR="00B9297A" w:rsidRPr="00442C7C">
        <w:rPr>
          <w:sz w:val="20"/>
          <w:szCs w:val="20"/>
        </w:rPr>
        <w:t>Colloquium: Teaching Rhetoric</w:t>
      </w:r>
    </w:p>
    <w:p w14:paraId="454A29E9" w14:textId="113690EE" w:rsidR="008A06AE" w:rsidRPr="00C42960" w:rsidRDefault="0072798B" w:rsidP="00F67F33">
      <w:pPr>
        <w:spacing w:after="0"/>
        <w:rPr>
          <w:sz w:val="20"/>
        </w:rPr>
      </w:pPr>
      <w:r>
        <w:rPr>
          <w:sz w:val="20"/>
        </w:rPr>
        <w:t xml:space="preserve">       </w:t>
      </w:r>
    </w:p>
    <w:p w14:paraId="44AD4F69" w14:textId="77777777" w:rsidR="00F67F33" w:rsidRPr="00F146BE" w:rsidRDefault="00F67F33" w:rsidP="00F67F33">
      <w:pPr>
        <w:tabs>
          <w:tab w:val="left" w:pos="2520"/>
        </w:tabs>
        <w:spacing w:after="0"/>
      </w:pPr>
      <w:r w:rsidRPr="00F146BE">
        <w:rPr>
          <w:b/>
        </w:rPr>
        <w:t>SERVICE</w:t>
      </w:r>
    </w:p>
    <w:p w14:paraId="47CC5858" w14:textId="77777777" w:rsidR="00F67F33" w:rsidRPr="00E56F34" w:rsidRDefault="00F67F33" w:rsidP="00F67F33">
      <w:pPr>
        <w:tabs>
          <w:tab w:val="left" w:pos="720"/>
          <w:tab w:val="left" w:pos="2520"/>
        </w:tabs>
        <w:spacing w:after="0"/>
        <w:rPr>
          <w:b/>
          <w:sz w:val="20"/>
        </w:rPr>
      </w:pPr>
      <w:r w:rsidRPr="00E56F34">
        <w:rPr>
          <w:b/>
          <w:sz w:val="20"/>
        </w:rPr>
        <w:t>Profession</w:t>
      </w:r>
    </w:p>
    <w:p w14:paraId="056602B6" w14:textId="5A767F15" w:rsidR="00F67F33" w:rsidRDefault="00F67F33" w:rsidP="00F67F33">
      <w:pPr>
        <w:spacing w:after="0"/>
        <w:ind w:right="-720" w:firstLine="720"/>
        <w:rPr>
          <w:rFonts w:cs="Arial"/>
          <w:sz w:val="20"/>
        </w:rPr>
      </w:pPr>
      <w:r>
        <w:rPr>
          <w:rFonts w:cs="Arial"/>
          <w:sz w:val="20"/>
        </w:rPr>
        <w:t xml:space="preserve">Head </w:t>
      </w:r>
      <w:r w:rsidR="00E56F34">
        <w:rPr>
          <w:rFonts w:cs="Arial"/>
          <w:sz w:val="20"/>
        </w:rPr>
        <w:t xml:space="preserve">Writing </w:t>
      </w:r>
      <w:r>
        <w:rPr>
          <w:rFonts w:cs="Arial"/>
          <w:sz w:val="20"/>
        </w:rPr>
        <w:t>Coach, National Center for Faculty Development and Diversity (Summer 2016-present)</w:t>
      </w:r>
    </w:p>
    <w:p w14:paraId="3582B252" w14:textId="77777777" w:rsidR="00F67F33" w:rsidRDefault="00F67F33" w:rsidP="00F67F33">
      <w:pPr>
        <w:spacing w:after="0"/>
        <w:ind w:right="-720" w:firstLine="720"/>
        <w:rPr>
          <w:rFonts w:cs="Arial"/>
          <w:sz w:val="20"/>
        </w:rPr>
      </w:pPr>
    </w:p>
    <w:p w14:paraId="71FFC216" w14:textId="77777777" w:rsidR="00F67F33" w:rsidRPr="00F146BE" w:rsidRDefault="00F67F33" w:rsidP="00F67F33">
      <w:pPr>
        <w:spacing w:after="0"/>
        <w:ind w:right="-720" w:firstLine="720"/>
        <w:rPr>
          <w:rFonts w:eastAsiaTheme="minorHAnsi" w:cs="Arial"/>
          <w:bCs/>
          <w:color w:val="333333"/>
          <w:sz w:val="20"/>
          <w:szCs w:val="24"/>
        </w:rPr>
      </w:pPr>
      <w:r w:rsidRPr="00F146BE">
        <w:rPr>
          <w:rFonts w:cs="Arial"/>
          <w:sz w:val="20"/>
        </w:rPr>
        <w:t xml:space="preserve">Writing Coach, </w:t>
      </w:r>
      <w:r w:rsidRPr="00F146BE">
        <w:rPr>
          <w:rFonts w:eastAsiaTheme="minorHAnsi" w:cs="Arial"/>
          <w:bCs/>
          <w:color w:val="333333"/>
          <w:sz w:val="20"/>
          <w:szCs w:val="24"/>
        </w:rPr>
        <w:t>National Center for Faculty Development and Diversity (Fall 2010-present)</w:t>
      </w:r>
    </w:p>
    <w:p w14:paraId="7BC5BF13" w14:textId="77777777" w:rsidR="00F67F33" w:rsidRPr="00F146BE" w:rsidRDefault="00F67F33" w:rsidP="00F67F33">
      <w:pPr>
        <w:spacing w:after="0"/>
        <w:ind w:left="1160" w:right="-720"/>
        <w:rPr>
          <w:rFonts w:cs="Arial"/>
          <w:sz w:val="20"/>
        </w:rPr>
      </w:pPr>
    </w:p>
    <w:p w14:paraId="4762994D" w14:textId="45ED32BD" w:rsidR="00F67F33" w:rsidRPr="00F146BE" w:rsidRDefault="003D69FD" w:rsidP="00E771CD">
      <w:pPr>
        <w:spacing w:after="0"/>
        <w:ind w:left="720" w:right="-720"/>
        <w:rPr>
          <w:rFonts w:cs="Arial"/>
          <w:sz w:val="20"/>
        </w:rPr>
      </w:pPr>
      <w:r>
        <w:rPr>
          <w:rFonts w:cs="Arial"/>
          <w:sz w:val="20"/>
        </w:rPr>
        <w:t>Reader</w:t>
      </w:r>
      <w:r w:rsidR="00F67F33" w:rsidRPr="00F146BE">
        <w:rPr>
          <w:rFonts w:cs="Arial"/>
          <w:sz w:val="20"/>
        </w:rPr>
        <w:t xml:space="preserve"> for </w:t>
      </w:r>
      <w:r w:rsidR="00F67F33" w:rsidRPr="00F146BE">
        <w:rPr>
          <w:rFonts w:cs="Arial"/>
          <w:i/>
          <w:sz w:val="20"/>
        </w:rPr>
        <w:t>Feminist Studies</w:t>
      </w:r>
      <w:r w:rsidR="007856E0">
        <w:rPr>
          <w:rFonts w:cs="Arial"/>
          <w:sz w:val="20"/>
        </w:rPr>
        <w:t xml:space="preserve">, </w:t>
      </w:r>
      <w:r w:rsidR="001277C3" w:rsidRPr="001277C3">
        <w:rPr>
          <w:rFonts w:cs="Arial"/>
          <w:i/>
          <w:sz w:val="20"/>
        </w:rPr>
        <w:t>MELUS</w:t>
      </w:r>
      <w:r w:rsidR="00377E00">
        <w:rPr>
          <w:rFonts w:cs="Arial"/>
          <w:sz w:val="20"/>
        </w:rPr>
        <w:t xml:space="preserve"> (Multi-E</w:t>
      </w:r>
      <w:r w:rsidR="003046EB">
        <w:rPr>
          <w:rFonts w:cs="Arial"/>
          <w:sz w:val="20"/>
        </w:rPr>
        <w:t>thnic Literatures of the United States)</w:t>
      </w:r>
      <w:r w:rsidR="001277C3">
        <w:rPr>
          <w:rFonts w:cs="Arial"/>
          <w:sz w:val="20"/>
        </w:rPr>
        <w:t xml:space="preserve">, </w:t>
      </w:r>
      <w:r w:rsidR="00B8790D">
        <w:rPr>
          <w:rFonts w:cs="Arial"/>
          <w:sz w:val="20"/>
        </w:rPr>
        <w:t xml:space="preserve">Routledge, </w:t>
      </w:r>
      <w:r w:rsidR="007856E0">
        <w:rPr>
          <w:rFonts w:cs="Arial"/>
          <w:sz w:val="20"/>
        </w:rPr>
        <w:t xml:space="preserve">Pearson, </w:t>
      </w:r>
      <w:r w:rsidR="00443F43">
        <w:rPr>
          <w:rFonts w:cs="Arial"/>
          <w:sz w:val="20"/>
        </w:rPr>
        <w:t>University of North Carolina</w:t>
      </w:r>
      <w:r w:rsidR="007856E0">
        <w:rPr>
          <w:rFonts w:cs="Arial"/>
          <w:sz w:val="20"/>
        </w:rPr>
        <w:t xml:space="preserve"> U</w:t>
      </w:r>
      <w:r w:rsidR="00443F43">
        <w:rPr>
          <w:rFonts w:cs="Arial"/>
          <w:sz w:val="20"/>
        </w:rPr>
        <w:t xml:space="preserve">niversity </w:t>
      </w:r>
      <w:r w:rsidR="007856E0">
        <w:rPr>
          <w:rFonts w:cs="Arial"/>
          <w:sz w:val="20"/>
        </w:rPr>
        <w:t>P</w:t>
      </w:r>
      <w:r w:rsidR="00443F43">
        <w:rPr>
          <w:rFonts w:cs="Arial"/>
          <w:sz w:val="20"/>
        </w:rPr>
        <w:t>ress</w:t>
      </w:r>
      <w:r w:rsidR="007856E0">
        <w:rPr>
          <w:rFonts w:cs="Arial"/>
          <w:sz w:val="20"/>
        </w:rPr>
        <w:t>, McGraw Hill</w:t>
      </w:r>
    </w:p>
    <w:p w14:paraId="227D15F1" w14:textId="77777777" w:rsidR="00F67F33" w:rsidRPr="00F146BE" w:rsidRDefault="00F67F33" w:rsidP="00F67F33">
      <w:pPr>
        <w:tabs>
          <w:tab w:val="left" w:pos="720"/>
          <w:tab w:val="left" w:pos="2520"/>
        </w:tabs>
        <w:spacing w:after="0"/>
        <w:ind w:left="720"/>
        <w:rPr>
          <w:b/>
          <w:sz w:val="20"/>
        </w:rPr>
      </w:pPr>
    </w:p>
    <w:p w14:paraId="33BF7A32" w14:textId="77777777" w:rsidR="00F67F33" w:rsidRPr="00F146BE" w:rsidRDefault="00F67F33" w:rsidP="00F67F33">
      <w:pPr>
        <w:tabs>
          <w:tab w:val="left" w:pos="720"/>
          <w:tab w:val="left" w:pos="2520"/>
        </w:tabs>
        <w:spacing w:after="0"/>
        <w:rPr>
          <w:b/>
          <w:sz w:val="20"/>
        </w:rPr>
      </w:pPr>
      <w:r w:rsidRPr="00F146BE">
        <w:rPr>
          <w:b/>
          <w:sz w:val="20"/>
        </w:rPr>
        <w:t xml:space="preserve"> University</w:t>
      </w:r>
    </w:p>
    <w:p w14:paraId="53BF9A1E" w14:textId="77777777" w:rsidR="00F67F33" w:rsidRDefault="00F67F33" w:rsidP="00F67F33">
      <w:pPr>
        <w:spacing w:after="0"/>
        <w:ind w:right="-720" w:firstLine="630"/>
        <w:rPr>
          <w:rFonts w:eastAsiaTheme="minorHAnsi" w:cs="Arial"/>
          <w:sz w:val="20"/>
        </w:rPr>
      </w:pPr>
      <w:r w:rsidRPr="00F146BE">
        <w:rPr>
          <w:rFonts w:eastAsiaTheme="minorHAnsi" w:cs="Arial"/>
          <w:sz w:val="20"/>
        </w:rPr>
        <w:t>Executive Director, POROI – Project on the Rhetoric of Inquiry (Fall 2013-present)</w:t>
      </w:r>
    </w:p>
    <w:p w14:paraId="76E3F462" w14:textId="649A4079" w:rsidR="006405D8" w:rsidRDefault="006405D8" w:rsidP="005D6EE1">
      <w:pPr>
        <w:pStyle w:val="BodyA"/>
        <w:tabs>
          <w:tab w:val="left" w:pos="1170"/>
        </w:tabs>
        <w:spacing w:after="0"/>
        <w:ind w:left="1170"/>
        <w:rPr>
          <w:rFonts w:ascii="Helvetica" w:eastAsia="Helvetica" w:hAnsi="Helvetica" w:cs="Helvetica"/>
          <w:sz w:val="18"/>
          <w:szCs w:val="18"/>
        </w:rPr>
      </w:pPr>
      <w:r>
        <w:rPr>
          <w:rFonts w:ascii="Helvetica"/>
          <w:sz w:val="18"/>
          <w:szCs w:val="18"/>
        </w:rPr>
        <w:t xml:space="preserve">As executive director of POROI, I secured external </w:t>
      </w:r>
      <w:r w:rsidR="003206A2">
        <w:rPr>
          <w:rFonts w:ascii="Helvetica"/>
          <w:sz w:val="18"/>
          <w:szCs w:val="18"/>
        </w:rPr>
        <w:t>funding</w:t>
      </w:r>
      <w:r w:rsidR="00B72F01">
        <w:rPr>
          <w:rFonts w:ascii="Helvetica"/>
          <w:sz w:val="18"/>
          <w:szCs w:val="18"/>
        </w:rPr>
        <w:t>, transitioning</w:t>
      </w:r>
      <w:r>
        <w:rPr>
          <w:rFonts w:ascii="Helvetica"/>
          <w:sz w:val="18"/>
          <w:szCs w:val="18"/>
        </w:rPr>
        <w:t xml:space="preserve"> POROI from a certificate program in the graduate college to a research institute housed at Iowa</w:t>
      </w:r>
      <w:r>
        <w:rPr>
          <w:rFonts w:hAnsi="Helvetica"/>
          <w:sz w:val="18"/>
          <w:szCs w:val="18"/>
        </w:rPr>
        <w:t>’</w:t>
      </w:r>
      <w:r>
        <w:rPr>
          <w:rFonts w:ascii="Helvetica"/>
          <w:sz w:val="18"/>
          <w:szCs w:val="18"/>
        </w:rPr>
        <w:t>s Obermann Center for Advanced Studies</w:t>
      </w:r>
      <w:r w:rsidR="00347755">
        <w:rPr>
          <w:rFonts w:ascii="Helvetica"/>
          <w:sz w:val="18"/>
          <w:szCs w:val="18"/>
        </w:rPr>
        <w:t xml:space="preserve">, located in </w:t>
      </w:r>
      <w:r>
        <w:rPr>
          <w:rFonts w:ascii="Helvetica"/>
          <w:sz w:val="18"/>
          <w:szCs w:val="18"/>
        </w:rPr>
        <w:t xml:space="preserve">the Office of the Vice President for Research and Economic Development. POROI organizes events where participants consider </w:t>
      </w:r>
      <w:r w:rsidR="008245FA">
        <w:rPr>
          <w:rFonts w:ascii="Helvetica"/>
          <w:sz w:val="18"/>
          <w:szCs w:val="18"/>
        </w:rPr>
        <w:t xml:space="preserve">theories, </w:t>
      </w:r>
      <w:r>
        <w:rPr>
          <w:rFonts w:ascii="Helvetica"/>
          <w:sz w:val="18"/>
          <w:szCs w:val="18"/>
        </w:rPr>
        <w:t xml:space="preserve">sociopolitical contexts </w:t>
      </w:r>
      <w:r w:rsidR="008245FA">
        <w:rPr>
          <w:rFonts w:ascii="Helvetica"/>
          <w:sz w:val="18"/>
          <w:szCs w:val="18"/>
        </w:rPr>
        <w:t xml:space="preserve">and material practices </w:t>
      </w:r>
      <w:r>
        <w:rPr>
          <w:rFonts w:ascii="Helvetica"/>
          <w:sz w:val="18"/>
          <w:szCs w:val="18"/>
        </w:rPr>
        <w:t>of inquiry</w:t>
      </w:r>
      <w:r w:rsidR="008245FA">
        <w:rPr>
          <w:rFonts w:ascii="Helvetica"/>
          <w:sz w:val="18"/>
          <w:szCs w:val="18"/>
        </w:rPr>
        <w:t>,</w:t>
      </w:r>
      <w:r>
        <w:rPr>
          <w:rFonts w:ascii="Helvetica"/>
          <w:sz w:val="18"/>
          <w:szCs w:val="18"/>
        </w:rPr>
        <w:t xml:space="preserve"> and the role of audience in knowledge creation and dissemination.</w:t>
      </w:r>
    </w:p>
    <w:p w14:paraId="78885573" w14:textId="77777777" w:rsidR="00F67F33" w:rsidRPr="00F146BE" w:rsidRDefault="00F67F33" w:rsidP="00347755">
      <w:pPr>
        <w:spacing w:after="0"/>
        <w:ind w:right="-720"/>
        <w:rPr>
          <w:rFonts w:eastAsiaTheme="minorHAnsi" w:cs="Arial"/>
          <w:sz w:val="20"/>
        </w:rPr>
      </w:pPr>
    </w:p>
    <w:p w14:paraId="214313D7" w14:textId="5B62DFD1" w:rsidR="00F67F33" w:rsidRDefault="0078147B" w:rsidP="00F67F33">
      <w:pPr>
        <w:spacing w:after="0"/>
        <w:ind w:right="-720" w:firstLine="630"/>
        <w:rPr>
          <w:rFonts w:eastAsiaTheme="minorHAnsi" w:cs="Arial"/>
          <w:sz w:val="20"/>
        </w:rPr>
      </w:pPr>
      <w:r>
        <w:rPr>
          <w:rFonts w:eastAsiaTheme="minorHAnsi" w:cs="Arial"/>
          <w:sz w:val="20"/>
        </w:rPr>
        <w:t xml:space="preserve">MFA </w:t>
      </w:r>
      <w:r w:rsidR="00F67F33">
        <w:rPr>
          <w:rFonts w:eastAsiaTheme="minorHAnsi" w:cs="Arial"/>
          <w:sz w:val="20"/>
        </w:rPr>
        <w:t>Workshop Critique, Program in Painting and Drawing, University of Iowa (Spring 2016)</w:t>
      </w:r>
    </w:p>
    <w:p w14:paraId="255CEAB6" w14:textId="77777777" w:rsidR="00F67F33" w:rsidRDefault="00F67F33" w:rsidP="00F67F33">
      <w:pPr>
        <w:spacing w:after="0"/>
        <w:ind w:right="-720" w:firstLine="630"/>
        <w:rPr>
          <w:rFonts w:eastAsiaTheme="minorHAnsi" w:cs="Arial"/>
          <w:sz w:val="20"/>
        </w:rPr>
      </w:pPr>
    </w:p>
    <w:p w14:paraId="78A50628" w14:textId="77777777" w:rsidR="00F67F33" w:rsidRPr="00F146BE" w:rsidRDefault="00F67F33" w:rsidP="00F67F33">
      <w:pPr>
        <w:spacing w:after="0"/>
        <w:ind w:right="-720" w:firstLine="630"/>
        <w:rPr>
          <w:rFonts w:eastAsiaTheme="minorHAnsi" w:cs="Arial"/>
          <w:sz w:val="20"/>
        </w:rPr>
      </w:pPr>
      <w:r w:rsidRPr="00F146BE">
        <w:rPr>
          <w:rFonts w:eastAsiaTheme="minorHAnsi" w:cs="Arial"/>
          <w:sz w:val="20"/>
        </w:rPr>
        <w:t>Diversity Committee, College of Liberal Arts and Sciences, University of Iowa (Fall 2012-</w:t>
      </w:r>
      <w:r>
        <w:rPr>
          <w:rFonts w:eastAsiaTheme="minorHAnsi" w:cs="Arial"/>
          <w:sz w:val="20"/>
        </w:rPr>
        <w:t>Spring 2015</w:t>
      </w:r>
      <w:r w:rsidRPr="00F146BE">
        <w:rPr>
          <w:rFonts w:eastAsiaTheme="minorHAnsi" w:cs="Arial"/>
          <w:sz w:val="20"/>
        </w:rPr>
        <w:t>)</w:t>
      </w:r>
    </w:p>
    <w:p w14:paraId="6DEA15A7" w14:textId="77777777" w:rsidR="00F67F33" w:rsidRPr="00F146BE" w:rsidRDefault="00F67F33" w:rsidP="00F67F33">
      <w:pPr>
        <w:spacing w:after="0"/>
        <w:ind w:right="-720" w:firstLine="630"/>
        <w:rPr>
          <w:rFonts w:eastAsiaTheme="minorHAnsi" w:cs="Arial"/>
          <w:sz w:val="20"/>
        </w:rPr>
      </w:pPr>
    </w:p>
    <w:p w14:paraId="484DA1E0" w14:textId="77777777" w:rsidR="00F67F33" w:rsidRPr="00F146BE" w:rsidRDefault="00F67F33" w:rsidP="00F67F33">
      <w:pPr>
        <w:spacing w:after="0"/>
        <w:ind w:right="-720" w:firstLine="630"/>
        <w:rPr>
          <w:rFonts w:eastAsiaTheme="minorHAnsi" w:cs="Arial"/>
          <w:sz w:val="20"/>
        </w:rPr>
      </w:pPr>
      <w:r w:rsidRPr="00F146BE">
        <w:rPr>
          <w:rFonts w:eastAsiaTheme="minorHAnsi" w:cs="Arial"/>
          <w:sz w:val="20"/>
        </w:rPr>
        <w:t>Head of “</w:t>
      </w:r>
      <w:r>
        <w:rPr>
          <w:rFonts w:eastAsiaTheme="minorHAnsi" w:cs="Arial"/>
          <w:sz w:val="20"/>
        </w:rPr>
        <w:t>Diversity &amp; Power</w:t>
      </w:r>
      <w:r w:rsidRPr="00F146BE">
        <w:rPr>
          <w:rFonts w:eastAsiaTheme="minorHAnsi" w:cs="Arial"/>
          <w:sz w:val="20"/>
        </w:rPr>
        <w:t>” core faculty group, GWSS (Spring 2012-present)</w:t>
      </w:r>
    </w:p>
    <w:p w14:paraId="6547F21A" w14:textId="77777777" w:rsidR="00F67F33" w:rsidRPr="00F146BE" w:rsidRDefault="00F67F33" w:rsidP="00F67F33">
      <w:pPr>
        <w:spacing w:after="0"/>
        <w:ind w:left="1170" w:right="-720" w:hanging="540"/>
        <w:rPr>
          <w:rFonts w:cs="Arial"/>
          <w:sz w:val="20"/>
        </w:rPr>
      </w:pPr>
    </w:p>
    <w:p w14:paraId="141FC696" w14:textId="5CC96DDA" w:rsidR="00F67F33" w:rsidRPr="00F146BE" w:rsidRDefault="00F67F33" w:rsidP="00F67F33">
      <w:pPr>
        <w:spacing w:after="0"/>
        <w:ind w:left="1170" w:right="-720" w:hanging="540"/>
        <w:rPr>
          <w:rFonts w:cs="Arial"/>
          <w:sz w:val="20"/>
        </w:rPr>
      </w:pPr>
      <w:r w:rsidRPr="00F146BE">
        <w:rPr>
          <w:rFonts w:cs="Arial"/>
          <w:sz w:val="20"/>
        </w:rPr>
        <w:t xml:space="preserve">Convener of the 2014 Obermann </w:t>
      </w:r>
      <w:r w:rsidR="00CE796C">
        <w:rPr>
          <w:rFonts w:cs="Arial"/>
          <w:sz w:val="20"/>
        </w:rPr>
        <w:t xml:space="preserve">Humanities </w:t>
      </w:r>
      <w:r w:rsidRPr="00F146BE">
        <w:rPr>
          <w:rFonts w:cs="Arial"/>
          <w:sz w:val="20"/>
        </w:rPr>
        <w:t xml:space="preserve">Symposium: </w:t>
      </w:r>
      <w:r w:rsidRPr="00F146BE">
        <w:rPr>
          <w:rFonts w:cs="Arial"/>
          <w:i/>
          <w:sz w:val="20"/>
        </w:rPr>
        <w:t>Affect &amp; Inquiry</w:t>
      </w:r>
      <w:r w:rsidRPr="00F146BE">
        <w:rPr>
          <w:rFonts w:cs="Arial"/>
          <w:sz w:val="20"/>
        </w:rPr>
        <w:t xml:space="preserve"> (2011-2014)</w:t>
      </w:r>
    </w:p>
    <w:p w14:paraId="221214A1" w14:textId="173432B5" w:rsidR="00F67F33" w:rsidRPr="00F146BE" w:rsidRDefault="00F67F33" w:rsidP="00F67F33">
      <w:pPr>
        <w:spacing w:after="0"/>
        <w:ind w:left="1170"/>
        <w:textAlignment w:val="baseline"/>
        <w:rPr>
          <w:rFonts w:cs="Arial"/>
          <w:color w:val="000000"/>
          <w:sz w:val="18"/>
          <w:szCs w:val="18"/>
        </w:rPr>
      </w:pPr>
      <w:r w:rsidRPr="00F146BE">
        <w:rPr>
          <w:rFonts w:cs="Arial"/>
          <w:i/>
          <w:iCs/>
          <w:color w:val="000000"/>
          <w:sz w:val="18"/>
          <w:szCs w:val="18"/>
        </w:rPr>
        <w:t>Affect &amp; Inquiry</w:t>
      </w:r>
      <w:r w:rsidRPr="00F146BE">
        <w:rPr>
          <w:rFonts w:cs="Arial"/>
          <w:color w:val="000000"/>
          <w:sz w:val="18"/>
          <w:szCs w:val="18"/>
        </w:rPr>
        <w:t xml:space="preserve"> </w:t>
      </w:r>
      <w:r w:rsidR="008B2B33">
        <w:rPr>
          <w:rFonts w:cs="Arial"/>
          <w:color w:val="000000"/>
          <w:sz w:val="18"/>
          <w:szCs w:val="18"/>
        </w:rPr>
        <w:t>evoked and critically engaged</w:t>
      </w:r>
      <w:r w:rsidRPr="00F146BE">
        <w:rPr>
          <w:rFonts w:cs="Arial"/>
          <w:color w:val="000000"/>
          <w:sz w:val="18"/>
          <w:szCs w:val="18"/>
        </w:rPr>
        <w:t xml:space="preserve"> the emotional </w:t>
      </w:r>
      <w:r w:rsidR="008B2B33">
        <w:rPr>
          <w:rFonts w:cs="Arial"/>
          <w:color w:val="000000"/>
          <w:sz w:val="18"/>
          <w:szCs w:val="18"/>
        </w:rPr>
        <w:t>dimensions</w:t>
      </w:r>
      <w:r w:rsidRPr="00F146BE">
        <w:rPr>
          <w:rFonts w:cs="Arial"/>
          <w:color w:val="000000"/>
          <w:sz w:val="18"/>
          <w:szCs w:val="18"/>
        </w:rPr>
        <w:t xml:space="preserve"> of scholarly and artistic creativity, teaching and collegiality, and political and public engagement. </w:t>
      </w:r>
      <w:r w:rsidR="00CE796C">
        <w:rPr>
          <w:rFonts w:cs="Arial"/>
          <w:color w:val="000000"/>
          <w:sz w:val="18"/>
          <w:szCs w:val="18"/>
        </w:rPr>
        <w:t xml:space="preserve">The symposium </w:t>
      </w:r>
      <w:r w:rsidRPr="00F146BE">
        <w:rPr>
          <w:rFonts w:cs="Arial"/>
          <w:color w:val="000000"/>
          <w:sz w:val="18"/>
          <w:szCs w:val="18"/>
        </w:rPr>
        <w:t>convened over 150 scholars, activists, artists, students and writers for three days of presentations, performances, panels, workshops, an exhibit, and lively discussion. T</w:t>
      </w:r>
      <w:r w:rsidR="00FE37DC">
        <w:rPr>
          <w:rFonts w:cs="Arial"/>
          <w:color w:val="000000"/>
          <w:sz w:val="18"/>
          <w:szCs w:val="18"/>
        </w:rPr>
        <w:t>he s</w:t>
      </w:r>
      <w:r w:rsidRPr="00F146BE">
        <w:rPr>
          <w:rFonts w:cs="Arial"/>
          <w:color w:val="000000"/>
          <w:sz w:val="18"/>
          <w:szCs w:val="18"/>
        </w:rPr>
        <w:t xml:space="preserve">ymposium took place March 27-29, 2014 and </w:t>
      </w:r>
      <w:r w:rsidR="00EE5B88">
        <w:rPr>
          <w:rFonts w:cs="Arial"/>
          <w:color w:val="000000"/>
          <w:sz w:val="18"/>
          <w:szCs w:val="18"/>
        </w:rPr>
        <w:t xml:space="preserve">in addition to panels, </w:t>
      </w:r>
      <w:r w:rsidRPr="00F146BE">
        <w:rPr>
          <w:rFonts w:cs="Arial"/>
          <w:color w:val="000000"/>
          <w:sz w:val="18"/>
          <w:szCs w:val="18"/>
        </w:rPr>
        <w:t>featured keynote addresses by Lauren Berlant, Ann Cvetkovich, Jasbir Pu</w:t>
      </w:r>
      <w:r w:rsidR="00EE5B88">
        <w:rPr>
          <w:rFonts w:cs="Arial"/>
          <w:color w:val="000000"/>
          <w:sz w:val="18"/>
          <w:szCs w:val="18"/>
        </w:rPr>
        <w:t>ar, and Kerry Ann Rockquemore.</w:t>
      </w:r>
    </w:p>
    <w:p w14:paraId="2AAE1771" w14:textId="77777777" w:rsidR="00F67F33" w:rsidRPr="00F146BE" w:rsidRDefault="00F67F33" w:rsidP="00F67F33">
      <w:pPr>
        <w:spacing w:after="0"/>
        <w:ind w:right="-720"/>
        <w:rPr>
          <w:rFonts w:eastAsiaTheme="minorHAnsi" w:cs="Arial"/>
          <w:sz w:val="20"/>
        </w:rPr>
      </w:pPr>
    </w:p>
    <w:p w14:paraId="73C6114E" w14:textId="77777777" w:rsidR="00F67F33" w:rsidRPr="00F146BE" w:rsidRDefault="00F67F33" w:rsidP="00F67F33">
      <w:pPr>
        <w:spacing w:after="0"/>
        <w:ind w:right="-720" w:firstLine="630"/>
        <w:rPr>
          <w:rFonts w:eastAsiaTheme="minorHAnsi" w:cs="Arial"/>
          <w:sz w:val="20"/>
        </w:rPr>
      </w:pPr>
      <w:r w:rsidRPr="00F146BE">
        <w:rPr>
          <w:rFonts w:eastAsiaTheme="minorHAnsi" w:cs="Arial"/>
          <w:sz w:val="20"/>
        </w:rPr>
        <w:t>Member board of directors, POROI – Project on the Rhetoric of Inquiry (Fall 2008-present)</w:t>
      </w:r>
    </w:p>
    <w:p w14:paraId="1092D393" w14:textId="77777777" w:rsidR="00F67F33" w:rsidRPr="00F146BE" w:rsidRDefault="00F67F33" w:rsidP="00F67F33">
      <w:pPr>
        <w:spacing w:after="0"/>
        <w:ind w:right="-720" w:firstLine="630"/>
        <w:rPr>
          <w:rFonts w:eastAsiaTheme="minorHAnsi" w:cs="Arial"/>
          <w:sz w:val="20"/>
        </w:rPr>
      </w:pPr>
    </w:p>
    <w:p w14:paraId="6BCB7A27" w14:textId="77777777" w:rsidR="00F67F33" w:rsidRPr="00F146BE" w:rsidRDefault="00F67F33" w:rsidP="00F67F33">
      <w:pPr>
        <w:spacing w:after="0"/>
        <w:ind w:right="-720" w:firstLine="630"/>
        <w:rPr>
          <w:rFonts w:eastAsiaTheme="minorHAnsi" w:cs="Arial"/>
          <w:sz w:val="20"/>
        </w:rPr>
      </w:pPr>
      <w:r w:rsidRPr="00F146BE">
        <w:rPr>
          <w:rFonts w:eastAsiaTheme="minorHAnsi" w:cs="Arial"/>
          <w:sz w:val="20"/>
        </w:rPr>
        <w:t>Faculty judge for the Jakobsen Conference in the graduate college (Spring 2012)</w:t>
      </w:r>
    </w:p>
    <w:p w14:paraId="781A1C81" w14:textId="77777777" w:rsidR="00F67F33" w:rsidRPr="00F146BE" w:rsidRDefault="00F67F33" w:rsidP="00F67F33">
      <w:pPr>
        <w:spacing w:after="0"/>
        <w:ind w:right="-720" w:firstLine="630"/>
        <w:rPr>
          <w:rFonts w:cs="Arial"/>
          <w:sz w:val="20"/>
        </w:rPr>
      </w:pPr>
    </w:p>
    <w:p w14:paraId="1CC48843" w14:textId="77777777" w:rsidR="00F67F33" w:rsidRPr="00F146BE" w:rsidRDefault="00F67F33" w:rsidP="00F67F33">
      <w:pPr>
        <w:spacing w:after="0"/>
        <w:ind w:right="-720" w:firstLine="630"/>
        <w:rPr>
          <w:rFonts w:cs="Arial"/>
          <w:sz w:val="20"/>
        </w:rPr>
      </w:pPr>
      <w:r w:rsidRPr="00F146BE">
        <w:rPr>
          <w:rFonts w:cs="Arial"/>
          <w:sz w:val="20"/>
        </w:rPr>
        <w:t>Representative-at-large, Faculty Assembly (2010-</w:t>
      </w:r>
      <w:r>
        <w:rPr>
          <w:rFonts w:cs="Arial"/>
          <w:sz w:val="20"/>
        </w:rPr>
        <w:t>2014</w:t>
      </w:r>
      <w:r w:rsidRPr="00F146BE">
        <w:rPr>
          <w:rFonts w:cs="Arial"/>
          <w:sz w:val="20"/>
        </w:rPr>
        <w:t>)</w:t>
      </w:r>
    </w:p>
    <w:p w14:paraId="3AAC2E82" w14:textId="77777777" w:rsidR="00F67F33" w:rsidRPr="00F146BE" w:rsidRDefault="00F67F33" w:rsidP="00F67F33">
      <w:pPr>
        <w:spacing w:after="0"/>
        <w:ind w:right="-720"/>
        <w:rPr>
          <w:rFonts w:cs="Arial"/>
          <w:sz w:val="20"/>
        </w:rPr>
      </w:pPr>
    </w:p>
    <w:p w14:paraId="7A810598" w14:textId="77777777" w:rsidR="00F67F33" w:rsidRPr="00F146BE" w:rsidRDefault="00F67F33" w:rsidP="00F67F33">
      <w:pPr>
        <w:spacing w:after="0"/>
        <w:ind w:left="1170" w:right="-720" w:hanging="540"/>
        <w:rPr>
          <w:rFonts w:cs="Arial"/>
          <w:sz w:val="20"/>
        </w:rPr>
      </w:pPr>
      <w:r w:rsidRPr="00F146BE">
        <w:rPr>
          <w:rFonts w:cs="Arial"/>
          <w:sz w:val="20"/>
        </w:rPr>
        <w:t xml:space="preserve">Co-Organizer of </w:t>
      </w:r>
      <w:r w:rsidRPr="00F146BE">
        <w:rPr>
          <w:rFonts w:cs="Arial"/>
          <w:i/>
          <w:sz w:val="20"/>
        </w:rPr>
        <w:t>Critical Whiteness Studies Symposium</w:t>
      </w:r>
      <w:r w:rsidRPr="00F146BE">
        <w:rPr>
          <w:rFonts w:cs="Arial"/>
          <w:sz w:val="20"/>
        </w:rPr>
        <w:t xml:space="preserve"> at the University of Iowa (Sept, 2010)</w:t>
      </w:r>
    </w:p>
    <w:p w14:paraId="42C0864A" w14:textId="77777777" w:rsidR="00F67F33" w:rsidRPr="00F146BE" w:rsidRDefault="00F67F33" w:rsidP="00F67F33">
      <w:pPr>
        <w:spacing w:after="0"/>
        <w:ind w:left="1170" w:right="-720" w:hanging="18"/>
        <w:rPr>
          <w:rFonts w:cs="Arial"/>
          <w:sz w:val="20"/>
        </w:rPr>
      </w:pPr>
      <w:r w:rsidRPr="00F146BE">
        <w:rPr>
          <w:rFonts w:cs="Arial"/>
          <w:sz w:val="20"/>
        </w:rPr>
        <w:t>keynote speakers: David Roediger, Katherine McKinney and Becky Thompson</w:t>
      </w:r>
    </w:p>
    <w:p w14:paraId="6EEC9847" w14:textId="77777777" w:rsidR="00F67F33" w:rsidRPr="00F146BE" w:rsidRDefault="00F67F33" w:rsidP="00F67F33">
      <w:pPr>
        <w:spacing w:after="0"/>
        <w:ind w:left="1170" w:right="-720" w:hanging="18"/>
        <w:rPr>
          <w:sz w:val="20"/>
        </w:rPr>
      </w:pPr>
      <w:r w:rsidRPr="00F146BE">
        <w:rPr>
          <w:rFonts w:cs="Arial"/>
          <w:sz w:val="20"/>
        </w:rPr>
        <w:t>The symposium integrated</w:t>
      </w:r>
      <w:r w:rsidRPr="00F146BE">
        <w:rPr>
          <w:sz w:val="20"/>
        </w:rPr>
        <w:t xml:space="preserve"> keynote public lectures with performances, visual installations, scholarly panels, workshops, and a campus-wide teach-in to assess whiteness studies in a “post-race” moment.</w:t>
      </w:r>
    </w:p>
    <w:p w14:paraId="3FA4EBC7" w14:textId="77777777" w:rsidR="00F67F33" w:rsidRPr="00F146BE" w:rsidRDefault="00F67F33" w:rsidP="00A801D8">
      <w:pPr>
        <w:spacing w:after="0"/>
        <w:ind w:right="-720"/>
        <w:rPr>
          <w:rFonts w:cs="Arial"/>
          <w:sz w:val="20"/>
        </w:rPr>
      </w:pPr>
    </w:p>
    <w:p w14:paraId="34F5F900" w14:textId="77777777" w:rsidR="00F67F33" w:rsidRPr="00F146BE" w:rsidRDefault="00F67F33" w:rsidP="00F67F33">
      <w:pPr>
        <w:spacing w:after="0"/>
        <w:ind w:right="-720" w:firstLine="630"/>
        <w:rPr>
          <w:rFonts w:cs="Arial"/>
          <w:sz w:val="20"/>
        </w:rPr>
      </w:pPr>
      <w:r w:rsidRPr="00F146BE">
        <w:rPr>
          <w:rFonts w:cs="Arial"/>
          <w:sz w:val="20"/>
        </w:rPr>
        <w:t>Convener of Rhetoric Seminars for POROI (Project on the Rhetoric of Inquiry) (2008-2011)</w:t>
      </w:r>
    </w:p>
    <w:p w14:paraId="5B5E4852" w14:textId="77777777" w:rsidR="00F67F33" w:rsidRPr="00F146BE" w:rsidRDefault="00F67F33" w:rsidP="00F67F33">
      <w:pPr>
        <w:spacing w:after="0"/>
        <w:ind w:left="630" w:right="-720"/>
        <w:rPr>
          <w:rFonts w:cs="Arial"/>
          <w:sz w:val="20"/>
        </w:rPr>
      </w:pPr>
    </w:p>
    <w:p w14:paraId="4B094B07" w14:textId="77777777" w:rsidR="00F67F33" w:rsidRPr="00F146BE" w:rsidRDefault="00F67F33" w:rsidP="00F67F33">
      <w:pPr>
        <w:spacing w:after="0"/>
        <w:ind w:left="1170" w:right="-720" w:hanging="540"/>
        <w:rPr>
          <w:rFonts w:cs="Arial"/>
          <w:sz w:val="20"/>
        </w:rPr>
      </w:pPr>
      <w:r w:rsidRPr="00F146BE">
        <w:rPr>
          <w:rFonts w:cs="Arial"/>
          <w:sz w:val="20"/>
        </w:rPr>
        <w:t>Co-Organizer and Co-Facilitator of the University of Iowa Cross-Campus Feminist Reading Group (2007-2008)</w:t>
      </w:r>
    </w:p>
    <w:p w14:paraId="3E903232" w14:textId="77777777" w:rsidR="00F67F33" w:rsidRPr="00F146BE" w:rsidRDefault="00F67F33" w:rsidP="00F67F33">
      <w:pPr>
        <w:spacing w:after="0"/>
        <w:ind w:left="1170" w:right="-720" w:hanging="540"/>
        <w:rPr>
          <w:rFonts w:cs="Arial"/>
          <w:sz w:val="20"/>
        </w:rPr>
      </w:pPr>
      <w:r w:rsidRPr="00F146BE">
        <w:rPr>
          <w:rFonts w:cs="Arial"/>
          <w:sz w:val="20"/>
        </w:rPr>
        <w:tab/>
        <w:t>Three senior colleagues and I organized a reading group where faculty from across the university, including the medical, law, and business schools, meet to discuss current feminist scholarship, activism and activities.</w:t>
      </w:r>
    </w:p>
    <w:p w14:paraId="3CE27C29" w14:textId="77777777" w:rsidR="00F67F33" w:rsidRPr="00F146BE" w:rsidRDefault="00F67F33" w:rsidP="00F67F33">
      <w:pPr>
        <w:spacing w:after="0"/>
        <w:ind w:left="1170" w:right="-720" w:hanging="540"/>
        <w:rPr>
          <w:rFonts w:cs="Arial"/>
          <w:sz w:val="20"/>
        </w:rPr>
      </w:pPr>
    </w:p>
    <w:p w14:paraId="57C1FC1F" w14:textId="77777777" w:rsidR="00F67F33" w:rsidRPr="00F146BE" w:rsidRDefault="00F67F33" w:rsidP="00F67F33">
      <w:pPr>
        <w:spacing w:after="0"/>
        <w:ind w:left="1170" w:right="-720" w:hanging="540"/>
        <w:rPr>
          <w:rFonts w:cs="Arial"/>
          <w:sz w:val="20"/>
        </w:rPr>
      </w:pPr>
      <w:r w:rsidRPr="00F146BE">
        <w:rPr>
          <w:rFonts w:cs="Arial"/>
          <w:sz w:val="20"/>
        </w:rPr>
        <w:t>Wrote FTE requests for three positions for the Department of Women’s Studies (Spring 2007)</w:t>
      </w:r>
    </w:p>
    <w:p w14:paraId="47F21930" w14:textId="77777777" w:rsidR="00F67F33" w:rsidRPr="00F146BE" w:rsidRDefault="00F67F33" w:rsidP="00F67F33">
      <w:pPr>
        <w:spacing w:after="0"/>
        <w:ind w:left="1170" w:right="-720" w:hanging="540"/>
        <w:rPr>
          <w:rFonts w:cs="Arial"/>
          <w:sz w:val="20"/>
        </w:rPr>
      </w:pPr>
    </w:p>
    <w:p w14:paraId="2DBD1DCE" w14:textId="77777777" w:rsidR="00F67F33" w:rsidRPr="00F146BE" w:rsidRDefault="00F67F33" w:rsidP="00F67F33">
      <w:pPr>
        <w:spacing w:after="0"/>
        <w:ind w:left="1170" w:right="-720" w:hanging="540"/>
        <w:rPr>
          <w:rFonts w:cs="Arial"/>
          <w:sz w:val="20"/>
        </w:rPr>
      </w:pPr>
      <w:r w:rsidRPr="00F146BE">
        <w:rPr>
          <w:rFonts w:cs="Arial"/>
          <w:sz w:val="20"/>
        </w:rPr>
        <w:t>Prepared “Outcomes Report” assessing the Women’s Studies Major for an External Review (Fall 2006)</w:t>
      </w:r>
    </w:p>
    <w:p w14:paraId="095C767D" w14:textId="77777777" w:rsidR="00F67F33" w:rsidRPr="00F146BE" w:rsidRDefault="00F67F33" w:rsidP="00B90AF5">
      <w:pPr>
        <w:spacing w:after="0"/>
        <w:ind w:right="-720"/>
        <w:rPr>
          <w:rFonts w:cs="Arial"/>
          <w:sz w:val="20"/>
        </w:rPr>
      </w:pPr>
    </w:p>
    <w:p w14:paraId="3B3A5AF9" w14:textId="77777777" w:rsidR="00F67F33" w:rsidRPr="00F146BE" w:rsidRDefault="00F67F33" w:rsidP="00F67F33">
      <w:pPr>
        <w:spacing w:after="0"/>
        <w:ind w:left="1170" w:right="-720" w:hanging="540"/>
        <w:rPr>
          <w:rFonts w:cs="Arial"/>
          <w:sz w:val="20"/>
        </w:rPr>
      </w:pPr>
      <w:r w:rsidRPr="00F146BE">
        <w:rPr>
          <w:rFonts w:cs="Arial"/>
          <w:sz w:val="20"/>
        </w:rPr>
        <w:t>Representative of Iowa’s Dept. of Women’s Studies at the Conference of Intercollegiate Colleges (2006-07)</w:t>
      </w:r>
    </w:p>
    <w:p w14:paraId="48C0D9D3" w14:textId="77777777" w:rsidR="00F67F33" w:rsidRPr="00F146BE" w:rsidRDefault="00F67F33" w:rsidP="00F67F33">
      <w:pPr>
        <w:spacing w:after="0"/>
        <w:ind w:left="1170" w:right="-720" w:hanging="540"/>
        <w:rPr>
          <w:rFonts w:cs="Arial"/>
          <w:sz w:val="20"/>
        </w:rPr>
      </w:pPr>
      <w:r w:rsidRPr="00F146BE">
        <w:rPr>
          <w:rFonts w:cs="Arial"/>
          <w:sz w:val="20"/>
        </w:rPr>
        <w:tab/>
        <w:t>Represented Iowa’s department and participated in workshops on the state of Gender Studies as a discipline</w:t>
      </w:r>
    </w:p>
    <w:p w14:paraId="2971458D" w14:textId="77777777" w:rsidR="00F67F33" w:rsidRPr="00F146BE" w:rsidRDefault="00F67F33" w:rsidP="00F67F33">
      <w:pPr>
        <w:spacing w:after="0"/>
        <w:ind w:left="1170" w:right="-720" w:hanging="540"/>
        <w:rPr>
          <w:rFonts w:cs="Arial"/>
          <w:sz w:val="20"/>
        </w:rPr>
      </w:pPr>
    </w:p>
    <w:p w14:paraId="7985FA27" w14:textId="77777777" w:rsidR="00F67F33" w:rsidRPr="00F146BE" w:rsidRDefault="00F67F33" w:rsidP="00F67F33">
      <w:pPr>
        <w:spacing w:after="0"/>
        <w:ind w:left="1170" w:right="-720" w:hanging="540"/>
        <w:rPr>
          <w:rFonts w:cs="Arial"/>
          <w:sz w:val="20"/>
        </w:rPr>
      </w:pPr>
      <w:r w:rsidRPr="00F146BE">
        <w:rPr>
          <w:rFonts w:cs="Arial"/>
          <w:sz w:val="20"/>
        </w:rPr>
        <w:t>Member of Curriculum Development Committee, Stanford Program in Writing and Rhetoric (2005-06)</w:t>
      </w:r>
    </w:p>
    <w:p w14:paraId="23DA9265" w14:textId="77777777" w:rsidR="00F67F33" w:rsidRDefault="00F67F33" w:rsidP="00F67F33">
      <w:pPr>
        <w:spacing w:after="0"/>
        <w:ind w:left="1170" w:right="-720" w:hanging="540"/>
        <w:rPr>
          <w:rFonts w:cs="Arial"/>
          <w:sz w:val="20"/>
        </w:rPr>
      </w:pPr>
      <w:r w:rsidRPr="00F146BE">
        <w:rPr>
          <w:rFonts w:cs="Arial"/>
          <w:sz w:val="20"/>
        </w:rPr>
        <w:tab/>
        <w:t xml:space="preserve">Chair of subcommittee on developing upper-division courses in writing and rhetoric </w:t>
      </w:r>
    </w:p>
    <w:p w14:paraId="132EF9A5" w14:textId="77777777" w:rsidR="00F67F33" w:rsidRDefault="00F67F33" w:rsidP="00F67F33">
      <w:pPr>
        <w:spacing w:after="0"/>
        <w:ind w:left="1170" w:right="-720" w:hanging="540"/>
        <w:rPr>
          <w:rFonts w:cs="Arial"/>
          <w:sz w:val="20"/>
        </w:rPr>
      </w:pPr>
    </w:p>
    <w:p w14:paraId="0DBBF077" w14:textId="2079373F" w:rsidR="00F67F33" w:rsidRPr="00170147" w:rsidRDefault="00F67F33" w:rsidP="00170147">
      <w:pPr>
        <w:pStyle w:val="Heading6"/>
        <w:tabs>
          <w:tab w:val="left" w:pos="720"/>
        </w:tabs>
        <w:spacing w:after="0"/>
        <w:ind w:left="0"/>
      </w:pPr>
      <w:r w:rsidRPr="00F146BE">
        <w:t>Department</w:t>
      </w:r>
    </w:p>
    <w:p w14:paraId="7E04B961" w14:textId="77777777" w:rsidR="00F67F33" w:rsidRPr="00F146BE" w:rsidRDefault="00F67F33" w:rsidP="00F67F33">
      <w:pPr>
        <w:spacing w:after="0"/>
        <w:ind w:right="-720" w:firstLine="630"/>
        <w:rPr>
          <w:rFonts w:cs="Arial"/>
          <w:sz w:val="20"/>
        </w:rPr>
      </w:pPr>
      <w:r w:rsidRPr="00F146BE">
        <w:rPr>
          <w:rFonts w:cs="Arial"/>
          <w:sz w:val="20"/>
        </w:rPr>
        <w:t>Director of Professional Development Program (PDP) (2014-15)</w:t>
      </w:r>
    </w:p>
    <w:p w14:paraId="1648A844" w14:textId="77777777" w:rsidR="00F67F33" w:rsidRPr="00F146BE" w:rsidRDefault="00F67F33" w:rsidP="00F67F33">
      <w:pPr>
        <w:spacing w:after="0"/>
        <w:ind w:left="1050" w:right="-720"/>
        <w:rPr>
          <w:rFonts w:cs="Arial"/>
          <w:sz w:val="18"/>
          <w:szCs w:val="18"/>
        </w:rPr>
      </w:pPr>
      <w:r w:rsidRPr="00F146BE">
        <w:rPr>
          <w:rFonts w:cs="Arial"/>
          <w:sz w:val="18"/>
          <w:szCs w:val="18"/>
        </w:rPr>
        <w:t xml:space="preserve">As PDP Director, I organize our program that supports 50 new rhetoric instructors in teaching Rhetoric.  This includes organizing our summer week-long orientation workshop, as well as summer communications introducing them to our curriculum and getting them set up to teach. </w:t>
      </w:r>
    </w:p>
    <w:p w14:paraId="7C6BED13" w14:textId="77777777" w:rsidR="00F67F33" w:rsidRPr="00F146BE" w:rsidRDefault="00F67F33" w:rsidP="00F67F33">
      <w:pPr>
        <w:spacing w:after="0"/>
        <w:ind w:right="-720"/>
        <w:rPr>
          <w:rFonts w:cs="Arial"/>
          <w:sz w:val="18"/>
          <w:szCs w:val="18"/>
        </w:rPr>
      </w:pPr>
      <w:r w:rsidRPr="00F146BE">
        <w:rPr>
          <w:rFonts w:cs="Arial"/>
          <w:sz w:val="18"/>
          <w:szCs w:val="18"/>
        </w:rPr>
        <w:tab/>
      </w:r>
    </w:p>
    <w:p w14:paraId="5372F0D4" w14:textId="77777777" w:rsidR="00F67F33" w:rsidRPr="00F146BE" w:rsidRDefault="00F67F33" w:rsidP="00F67F33">
      <w:pPr>
        <w:spacing w:after="0"/>
        <w:ind w:right="-720"/>
        <w:rPr>
          <w:rFonts w:cs="Arial"/>
          <w:sz w:val="18"/>
          <w:szCs w:val="18"/>
        </w:rPr>
      </w:pPr>
      <w:r w:rsidRPr="00F146BE">
        <w:rPr>
          <w:rFonts w:cs="Arial"/>
          <w:sz w:val="18"/>
          <w:szCs w:val="18"/>
        </w:rPr>
        <w:t xml:space="preserve">            Created and Facilitated ‘</w:t>
      </w:r>
      <w:r>
        <w:rPr>
          <w:rFonts w:cs="Arial"/>
          <w:sz w:val="18"/>
          <w:szCs w:val="18"/>
        </w:rPr>
        <w:t>Pedagogy</w:t>
      </w:r>
      <w:r w:rsidRPr="00F146BE">
        <w:rPr>
          <w:rFonts w:cs="Arial"/>
          <w:sz w:val="18"/>
          <w:szCs w:val="18"/>
        </w:rPr>
        <w:t xml:space="preserve"> Days’ that open PDP to our broader teachin</w:t>
      </w:r>
      <w:r>
        <w:rPr>
          <w:rFonts w:cs="Arial"/>
          <w:sz w:val="18"/>
          <w:szCs w:val="18"/>
        </w:rPr>
        <w:t>g community.  Workshops include</w:t>
      </w:r>
      <w:r w:rsidRPr="00F146BE">
        <w:rPr>
          <w:rFonts w:cs="Arial"/>
          <w:sz w:val="18"/>
          <w:szCs w:val="18"/>
        </w:rPr>
        <w:t>:</w:t>
      </w:r>
    </w:p>
    <w:p w14:paraId="7B8DE9D3" w14:textId="77777777" w:rsidR="00F67F33" w:rsidRPr="00F146BE" w:rsidRDefault="00F67F33" w:rsidP="00F67F33">
      <w:pPr>
        <w:pStyle w:val="ListParagraph"/>
        <w:numPr>
          <w:ilvl w:val="0"/>
          <w:numId w:val="9"/>
        </w:numPr>
        <w:spacing w:after="0"/>
        <w:ind w:right="-720" w:firstLine="0"/>
        <w:rPr>
          <w:rFonts w:cs="Arial"/>
          <w:sz w:val="18"/>
          <w:szCs w:val="18"/>
        </w:rPr>
      </w:pPr>
      <w:r w:rsidRPr="00F146BE">
        <w:rPr>
          <w:rFonts w:cs="Arial"/>
          <w:sz w:val="18"/>
          <w:szCs w:val="18"/>
        </w:rPr>
        <w:t xml:space="preserve">Working with Native and Non-Native Speakers in the Rhetoric Classroom </w:t>
      </w:r>
    </w:p>
    <w:p w14:paraId="0E504AAD" w14:textId="77777777" w:rsidR="00F67F33" w:rsidRPr="00F146BE" w:rsidRDefault="00F67F33" w:rsidP="00F67F33">
      <w:pPr>
        <w:pStyle w:val="ListParagraph"/>
        <w:numPr>
          <w:ilvl w:val="0"/>
          <w:numId w:val="9"/>
        </w:numPr>
        <w:spacing w:after="0"/>
        <w:ind w:right="-720" w:firstLine="0"/>
        <w:rPr>
          <w:rFonts w:cs="Arial"/>
          <w:sz w:val="18"/>
          <w:szCs w:val="18"/>
        </w:rPr>
      </w:pPr>
      <w:r w:rsidRPr="00F146BE">
        <w:rPr>
          <w:rFonts w:cs="Arial"/>
          <w:sz w:val="18"/>
          <w:szCs w:val="18"/>
        </w:rPr>
        <w:t>Information Literacy in the Rhetoric Classroom: How t</w:t>
      </w:r>
      <w:r>
        <w:rPr>
          <w:rFonts w:cs="Arial"/>
          <w:sz w:val="18"/>
          <w:szCs w:val="18"/>
        </w:rPr>
        <w:t xml:space="preserve">o Teach Inquiry-Based Research </w:t>
      </w:r>
    </w:p>
    <w:p w14:paraId="394D8E9D" w14:textId="77777777" w:rsidR="00F67F33" w:rsidRPr="00F146BE" w:rsidRDefault="00F67F33" w:rsidP="00F67F33">
      <w:pPr>
        <w:pStyle w:val="ListParagraph"/>
        <w:numPr>
          <w:ilvl w:val="0"/>
          <w:numId w:val="9"/>
        </w:numPr>
        <w:spacing w:after="0"/>
        <w:ind w:right="-720" w:firstLine="0"/>
        <w:rPr>
          <w:rFonts w:cs="Arial"/>
          <w:sz w:val="18"/>
          <w:szCs w:val="18"/>
        </w:rPr>
      </w:pPr>
      <w:r w:rsidRPr="00F146BE">
        <w:rPr>
          <w:rFonts w:cs="Arial"/>
          <w:sz w:val="18"/>
          <w:szCs w:val="18"/>
        </w:rPr>
        <w:t>Diver</w:t>
      </w:r>
      <w:r>
        <w:rPr>
          <w:rFonts w:cs="Arial"/>
          <w:sz w:val="18"/>
          <w:szCs w:val="18"/>
        </w:rPr>
        <w:t xml:space="preserve">sity in the Rhetoric Classroom </w:t>
      </w:r>
    </w:p>
    <w:p w14:paraId="673CB589" w14:textId="77777777" w:rsidR="00435234" w:rsidRDefault="00435234" w:rsidP="004510CA">
      <w:pPr>
        <w:spacing w:after="0"/>
        <w:ind w:right="-720"/>
        <w:rPr>
          <w:rFonts w:cs="Arial"/>
          <w:sz w:val="20"/>
        </w:rPr>
      </w:pPr>
    </w:p>
    <w:p w14:paraId="135C2C80" w14:textId="77777777" w:rsidR="00EC1EFF" w:rsidRDefault="00EC1EFF" w:rsidP="00EC1EFF">
      <w:pPr>
        <w:pStyle w:val="BodyA"/>
        <w:spacing w:after="0"/>
        <w:ind w:left="360"/>
        <w:rPr>
          <w:rFonts w:ascii="Helvetica" w:eastAsia="Helvetica" w:hAnsi="Helvetica" w:cs="Helvetica"/>
          <w:sz w:val="20"/>
          <w:szCs w:val="20"/>
        </w:rPr>
      </w:pPr>
      <w:r>
        <w:rPr>
          <w:rFonts w:ascii="Helvetica"/>
          <w:sz w:val="20"/>
          <w:szCs w:val="20"/>
        </w:rPr>
        <w:t xml:space="preserve">Consultant with </w:t>
      </w:r>
      <w:hyperlink r:id="rId13" w:history="1">
        <w:r>
          <w:rPr>
            <w:rStyle w:val="Hyperlink0"/>
          </w:rPr>
          <w:t>IDEAL</w:t>
        </w:r>
      </w:hyperlink>
      <w:r>
        <w:rPr>
          <w:rFonts w:ascii="Helvetica"/>
          <w:sz w:val="20"/>
          <w:szCs w:val="20"/>
        </w:rPr>
        <w:t xml:space="preserve">, the </w:t>
      </w:r>
      <w:r w:rsidRPr="007B0042">
        <w:rPr>
          <w:rFonts w:ascii="Helvetica"/>
          <w:i/>
          <w:sz w:val="20"/>
          <w:szCs w:val="20"/>
        </w:rPr>
        <w:t xml:space="preserve">Iowa Digital Engagement and Learning </w:t>
      </w:r>
      <w:r w:rsidRPr="007B0042">
        <w:rPr>
          <w:rFonts w:ascii="Helvetica"/>
          <w:sz w:val="20"/>
          <w:szCs w:val="20"/>
        </w:rPr>
        <w:t>Initiative</w:t>
      </w:r>
    </w:p>
    <w:p w14:paraId="48017E4C" w14:textId="0834DD20" w:rsidR="00D32987" w:rsidRPr="0049559F" w:rsidRDefault="00EC1EFF" w:rsidP="0049559F">
      <w:pPr>
        <w:pStyle w:val="BodyA"/>
        <w:spacing w:after="0"/>
        <w:ind w:left="360"/>
        <w:rPr>
          <w:rFonts w:ascii="Helvetica"/>
          <w:sz w:val="18"/>
          <w:szCs w:val="18"/>
        </w:rPr>
      </w:pPr>
      <w:r>
        <w:rPr>
          <w:rFonts w:ascii="Helvetica"/>
          <w:sz w:val="18"/>
          <w:szCs w:val="18"/>
        </w:rPr>
        <w:t>Advisor and collaborator on two instructional projects:</w:t>
      </w:r>
    </w:p>
    <w:p w14:paraId="4680208D" w14:textId="77777777" w:rsidR="00EC1EFF" w:rsidRPr="00613D12" w:rsidRDefault="00F517DC" w:rsidP="00EC1EFF">
      <w:pPr>
        <w:pStyle w:val="ListParagraph"/>
        <w:numPr>
          <w:ilvl w:val="0"/>
          <w:numId w:val="14"/>
        </w:numPr>
        <w:pBdr>
          <w:top w:val="nil"/>
          <w:left w:val="nil"/>
          <w:bottom w:val="nil"/>
          <w:right w:val="nil"/>
          <w:between w:val="nil"/>
          <w:bar w:val="nil"/>
        </w:pBdr>
        <w:spacing w:after="0"/>
        <w:ind w:left="1520" w:hanging="440"/>
        <w:contextualSpacing w:val="0"/>
        <w:rPr>
          <w:rFonts w:ascii="Helvetica" w:eastAsia="Helvetica" w:hAnsi="Helvetica" w:cs="Helvetica"/>
        </w:rPr>
      </w:pPr>
      <w:hyperlink r:id="rId14" w:history="1">
        <w:r w:rsidR="00EC1EFF">
          <w:rPr>
            <w:rStyle w:val="Hyperlink1"/>
          </w:rPr>
          <w:t>Information Literacy</w:t>
        </w:r>
      </w:hyperlink>
      <w:r w:rsidR="00EC1EFF">
        <w:rPr>
          <w:rFonts w:ascii="Helvetica"/>
          <w:sz w:val="18"/>
          <w:szCs w:val="18"/>
        </w:rPr>
        <w:t xml:space="preserve">, a module of activities and assignments that draw on an information literacy assessment project to teach research with an emphasis on inquiry.  Our activities encourage students to undertake research with a spirit of exploration and attention to their curiosity.  Materials guide them in finding, filtering, analyzing, critically engaging and using information across media, publics, disciplines and assignments.  </w:t>
      </w:r>
    </w:p>
    <w:p w14:paraId="3C6D97D7" w14:textId="77777777" w:rsidR="00EC1EFF" w:rsidRPr="00EC1EFF" w:rsidRDefault="00F517DC" w:rsidP="00EC1EFF">
      <w:pPr>
        <w:pStyle w:val="ListParagraph"/>
        <w:numPr>
          <w:ilvl w:val="0"/>
          <w:numId w:val="14"/>
        </w:numPr>
        <w:pBdr>
          <w:top w:val="nil"/>
          <w:left w:val="nil"/>
          <w:bottom w:val="nil"/>
          <w:right w:val="nil"/>
          <w:between w:val="nil"/>
          <w:bar w:val="nil"/>
        </w:pBdr>
        <w:spacing w:after="0"/>
        <w:ind w:left="1520" w:hanging="440"/>
        <w:contextualSpacing w:val="0"/>
        <w:rPr>
          <w:rFonts w:ascii="Helvetica" w:eastAsia="Helvetica" w:hAnsi="Helvetica" w:cs="Helvetica"/>
        </w:rPr>
      </w:pPr>
      <w:hyperlink r:id="rId15" w:history="1">
        <w:r w:rsidR="00EC1EFF" w:rsidRPr="00613D12">
          <w:rPr>
            <w:rStyle w:val="Hyperlink1"/>
            <w:u w:val="dotDash"/>
          </w:rPr>
          <w:t>The Campus Culture Project</w:t>
        </w:r>
      </w:hyperlink>
      <w:r w:rsidR="00EC1EFF" w:rsidRPr="00613D12">
        <w:rPr>
          <w:rFonts w:ascii="Helvetica"/>
          <w:sz w:val="18"/>
          <w:szCs w:val="18"/>
          <w:u w:val="dotDash"/>
        </w:rPr>
        <w:t>,</w:t>
      </w:r>
      <w:r w:rsidR="00EC1EFF" w:rsidRPr="00613D12">
        <w:rPr>
          <w:rFonts w:ascii="Helvetica"/>
          <w:sz w:val="18"/>
          <w:szCs w:val="18"/>
        </w:rPr>
        <w:t xml:space="preserve"> a collection of nine lessons that prompt students to reflect on sexual assault and the rhetorics surrounding sex on campus.  The activities engage students in analyzing campus culture, developing commitments to shift that culture, and publishing those commitments for others to see and hopefully emulate.</w:t>
      </w:r>
    </w:p>
    <w:p w14:paraId="4379330C" w14:textId="77777777" w:rsidR="00EC1EFF" w:rsidRPr="00EC1EFF" w:rsidRDefault="00EC1EFF" w:rsidP="00EC1EFF">
      <w:pPr>
        <w:pBdr>
          <w:top w:val="nil"/>
          <w:left w:val="nil"/>
          <w:bottom w:val="nil"/>
          <w:right w:val="nil"/>
          <w:between w:val="nil"/>
          <w:bar w:val="nil"/>
        </w:pBdr>
        <w:spacing w:after="0"/>
        <w:rPr>
          <w:rFonts w:ascii="Helvetica" w:eastAsia="Helvetica" w:hAnsi="Helvetica" w:cs="Helvetica"/>
        </w:rPr>
      </w:pPr>
    </w:p>
    <w:p w14:paraId="0CEFFD1D" w14:textId="77777777" w:rsidR="00F67F33" w:rsidRPr="00F146BE" w:rsidRDefault="00F67F33" w:rsidP="00F67F33">
      <w:pPr>
        <w:spacing w:after="0"/>
        <w:ind w:right="-720" w:firstLine="630"/>
        <w:rPr>
          <w:rFonts w:cs="Arial"/>
          <w:sz w:val="20"/>
        </w:rPr>
      </w:pPr>
      <w:r w:rsidRPr="00F146BE">
        <w:rPr>
          <w:rFonts w:cs="Arial"/>
          <w:sz w:val="20"/>
        </w:rPr>
        <w:t>Co-convener of Iowa’s Information Literacy Project, a collaboration between the Library and Rhetoric (</w:t>
      </w:r>
      <w:r>
        <w:rPr>
          <w:rFonts w:cs="Arial"/>
          <w:sz w:val="20"/>
        </w:rPr>
        <w:t>2012-16</w:t>
      </w:r>
      <w:r w:rsidRPr="00F146BE">
        <w:rPr>
          <w:rFonts w:cs="Arial"/>
          <w:sz w:val="20"/>
        </w:rPr>
        <w:t>)</w:t>
      </w:r>
    </w:p>
    <w:p w14:paraId="6DCE008C" w14:textId="77777777" w:rsidR="00F67F33" w:rsidRPr="00F146BE" w:rsidRDefault="00F67F33" w:rsidP="00F67F33">
      <w:pPr>
        <w:spacing w:after="0"/>
        <w:ind w:right="-720" w:firstLine="630"/>
        <w:rPr>
          <w:rFonts w:cs="Arial"/>
          <w:sz w:val="20"/>
        </w:rPr>
      </w:pPr>
    </w:p>
    <w:p w14:paraId="12F7F1D9" w14:textId="77777777" w:rsidR="00F67F33" w:rsidRPr="00F146BE" w:rsidRDefault="00F67F33" w:rsidP="00F67F33">
      <w:pPr>
        <w:spacing w:after="0"/>
        <w:ind w:right="-720" w:firstLine="630"/>
        <w:rPr>
          <w:rFonts w:cs="Arial"/>
          <w:sz w:val="20"/>
        </w:rPr>
      </w:pPr>
      <w:r w:rsidRPr="00F146BE">
        <w:rPr>
          <w:rFonts w:cs="Arial"/>
          <w:sz w:val="20"/>
        </w:rPr>
        <w:t>Collaborator in curriculum committee revisions to department handbook (2014)</w:t>
      </w:r>
    </w:p>
    <w:p w14:paraId="4D05D664" w14:textId="77777777" w:rsidR="00F67F33" w:rsidRPr="00F146BE" w:rsidRDefault="00F67F33" w:rsidP="00F67F33">
      <w:pPr>
        <w:spacing w:after="0"/>
        <w:ind w:right="-720" w:firstLine="630"/>
        <w:rPr>
          <w:rFonts w:cs="Arial"/>
          <w:sz w:val="20"/>
        </w:rPr>
      </w:pPr>
    </w:p>
    <w:p w14:paraId="73FE9BE2" w14:textId="77777777" w:rsidR="00F67F33" w:rsidRPr="00F146BE" w:rsidRDefault="00F67F33" w:rsidP="00F67F33">
      <w:pPr>
        <w:spacing w:after="0"/>
        <w:ind w:right="-720" w:firstLine="630"/>
        <w:rPr>
          <w:rFonts w:cs="Arial"/>
          <w:sz w:val="20"/>
        </w:rPr>
      </w:pPr>
      <w:r w:rsidRPr="00F146BE">
        <w:rPr>
          <w:rFonts w:cs="Arial"/>
          <w:sz w:val="20"/>
        </w:rPr>
        <w:t>Professional Development Program (PDP) committee member (2012-13)</w:t>
      </w:r>
    </w:p>
    <w:p w14:paraId="09AF19FA" w14:textId="77777777" w:rsidR="00F67F33" w:rsidRPr="00F146BE" w:rsidRDefault="00F67F33" w:rsidP="00F67F33">
      <w:pPr>
        <w:spacing w:after="0"/>
        <w:ind w:right="-720" w:firstLine="630"/>
        <w:rPr>
          <w:rFonts w:cs="Arial"/>
          <w:sz w:val="18"/>
          <w:szCs w:val="18"/>
        </w:rPr>
      </w:pPr>
      <w:r w:rsidRPr="00F146BE">
        <w:rPr>
          <w:rFonts w:cs="Arial"/>
          <w:sz w:val="18"/>
          <w:szCs w:val="18"/>
        </w:rPr>
        <w:tab/>
        <w:t xml:space="preserve">     Meet with the PDP director (Megan Knight) to discuss curriculum, organization, and administration of Rhetoric’s  </w:t>
      </w:r>
    </w:p>
    <w:p w14:paraId="1D843C74" w14:textId="77777777" w:rsidR="00F67F33" w:rsidRPr="00F146BE" w:rsidRDefault="00F67F33" w:rsidP="00F67F33">
      <w:pPr>
        <w:spacing w:after="0"/>
        <w:ind w:left="720" w:right="-720"/>
        <w:rPr>
          <w:rFonts w:cs="Arial"/>
          <w:sz w:val="18"/>
          <w:szCs w:val="18"/>
        </w:rPr>
      </w:pPr>
      <w:r w:rsidRPr="00F146BE">
        <w:rPr>
          <w:rFonts w:cs="Arial"/>
          <w:sz w:val="18"/>
          <w:szCs w:val="18"/>
        </w:rPr>
        <w:t xml:space="preserve">     Professional Development Program.  </w:t>
      </w:r>
    </w:p>
    <w:p w14:paraId="750FDD31" w14:textId="77777777" w:rsidR="00F67F33" w:rsidRPr="00F146BE" w:rsidRDefault="00F67F33" w:rsidP="00F67F33">
      <w:pPr>
        <w:spacing w:after="0"/>
        <w:ind w:right="-720"/>
        <w:rPr>
          <w:rFonts w:cs="Arial"/>
          <w:sz w:val="20"/>
        </w:rPr>
      </w:pPr>
      <w:r w:rsidRPr="00F146BE">
        <w:rPr>
          <w:rFonts w:cs="Arial"/>
          <w:sz w:val="20"/>
        </w:rPr>
        <w:t xml:space="preserve">           </w:t>
      </w:r>
    </w:p>
    <w:p w14:paraId="7CA5A3B2" w14:textId="77777777" w:rsidR="00F67F33" w:rsidRPr="00F146BE" w:rsidRDefault="00F67F33" w:rsidP="00F67F33">
      <w:pPr>
        <w:spacing w:after="0"/>
        <w:ind w:right="-720"/>
        <w:rPr>
          <w:rFonts w:cs="Arial"/>
          <w:sz w:val="20"/>
        </w:rPr>
      </w:pPr>
      <w:r w:rsidRPr="00F146BE">
        <w:rPr>
          <w:rFonts w:cs="Arial"/>
          <w:sz w:val="20"/>
        </w:rPr>
        <w:t xml:space="preserve">           Honors rhetoric committee member (2013)</w:t>
      </w:r>
    </w:p>
    <w:p w14:paraId="7985F073" w14:textId="77777777" w:rsidR="00F67F33" w:rsidRPr="00F146BE" w:rsidRDefault="00F67F33" w:rsidP="00F67F33">
      <w:pPr>
        <w:spacing w:after="0"/>
        <w:ind w:right="-720" w:firstLine="630"/>
        <w:rPr>
          <w:rFonts w:cs="Arial"/>
          <w:sz w:val="20"/>
        </w:rPr>
      </w:pPr>
    </w:p>
    <w:p w14:paraId="226677AC" w14:textId="77777777" w:rsidR="00F67F33" w:rsidRPr="00F146BE" w:rsidRDefault="00F67F33" w:rsidP="00F67F33">
      <w:pPr>
        <w:spacing w:after="0"/>
        <w:ind w:right="-720" w:firstLine="630"/>
        <w:rPr>
          <w:rFonts w:cs="Arial"/>
          <w:sz w:val="20"/>
        </w:rPr>
      </w:pPr>
      <w:r w:rsidRPr="00F146BE">
        <w:rPr>
          <w:rFonts w:cs="Arial"/>
          <w:sz w:val="20"/>
        </w:rPr>
        <w:t>Head of academic honesty and plagiarism advisory committee 2011</w:t>
      </w:r>
    </w:p>
    <w:p w14:paraId="5009B9C1" w14:textId="77777777" w:rsidR="00F67F33" w:rsidRPr="00F146BE" w:rsidRDefault="00F67F33" w:rsidP="00F67F33">
      <w:pPr>
        <w:spacing w:after="0"/>
        <w:ind w:right="-720" w:firstLine="630"/>
        <w:rPr>
          <w:rFonts w:cs="Arial"/>
          <w:sz w:val="20"/>
        </w:rPr>
      </w:pPr>
    </w:p>
    <w:p w14:paraId="20280AC4" w14:textId="77777777" w:rsidR="00F67F33" w:rsidRPr="00F146BE" w:rsidRDefault="00F67F33" w:rsidP="00F67F33">
      <w:pPr>
        <w:spacing w:after="0"/>
        <w:ind w:right="-720" w:firstLine="630"/>
        <w:rPr>
          <w:rFonts w:cs="Arial"/>
          <w:sz w:val="20"/>
        </w:rPr>
      </w:pPr>
      <w:r w:rsidRPr="00F146BE">
        <w:rPr>
          <w:rFonts w:cs="Arial"/>
          <w:sz w:val="20"/>
        </w:rPr>
        <w:t>Member Executive Committee, Rhetoric Department, University of Iowa (2008-10)</w:t>
      </w:r>
    </w:p>
    <w:p w14:paraId="3B31B906" w14:textId="77777777" w:rsidR="00F67F33" w:rsidRPr="00F146BE" w:rsidRDefault="00F67F33" w:rsidP="00F67F33">
      <w:pPr>
        <w:spacing w:after="0"/>
        <w:ind w:left="1170" w:right="-720" w:hanging="540"/>
        <w:rPr>
          <w:rFonts w:cs="Arial"/>
          <w:sz w:val="20"/>
        </w:rPr>
      </w:pPr>
    </w:p>
    <w:p w14:paraId="7D940161" w14:textId="77777777" w:rsidR="00F67F33" w:rsidRPr="00F146BE" w:rsidRDefault="00F67F33" w:rsidP="00F67F33">
      <w:pPr>
        <w:spacing w:after="0"/>
        <w:ind w:left="1170" w:right="-720" w:hanging="540"/>
        <w:rPr>
          <w:rFonts w:cs="Arial"/>
          <w:sz w:val="20"/>
        </w:rPr>
      </w:pPr>
      <w:r w:rsidRPr="00F146BE">
        <w:rPr>
          <w:rFonts w:cs="Arial"/>
          <w:sz w:val="20"/>
        </w:rPr>
        <w:t xml:space="preserve">Co-Developer of “The Teaching and Learning Commons” </w:t>
      </w:r>
    </w:p>
    <w:p w14:paraId="3205DD27" w14:textId="77777777" w:rsidR="00F67F33" w:rsidRPr="00F146BE" w:rsidRDefault="00F67F33" w:rsidP="00F67F33">
      <w:pPr>
        <w:spacing w:after="0"/>
        <w:ind w:right="-720"/>
        <w:rPr>
          <w:rFonts w:cs="Arial"/>
          <w:sz w:val="20"/>
        </w:rPr>
      </w:pPr>
    </w:p>
    <w:p w14:paraId="30C99428" w14:textId="65E1413C" w:rsidR="003E5B5F" w:rsidRPr="00F146BE" w:rsidRDefault="003E5B5F" w:rsidP="003E5B5F">
      <w:pPr>
        <w:tabs>
          <w:tab w:val="left" w:pos="720"/>
          <w:tab w:val="left" w:pos="2520"/>
        </w:tabs>
        <w:spacing w:after="0"/>
        <w:rPr>
          <w:b/>
        </w:rPr>
      </w:pPr>
      <w:r w:rsidRPr="00F146BE">
        <w:rPr>
          <w:b/>
        </w:rPr>
        <w:t xml:space="preserve">Public Engagement </w:t>
      </w:r>
      <w:r w:rsidR="00881347">
        <w:rPr>
          <w:b/>
        </w:rPr>
        <w:t>and Community Service</w:t>
      </w:r>
    </w:p>
    <w:p w14:paraId="58E48F4C" w14:textId="567C7C03" w:rsidR="00270E65" w:rsidRPr="001A5169" w:rsidRDefault="003E5B5F" w:rsidP="003E5B5F">
      <w:pPr>
        <w:pStyle w:val="BodyA"/>
        <w:tabs>
          <w:tab w:val="left" w:pos="720"/>
          <w:tab w:val="left" w:pos="2520"/>
        </w:tabs>
        <w:spacing w:after="0"/>
        <w:ind w:left="360"/>
        <w:rPr>
          <w:rFonts w:hAnsi="Arial" w:cs="Arial"/>
          <w:sz w:val="20"/>
          <w:szCs w:val="20"/>
        </w:rPr>
      </w:pPr>
      <w:r>
        <w:rPr>
          <w:sz w:val="20"/>
        </w:rPr>
        <w:tab/>
      </w:r>
      <w:r w:rsidR="00270E65">
        <w:rPr>
          <w:sz w:val="20"/>
        </w:rPr>
        <w:t>“</w:t>
      </w:r>
      <w:r w:rsidR="00270E65" w:rsidRPr="00FB19EA">
        <w:rPr>
          <w:i/>
          <w:sz w:val="20"/>
        </w:rPr>
        <w:t xml:space="preserve">Critical </w:t>
      </w:r>
      <w:r w:rsidR="00270E65" w:rsidRPr="00FB19EA">
        <w:rPr>
          <w:rFonts w:hAnsi="Arial" w:cs="Arial"/>
          <w:i/>
          <w:sz w:val="20"/>
          <w:szCs w:val="20"/>
        </w:rPr>
        <w:t>Pleasure</w:t>
      </w:r>
      <w:r w:rsidR="00FB19EA" w:rsidRPr="00FB19EA">
        <w:rPr>
          <w:rFonts w:hAnsi="Arial" w:cs="Arial"/>
          <w:i/>
          <w:sz w:val="20"/>
          <w:szCs w:val="20"/>
        </w:rPr>
        <w:t>s</w:t>
      </w:r>
      <w:r w:rsidR="00270E65" w:rsidRPr="001A5169">
        <w:rPr>
          <w:rFonts w:hAnsi="Arial" w:cs="Arial"/>
          <w:sz w:val="20"/>
          <w:szCs w:val="20"/>
        </w:rPr>
        <w:t xml:space="preserve">: Chick </w:t>
      </w:r>
      <w:r w:rsidR="002B2C28">
        <w:rPr>
          <w:rFonts w:hAnsi="Arial" w:cs="Arial"/>
          <w:sz w:val="20"/>
          <w:szCs w:val="20"/>
        </w:rPr>
        <w:t>Lit and Chick Flicks</w:t>
      </w:r>
      <w:r w:rsidR="00270E65" w:rsidRPr="001A5169">
        <w:rPr>
          <w:rFonts w:hAnsi="Arial" w:cs="Arial"/>
          <w:sz w:val="20"/>
          <w:szCs w:val="20"/>
        </w:rPr>
        <w:t>”</w:t>
      </w:r>
    </w:p>
    <w:p w14:paraId="6C391B6B" w14:textId="7FCAA200" w:rsidR="001A5169" w:rsidRPr="001A5169" w:rsidRDefault="00270E65" w:rsidP="001A5169">
      <w:pPr>
        <w:pStyle w:val="BodyA"/>
        <w:tabs>
          <w:tab w:val="left" w:pos="1080"/>
        </w:tabs>
        <w:spacing w:after="0"/>
        <w:ind w:left="1080"/>
        <w:rPr>
          <w:rFonts w:hAnsi="Arial" w:cs="Arial"/>
          <w:sz w:val="20"/>
          <w:szCs w:val="20"/>
        </w:rPr>
      </w:pPr>
      <w:r w:rsidRPr="001A5169">
        <w:rPr>
          <w:rFonts w:hAnsi="Arial" w:cs="Arial"/>
          <w:sz w:val="20"/>
          <w:szCs w:val="20"/>
        </w:rPr>
        <w:t xml:space="preserve">a film screening </w:t>
      </w:r>
      <w:r w:rsidR="001A5169" w:rsidRPr="001A5169">
        <w:rPr>
          <w:rFonts w:hAnsi="Arial" w:cs="Arial"/>
          <w:sz w:val="20"/>
          <w:szCs w:val="20"/>
        </w:rPr>
        <w:t>and discussion</w:t>
      </w:r>
      <w:r w:rsidR="00C8013F">
        <w:rPr>
          <w:rFonts w:hAnsi="Arial" w:cs="Arial"/>
          <w:sz w:val="20"/>
          <w:szCs w:val="20"/>
        </w:rPr>
        <w:t xml:space="preserve"> </w:t>
      </w:r>
      <w:r w:rsidR="00C8013F">
        <w:rPr>
          <w:rFonts w:eastAsiaTheme="minorHAnsi" w:hAnsi="Arial" w:cs="Arial"/>
          <w:sz w:val="20"/>
          <w:szCs w:val="20"/>
        </w:rPr>
        <w:t>with the “Living Literature Community” (LLC)</w:t>
      </w:r>
      <w:r w:rsidR="001A5169" w:rsidRPr="001A5169">
        <w:rPr>
          <w:rFonts w:hAnsi="Arial" w:cs="Arial"/>
          <w:sz w:val="20"/>
          <w:szCs w:val="20"/>
        </w:rPr>
        <w:t xml:space="preserve"> </w:t>
      </w:r>
      <w:r w:rsidR="00C8013F">
        <w:rPr>
          <w:rFonts w:hAnsi="Arial" w:cs="Arial"/>
          <w:sz w:val="20"/>
          <w:szCs w:val="20"/>
        </w:rPr>
        <w:t>on</w:t>
      </w:r>
      <w:r w:rsidR="001A5169">
        <w:rPr>
          <w:rFonts w:hAnsi="Arial" w:cs="Arial"/>
          <w:sz w:val="20"/>
          <w:szCs w:val="20"/>
        </w:rPr>
        <w:t xml:space="preserve"> </w:t>
      </w:r>
      <w:r w:rsidR="00C8013F">
        <w:rPr>
          <w:rFonts w:eastAsiaTheme="minorHAnsi" w:hAnsi="Arial" w:cs="Arial"/>
          <w:sz w:val="20"/>
          <w:szCs w:val="20"/>
        </w:rPr>
        <w:t>aesthetic</w:t>
      </w:r>
      <w:r w:rsidR="001A5169" w:rsidRPr="001A5169">
        <w:rPr>
          <w:rFonts w:eastAsiaTheme="minorHAnsi" w:hAnsi="Arial" w:cs="Arial"/>
          <w:sz w:val="20"/>
          <w:szCs w:val="20"/>
        </w:rPr>
        <w:t xml:space="preserve"> value</w:t>
      </w:r>
      <w:r w:rsidR="001512B5">
        <w:rPr>
          <w:rFonts w:eastAsiaTheme="minorHAnsi" w:hAnsi="Arial" w:cs="Arial"/>
          <w:sz w:val="20"/>
          <w:szCs w:val="20"/>
        </w:rPr>
        <w:t xml:space="preserve">, </w:t>
      </w:r>
      <w:r w:rsidR="00844C0F">
        <w:rPr>
          <w:rFonts w:eastAsiaTheme="minorHAnsi" w:hAnsi="Arial" w:cs="Arial"/>
          <w:sz w:val="20"/>
          <w:szCs w:val="20"/>
        </w:rPr>
        <w:t>critical reading</w:t>
      </w:r>
      <w:r w:rsidR="00074A56">
        <w:rPr>
          <w:rFonts w:eastAsiaTheme="minorHAnsi" w:hAnsi="Arial" w:cs="Arial"/>
          <w:sz w:val="20"/>
          <w:szCs w:val="20"/>
        </w:rPr>
        <w:t xml:space="preserve"> practices</w:t>
      </w:r>
      <w:r w:rsidR="001512B5">
        <w:rPr>
          <w:rFonts w:eastAsiaTheme="minorHAnsi" w:hAnsi="Arial" w:cs="Arial"/>
          <w:sz w:val="20"/>
          <w:szCs w:val="20"/>
        </w:rPr>
        <w:t xml:space="preserve">, </w:t>
      </w:r>
      <w:r w:rsidR="00844C0F">
        <w:rPr>
          <w:rFonts w:eastAsiaTheme="minorHAnsi" w:hAnsi="Arial" w:cs="Arial"/>
          <w:sz w:val="20"/>
          <w:szCs w:val="20"/>
        </w:rPr>
        <w:t xml:space="preserve">the construction of heroines, </w:t>
      </w:r>
      <w:r w:rsidR="001512B5">
        <w:rPr>
          <w:rFonts w:eastAsiaTheme="minorHAnsi" w:hAnsi="Arial" w:cs="Arial"/>
          <w:sz w:val="20"/>
          <w:szCs w:val="20"/>
        </w:rPr>
        <w:t>publishing and the literary</w:t>
      </w:r>
      <w:r w:rsidR="001A5169">
        <w:rPr>
          <w:rFonts w:eastAsiaTheme="minorHAnsi" w:hAnsi="Arial" w:cs="Arial"/>
          <w:sz w:val="20"/>
          <w:szCs w:val="20"/>
        </w:rPr>
        <w:t xml:space="preserve"> </w:t>
      </w:r>
      <w:r w:rsidR="00C8013F">
        <w:rPr>
          <w:rFonts w:eastAsiaTheme="minorHAnsi" w:hAnsi="Arial" w:cs="Arial"/>
          <w:sz w:val="20"/>
          <w:szCs w:val="20"/>
        </w:rPr>
        <w:t xml:space="preserve">marketplace. </w:t>
      </w:r>
      <w:r w:rsidR="004E7D44">
        <w:rPr>
          <w:rFonts w:eastAsiaTheme="minorHAnsi" w:hAnsi="Arial" w:cs="Arial"/>
          <w:sz w:val="20"/>
          <w:szCs w:val="20"/>
        </w:rPr>
        <w:t>and</w:t>
      </w:r>
      <w:r w:rsidR="00C8013F">
        <w:rPr>
          <w:rFonts w:eastAsiaTheme="minorHAnsi" w:hAnsi="Arial" w:cs="Arial"/>
          <w:sz w:val="20"/>
          <w:szCs w:val="20"/>
        </w:rPr>
        <w:t xml:space="preserve"> </w:t>
      </w:r>
      <w:r w:rsidR="001A5169">
        <w:rPr>
          <w:rFonts w:eastAsiaTheme="minorHAnsi" w:hAnsi="Arial" w:cs="Arial"/>
          <w:sz w:val="20"/>
          <w:szCs w:val="20"/>
        </w:rPr>
        <w:t>our own interests</w:t>
      </w:r>
      <w:r w:rsidR="001A5169" w:rsidRPr="001A5169">
        <w:rPr>
          <w:rFonts w:eastAsiaTheme="minorHAnsi" w:hAnsi="Arial" w:cs="Arial"/>
          <w:sz w:val="20"/>
          <w:szCs w:val="20"/>
        </w:rPr>
        <w:t xml:space="preserve"> in reading and writing</w:t>
      </w:r>
      <w:r w:rsidR="0021122A">
        <w:rPr>
          <w:rFonts w:eastAsiaTheme="minorHAnsi" w:hAnsi="Arial" w:cs="Arial"/>
          <w:sz w:val="20"/>
          <w:szCs w:val="20"/>
        </w:rPr>
        <w:t>.</w:t>
      </w:r>
      <w:r w:rsidR="001A5169" w:rsidRPr="001A5169">
        <w:rPr>
          <w:rFonts w:eastAsiaTheme="minorHAnsi" w:hAnsi="Arial" w:cs="Arial"/>
          <w:sz w:val="20"/>
          <w:szCs w:val="20"/>
        </w:rPr>
        <w:t> </w:t>
      </w:r>
      <w:r w:rsidR="001A5169">
        <w:rPr>
          <w:rFonts w:eastAsiaTheme="minorHAnsi" w:hAnsi="Arial" w:cs="Arial"/>
          <w:sz w:val="20"/>
          <w:szCs w:val="20"/>
        </w:rPr>
        <w:t xml:space="preserve">pajamas </w:t>
      </w:r>
      <w:r w:rsidR="0021122A">
        <w:rPr>
          <w:rFonts w:eastAsiaTheme="minorHAnsi" w:hAnsi="Arial" w:cs="Arial"/>
          <w:sz w:val="20"/>
          <w:szCs w:val="20"/>
        </w:rPr>
        <w:t>optional ~</w:t>
      </w:r>
    </w:p>
    <w:p w14:paraId="44E20A62" w14:textId="77777777" w:rsidR="00270E65" w:rsidRDefault="00270E65" w:rsidP="003E5B5F">
      <w:pPr>
        <w:pStyle w:val="BodyA"/>
        <w:tabs>
          <w:tab w:val="left" w:pos="720"/>
          <w:tab w:val="left" w:pos="2520"/>
        </w:tabs>
        <w:spacing w:after="0"/>
        <w:ind w:left="360"/>
        <w:rPr>
          <w:sz w:val="20"/>
        </w:rPr>
      </w:pPr>
    </w:p>
    <w:p w14:paraId="40459900" w14:textId="2EB5211A" w:rsidR="003E5B5F" w:rsidRDefault="00270E65" w:rsidP="003E5B5F">
      <w:pPr>
        <w:pStyle w:val="BodyA"/>
        <w:tabs>
          <w:tab w:val="left" w:pos="720"/>
          <w:tab w:val="left" w:pos="2520"/>
        </w:tabs>
        <w:spacing w:after="0"/>
        <w:ind w:left="360"/>
        <w:rPr>
          <w:rFonts w:ascii="Helvetica"/>
          <w:sz w:val="20"/>
          <w:szCs w:val="20"/>
        </w:rPr>
      </w:pPr>
      <w:r>
        <w:rPr>
          <w:sz w:val="20"/>
        </w:rPr>
        <w:tab/>
      </w:r>
      <w:r w:rsidR="003E5B5F">
        <w:rPr>
          <w:sz w:val="20"/>
        </w:rPr>
        <w:t>The</w:t>
      </w:r>
      <w:r w:rsidR="003E5B5F">
        <w:rPr>
          <w:rFonts w:ascii="Helvetica"/>
          <w:sz w:val="20"/>
          <w:szCs w:val="20"/>
        </w:rPr>
        <w:t xml:space="preserve"> </w:t>
      </w:r>
      <w:r w:rsidR="003E5B5F">
        <w:rPr>
          <w:rFonts w:ascii="Helvetica"/>
          <w:sz w:val="20"/>
          <w:szCs w:val="20"/>
        </w:rPr>
        <w:t>‘</w:t>
      </w:r>
      <w:r w:rsidR="003E5B5F">
        <w:rPr>
          <w:rFonts w:ascii="Helvetica"/>
          <w:sz w:val="20"/>
          <w:szCs w:val="20"/>
        </w:rPr>
        <w:t xml:space="preserve">How to Tap into </w:t>
      </w:r>
      <w:r w:rsidR="00991567">
        <w:rPr>
          <w:rFonts w:ascii="Helvetica"/>
          <w:sz w:val="20"/>
          <w:szCs w:val="20"/>
        </w:rPr>
        <w:t>Environmentalism</w:t>
      </w:r>
      <w:r w:rsidR="003E5B5F">
        <w:rPr>
          <w:rFonts w:ascii="Helvetica"/>
          <w:sz w:val="20"/>
          <w:szCs w:val="20"/>
        </w:rPr>
        <w:t xml:space="preserve"> </w:t>
      </w:r>
      <w:r w:rsidR="00234D42">
        <w:rPr>
          <w:rFonts w:ascii="Helvetica"/>
          <w:sz w:val="20"/>
          <w:szCs w:val="20"/>
        </w:rPr>
        <w:t>through</w:t>
      </w:r>
      <w:r w:rsidR="003E5B5F">
        <w:rPr>
          <w:rFonts w:ascii="Helvetica"/>
          <w:sz w:val="20"/>
          <w:szCs w:val="20"/>
        </w:rPr>
        <w:t xml:space="preserve"> </w:t>
      </w:r>
      <w:r w:rsidR="001F6F01">
        <w:rPr>
          <w:rFonts w:ascii="Helvetica"/>
          <w:sz w:val="20"/>
          <w:szCs w:val="20"/>
        </w:rPr>
        <w:t>Nature</w:t>
      </w:r>
      <w:r w:rsidR="00A76C79">
        <w:rPr>
          <w:rFonts w:ascii="Helvetica"/>
          <w:sz w:val="20"/>
          <w:szCs w:val="20"/>
        </w:rPr>
        <w:t xml:space="preserve"> Immersion </w:t>
      </w:r>
      <w:r w:rsidR="003E5B5F">
        <w:rPr>
          <w:rFonts w:ascii="Helvetica"/>
          <w:sz w:val="20"/>
          <w:szCs w:val="20"/>
        </w:rPr>
        <w:t>Pedagogy</w:t>
      </w:r>
      <w:r w:rsidR="003E5B5F">
        <w:rPr>
          <w:rFonts w:ascii="Helvetica"/>
          <w:i/>
          <w:sz w:val="20"/>
          <w:szCs w:val="20"/>
        </w:rPr>
        <w:t>’</w:t>
      </w:r>
      <w:r w:rsidR="003E5B5F">
        <w:rPr>
          <w:rFonts w:ascii="Helvetica"/>
          <w:i/>
          <w:sz w:val="20"/>
          <w:szCs w:val="20"/>
        </w:rPr>
        <w:t xml:space="preserve"> </w:t>
      </w:r>
      <w:r w:rsidR="003E5B5F">
        <w:rPr>
          <w:rFonts w:ascii="Helvetica"/>
          <w:sz w:val="20"/>
          <w:szCs w:val="20"/>
        </w:rPr>
        <w:t>(March 2017)</w:t>
      </w:r>
    </w:p>
    <w:p w14:paraId="490B6001" w14:textId="2A13BEC8" w:rsidR="003E5B5F" w:rsidRDefault="003E5B5F" w:rsidP="00C31D2A">
      <w:pPr>
        <w:pStyle w:val="BodyA"/>
        <w:tabs>
          <w:tab w:val="left" w:pos="1080"/>
          <w:tab w:val="left" w:pos="2520"/>
        </w:tabs>
        <w:spacing w:after="0"/>
        <w:ind w:left="360"/>
        <w:rPr>
          <w:rFonts w:ascii="Helvetica"/>
          <w:sz w:val="20"/>
          <w:szCs w:val="20"/>
        </w:rPr>
      </w:pPr>
      <w:r>
        <w:rPr>
          <w:rFonts w:ascii="Helvetica"/>
          <w:sz w:val="20"/>
          <w:szCs w:val="20"/>
        </w:rPr>
        <w:tab/>
      </w:r>
      <w:proofErr w:type="gramStart"/>
      <w:r>
        <w:rPr>
          <w:rFonts w:ascii="Helvetica"/>
          <w:sz w:val="20"/>
          <w:szCs w:val="20"/>
        </w:rPr>
        <w:t>an</w:t>
      </w:r>
      <w:proofErr w:type="gramEnd"/>
      <w:r>
        <w:rPr>
          <w:rFonts w:ascii="Helvetica"/>
          <w:sz w:val="20"/>
          <w:szCs w:val="20"/>
        </w:rPr>
        <w:t xml:space="preserve"> maple-tapping collaboration between POROI and the </w:t>
      </w:r>
      <w:hyperlink r:id="rId16" w:history="1">
        <w:r w:rsidRPr="00E54AAF">
          <w:rPr>
            <w:rStyle w:val="Hyperlink"/>
            <w:rFonts w:ascii="Helvetica"/>
            <w:sz w:val="20"/>
            <w:szCs w:val="20"/>
          </w:rPr>
          <w:t>Taproot Nature Experience</w:t>
        </w:r>
      </w:hyperlink>
    </w:p>
    <w:p w14:paraId="546ED962" w14:textId="77777777" w:rsidR="003E5B5F" w:rsidRDefault="003E5B5F" w:rsidP="003E5B5F">
      <w:pPr>
        <w:pStyle w:val="BodyA"/>
        <w:tabs>
          <w:tab w:val="left" w:pos="720"/>
          <w:tab w:val="left" w:pos="2520"/>
        </w:tabs>
        <w:spacing w:after="0"/>
        <w:ind w:left="360"/>
        <w:rPr>
          <w:rFonts w:ascii="Helvetica"/>
          <w:sz w:val="20"/>
          <w:szCs w:val="20"/>
        </w:rPr>
      </w:pPr>
    </w:p>
    <w:p w14:paraId="3B966855" w14:textId="77777777" w:rsidR="003E5B5F" w:rsidRDefault="003E5B5F" w:rsidP="003E5B5F">
      <w:pPr>
        <w:pStyle w:val="BodyA"/>
        <w:tabs>
          <w:tab w:val="left" w:pos="720"/>
          <w:tab w:val="left" w:pos="2520"/>
        </w:tabs>
        <w:spacing w:after="0"/>
        <w:ind w:left="360"/>
        <w:rPr>
          <w:rFonts w:ascii="Helvetica"/>
          <w:sz w:val="20"/>
          <w:szCs w:val="20"/>
        </w:rPr>
      </w:pPr>
      <w:r>
        <w:rPr>
          <w:rFonts w:ascii="Helvetica"/>
          <w:sz w:val="20"/>
          <w:szCs w:val="20"/>
        </w:rPr>
        <w:tab/>
        <w:t xml:space="preserve">The </w:t>
      </w:r>
      <w:r>
        <w:rPr>
          <w:rFonts w:ascii="Helvetica"/>
          <w:sz w:val="20"/>
          <w:szCs w:val="20"/>
        </w:rPr>
        <w:t>‘</w:t>
      </w:r>
      <w:r>
        <w:rPr>
          <w:rFonts w:ascii="Helvetica"/>
          <w:sz w:val="20"/>
          <w:szCs w:val="20"/>
        </w:rPr>
        <w:t>How to Prank with The Yes Men</w:t>
      </w:r>
      <w:r>
        <w:rPr>
          <w:rFonts w:ascii="Helvetica"/>
          <w:sz w:val="20"/>
          <w:szCs w:val="20"/>
        </w:rPr>
        <w:t>’</w:t>
      </w:r>
      <w:r>
        <w:rPr>
          <w:rFonts w:ascii="Helvetica"/>
          <w:sz w:val="20"/>
          <w:szCs w:val="20"/>
        </w:rPr>
        <w:t xml:space="preserve"> Workshop (August 2015)</w:t>
      </w:r>
    </w:p>
    <w:p w14:paraId="142D55A8" w14:textId="77777777" w:rsidR="003E5B5F" w:rsidRDefault="003E5B5F" w:rsidP="00C31D2A">
      <w:pPr>
        <w:pStyle w:val="BodyA"/>
        <w:tabs>
          <w:tab w:val="left" w:pos="1080"/>
          <w:tab w:val="left" w:pos="2520"/>
        </w:tabs>
        <w:spacing w:after="0"/>
        <w:ind w:left="360"/>
        <w:rPr>
          <w:rFonts w:ascii="Helvetica"/>
          <w:sz w:val="20"/>
          <w:szCs w:val="20"/>
        </w:rPr>
      </w:pPr>
      <w:r>
        <w:rPr>
          <w:rFonts w:ascii="Helvetica"/>
          <w:sz w:val="20"/>
          <w:szCs w:val="20"/>
        </w:rPr>
        <w:tab/>
        <w:t xml:space="preserve">a collaboration between POROI and </w:t>
      </w:r>
      <w:hyperlink r:id="rId17" w:history="1">
        <w:r w:rsidRPr="008D4A70">
          <w:rPr>
            <w:rStyle w:val="Hyperlink"/>
            <w:rFonts w:ascii="Helvetica"/>
            <w:sz w:val="20"/>
            <w:szCs w:val="20"/>
          </w:rPr>
          <w:t>The Yes Men</w:t>
        </w:r>
      </w:hyperlink>
    </w:p>
    <w:p w14:paraId="2A3BBA2A" w14:textId="77777777" w:rsidR="003E5B5F" w:rsidRDefault="003E5B5F" w:rsidP="003E5B5F">
      <w:pPr>
        <w:pStyle w:val="BodyA"/>
        <w:tabs>
          <w:tab w:val="left" w:pos="720"/>
          <w:tab w:val="left" w:pos="2520"/>
        </w:tabs>
        <w:spacing w:after="0"/>
        <w:ind w:left="360"/>
        <w:rPr>
          <w:rFonts w:ascii="Helvetica"/>
          <w:sz w:val="20"/>
          <w:szCs w:val="20"/>
        </w:rPr>
      </w:pPr>
    </w:p>
    <w:p w14:paraId="5061B692" w14:textId="77777777" w:rsidR="003E5B5F" w:rsidRDefault="003E5B5F" w:rsidP="003E5B5F">
      <w:pPr>
        <w:pStyle w:val="BodyA"/>
        <w:tabs>
          <w:tab w:val="left" w:pos="720"/>
          <w:tab w:val="left" w:pos="2520"/>
        </w:tabs>
        <w:spacing w:after="0"/>
        <w:ind w:left="360"/>
        <w:rPr>
          <w:rFonts w:ascii="Helvetica"/>
          <w:sz w:val="20"/>
          <w:szCs w:val="20"/>
        </w:rPr>
      </w:pPr>
      <w:r>
        <w:rPr>
          <w:rFonts w:ascii="Helvetica"/>
          <w:sz w:val="20"/>
          <w:szCs w:val="20"/>
        </w:rPr>
        <w:tab/>
        <w:t xml:space="preserve">The </w:t>
      </w:r>
      <w:r>
        <w:rPr>
          <w:rFonts w:ascii="Helvetica"/>
          <w:sz w:val="20"/>
          <w:szCs w:val="20"/>
        </w:rPr>
        <w:t>‘</w:t>
      </w:r>
      <w:r>
        <w:rPr>
          <w:rFonts w:ascii="Helvetica"/>
          <w:sz w:val="20"/>
          <w:szCs w:val="20"/>
        </w:rPr>
        <w:t>How to Re-Make the University</w:t>
      </w:r>
      <w:r>
        <w:rPr>
          <w:rFonts w:ascii="Helvetica"/>
          <w:sz w:val="20"/>
          <w:szCs w:val="20"/>
        </w:rPr>
        <w:t>’</w:t>
      </w:r>
      <w:r>
        <w:rPr>
          <w:rFonts w:ascii="Helvetica"/>
          <w:sz w:val="20"/>
          <w:szCs w:val="20"/>
        </w:rPr>
        <w:t xml:space="preserve"> Workshop (April 2014)</w:t>
      </w:r>
    </w:p>
    <w:p w14:paraId="4FA5ECA9" w14:textId="0895B7F2" w:rsidR="003E5B5F" w:rsidRDefault="003E5B5F" w:rsidP="00C31D2A">
      <w:pPr>
        <w:pStyle w:val="BodyA"/>
        <w:tabs>
          <w:tab w:val="left" w:pos="1080"/>
          <w:tab w:val="left" w:pos="2520"/>
        </w:tabs>
        <w:spacing w:after="0"/>
        <w:ind w:left="360"/>
        <w:rPr>
          <w:rFonts w:ascii="Helvetica"/>
          <w:sz w:val="20"/>
          <w:szCs w:val="20"/>
        </w:rPr>
      </w:pPr>
      <w:r>
        <w:rPr>
          <w:rFonts w:ascii="Helvetica"/>
          <w:sz w:val="20"/>
          <w:szCs w:val="20"/>
        </w:rPr>
        <w:tab/>
        <w:t xml:space="preserve">a collaboration </w:t>
      </w:r>
      <w:r w:rsidR="00654601">
        <w:rPr>
          <w:rFonts w:ascii="Helvetica"/>
          <w:sz w:val="20"/>
          <w:szCs w:val="20"/>
        </w:rPr>
        <w:t>of</w:t>
      </w:r>
      <w:r>
        <w:rPr>
          <w:rFonts w:ascii="Helvetica"/>
          <w:sz w:val="20"/>
          <w:szCs w:val="20"/>
        </w:rPr>
        <w:t xml:space="preserve"> POROI, the Obermann Center for Advanced Studies and </w:t>
      </w:r>
      <w:hyperlink r:id="rId18" w:history="1">
        <w:r w:rsidRPr="00E54AAF">
          <w:rPr>
            <w:rStyle w:val="Hyperlink"/>
            <w:rFonts w:ascii="Helvetica"/>
            <w:sz w:val="20"/>
            <w:szCs w:val="20"/>
          </w:rPr>
          <w:t>Christopher Newfield</w:t>
        </w:r>
      </w:hyperlink>
    </w:p>
    <w:p w14:paraId="2B74DF45" w14:textId="77777777" w:rsidR="003E5B5F" w:rsidRDefault="003E5B5F" w:rsidP="003E5B5F">
      <w:pPr>
        <w:tabs>
          <w:tab w:val="left" w:pos="720"/>
          <w:tab w:val="left" w:pos="2520"/>
        </w:tabs>
        <w:spacing w:after="0"/>
        <w:rPr>
          <w:sz w:val="20"/>
        </w:rPr>
      </w:pPr>
    </w:p>
    <w:p w14:paraId="3DA625AB" w14:textId="6F04D44E" w:rsidR="003E5B5F" w:rsidRPr="00D95569" w:rsidRDefault="00AB56A9" w:rsidP="003E5B5F">
      <w:pPr>
        <w:tabs>
          <w:tab w:val="left" w:pos="720"/>
          <w:tab w:val="left" w:pos="2520"/>
        </w:tabs>
        <w:spacing w:after="0"/>
        <w:rPr>
          <w:b/>
          <w:sz w:val="20"/>
        </w:rPr>
      </w:pPr>
      <w:r>
        <w:rPr>
          <w:sz w:val="20"/>
        </w:rPr>
        <w:t xml:space="preserve">             </w:t>
      </w:r>
      <w:r w:rsidR="003E5B5F">
        <w:rPr>
          <w:sz w:val="20"/>
        </w:rPr>
        <w:t xml:space="preserve">Fellow for </w:t>
      </w:r>
      <w:r w:rsidR="003E5B5F" w:rsidRPr="005A3E2B">
        <w:rPr>
          <w:i/>
          <w:sz w:val="20"/>
        </w:rPr>
        <w:t>Public Space-One</w:t>
      </w:r>
      <w:r w:rsidR="003E5B5F">
        <w:rPr>
          <w:sz w:val="20"/>
        </w:rPr>
        <w:t xml:space="preserve">, a gallery devoted to innovative, non-commercial art and art opportunities </w:t>
      </w:r>
    </w:p>
    <w:p w14:paraId="29FFF587" w14:textId="77777777" w:rsidR="003E5B5F" w:rsidRPr="00D95569" w:rsidRDefault="003E5B5F" w:rsidP="003E5B5F">
      <w:pPr>
        <w:tabs>
          <w:tab w:val="left" w:pos="720"/>
          <w:tab w:val="left" w:pos="2520"/>
        </w:tabs>
        <w:spacing w:after="0"/>
        <w:rPr>
          <w:b/>
          <w:sz w:val="20"/>
        </w:rPr>
      </w:pPr>
    </w:p>
    <w:p w14:paraId="5B7AFECD" w14:textId="77777777" w:rsidR="003E5B5F" w:rsidRDefault="003E5B5F" w:rsidP="003E5B5F">
      <w:pPr>
        <w:pStyle w:val="BodyA"/>
        <w:spacing w:after="0"/>
        <w:ind w:left="360"/>
        <w:rPr>
          <w:rFonts w:ascii="Helvetica" w:eastAsia="Helvetica" w:hAnsi="Helvetica" w:cs="Helvetica"/>
          <w:sz w:val="20"/>
          <w:szCs w:val="20"/>
        </w:rPr>
      </w:pPr>
      <w:r>
        <w:rPr>
          <w:sz w:val="20"/>
        </w:rPr>
        <w:t xml:space="preserve">      </w:t>
      </w:r>
      <w:r w:rsidRPr="0084066D">
        <w:rPr>
          <w:sz w:val="20"/>
        </w:rPr>
        <w:t xml:space="preserve">Consultant for </w:t>
      </w:r>
      <w:r w:rsidRPr="0084066D">
        <w:rPr>
          <w:rFonts w:ascii="Helvetica"/>
          <w:sz w:val="20"/>
          <w:szCs w:val="20"/>
        </w:rPr>
        <w:t>Exuberant</w:t>
      </w:r>
      <w:r>
        <w:rPr>
          <w:rFonts w:ascii="Helvetica"/>
          <w:sz w:val="20"/>
          <w:szCs w:val="20"/>
        </w:rPr>
        <w:t xml:space="preserve"> Politics Exhibition, Public Space One, Iowa City, IA (2014)</w:t>
      </w:r>
    </w:p>
    <w:p w14:paraId="188DF89C" w14:textId="77777777" w:rsidR="003E5B5F" w:rsidRPr="003C3A04" w:rsidRDefault="003E5B5F" w:rsidP="003E5B5F">
      <w:pPr>
        <w:pStyle w:val="BodyA"/>
        <w:spacing w:after="0"/>
        <w:ind w:left="1080"/>
        <w:rPr>
          <w:rFonts w:eastAsia="Helvetica" w:hAnsi="Arial" w:cs="Arial"/>
          <w:sz w:val="20"/>
          <w:szCs w:val="20"/>
        </w:rPr>
      </w:pPr>
      <w:r>
        <w:rPr>
          <w:rFonts w:ascii="Helvetica"/>
          <w:sz w:val="18"/>
          <w:szCs w:val="18"/>
        </w:rPr>
        <w:t xml:space="preserve">I </w:t>
      </w:r>
      <w:r w:rsidRPr="003C3A04">
        <w:rPr>
          <w:rFonts w:hAnsi="Arial" w:cs="Arial"/>
          <w:sz w:val="20"/>
          <w:szCs w:val="20"/>
        </w:rPr>
        <w:t xml:space="preserve">worked as a collaborator and consultant on this “celebration of art, activism and political feeling around the world.”  I helped develop publicity, advised on gallery layout, and glossed affect theory to facilitate cross-talk among artists and scholars involved in the programming initiative. </w:t>
      </w:r>
    </w:p>
    <w:p w14:paraId="19872EFF" w14:textId="77777777" w:rsidR="003E5B5F" w:rsidRPr="008B46BB" w:rsidRDefault="003E5B5F" w:rsidP="003E5B5F">
      <w:pPr>
        <w:tabs>
          <w:tab w:val="left" w:pos="720"/>
          <w:tab w:val="left" w:pos="2520"/>
        </w:tabs>
        <w:spacing w:after="0"/>
        <w:rPr>
          <w:rFonts w:cs="Arial"/>
          <w:sz w:val="20"/>
        </w:rPr>
      </w:pPr>
    </w:p>
    <w:p w14:paraId="7222BA8F" w14:textId="3CC92B48" w:rsidR="003E5B5F" w:rsidRPr="003C3A04" w:rsidRDefault="003E5B5F" w:rsidP="003E5B5F">
      <w:pPr>
        <w:spacing w:after="0"/>
        <w:ind w:left="1170" w:right="-720" w:hanging="540"/>
        <w:rPr>
          <w:rFonts w:cs="Arial"/>
          <w:sz w:val="20"/>
        </w:rPr>
      </w:pPr>
      <w:r w:rsidRPr="008B46BB">
        <w:rPr>
          <w:rFonts w:cs="Arial"/>
          <w:sz w:val="20"/>
        </w:rPr>
        <w:t xml:space="preserve"> </w:t>
      </w:r>
      <w:r w:rsidR="008B46BB" w:rsidRPr="008B46BB">
        <w:rPr>
          <w:rFonts w:cs="Arial"/>
          <w:sz w:val="20"/>
        </w:rPr>
        <w:t xml:space="preserve">Creator and Facilitator of The </w:t>
      </w:r>
      <w:r w:rsidRPr="008B46BB">
        <w:rPr>
          <w:rFonts w:cs="Arial"/>
          <w:sz w:val="20"/>
        </w:rPr>
        <w:t>Gender</w:t>
      </w:r>
      <w:r w:rsidRPr="003C3A04">
        <w:rPr>
          <w:rFonts w:cs="Arial"/>
          <w:sz w:val="20"/>
        </w:rPr>
        <w:t xml:space="preserve"> Workshop with Monica Basile – (2014-present)</w:t>
      </w:r>
    </w:p>
    <w:p w14:paraId="395BFC8E" w14:textId="3211B71E" w:rsidR="003E5B5F" w:rsidRPr="003C3A04" w:rsidRDefault="003E5B5F" w:rsidP="003E5B5F">
      <w:pPr>
        <w:spacing w:after="0"/>
        <w:ind w:left="1170" w:right="-720" w:hanging="540"/>
        <w:rPr>
          <w:rFonts w:cs="Arial"/>
          <w:sz w:val="20"/>
        </w:rPr>
      </w:pPr>
      <w:r w:rsidRPr="003C3A04">
        <w:rPr>
          <w:rFonts w:cs="Arial"/>
          <w:sz w:val="20"/>
        </w:rPr>
        <w:t xml:space="preserve"> </w:t>
      </w:r>
      <w:r w:rsidRPr="003C3A04">
        <w:rPr>
          <w:rFonts w:cs="Arial"/>
          <w:sz w:val="20"/>
        </w:rPr>
        <w:tab/>
        <w:t>I created and co-</w:t>
      </w:r>
      <w:r w:rsidR="00286F33">
        <w:rPr>
          <w:rFonts w:cs="Arial"/>
          <w:sz w:val="20"/>
        </w:rPr>
        <w:t>facilitate</w:t>
      </w:r>
      <w:r w:rsidRPr="003C3A04">
        <w:rPr>
          <w:rFonts w:cs="Arial"/>
          <w:sz w:val="20"/>
        </w:rPr>
        <w:t xml:space="preserve"> this workshop that empowers K-6 girls to understand gender binaries, recognize gender policing, and script and rehearse critical responses to hetero/sexism, racism and classism via art, storytelling and role play </w:t>
      </w:r>
    </w:p>
    <w:p w14:paraId="7AAE8241" w14:textId="77777777" w:rsidR="003E5B5F" w:rsidRPr="003C3A04" w:rsidRDefault="003E5B5F" w:rsidP="003E5B5F">
      <w:pPr>
        <w:spacing w:after="0"/>
        <w:ind w:left="1170" w:right="-720" w:hanging="540"/>
        <w:rPr>
          <w:rFonts w:cs="Arial"/>
          <w:sz w:val="20"/>
        </w:rPr>
      </w:pPr>
    </w:p>
    <w:p w14:paraId="434BF1C1" w14:textId="5F678483" w:rsidR="0061492B" w:rsidRPr="003C3A04" w:rsidRDefault="008B7A45" w:rsidP="0061492B">
      <w:pPr>
        <w:spacing w:after="0"/>
        <w:ind w:left="1170" w:right="-720" w:hanging="540"/>
        <w:rPr>
          <w:rFonts w:cs="Arial"/>
          <w:sz w:val="20"/>
        </w:rPr>
      </w:pPr>
      <w:r>
        <w:rPr>
          <w:rFonts w:cs="Arial"/>
          <w:sz w:val="20"/>
        </w:rPr>
        <w:t>“</w:t>
      </w:r>
      <w:r w:rsidR="007B220A" w:rsidRPr="003C3A04">
        <w:rPr>
          <w:rFonts w:cs="Arial"/>
          <w:sz w:val="20"/>
        </w:rPr>
        <w:t xml:space="preserve">How to </w:t>
      </w:r>
      <w:r w:rsidR="0061492B" w:rsidRPr="003C3A04">
        <w:rPr>
          <w:rFonts w:cs="Arial"/>
          <w:sz w:val="20"/>
        </w:rPr>
        <w:t xml:space="preserve">Speak Truth to Power </w:t>
      </w:r>
      <w:r w:rsidR="0061492B" w:rsidRPr="008B7A45">
        <w:rPr>
          <w:rFonts w:cs="Arial"/>
          <w:sz w:val="20"/>
        </w:rPr>
        <w:t>Even</w:t>
      </w:r>
      <w:r w:rsidR="0061492B" w:rsidRPr="003C3A04">
        <w:rPr>
          <w:rFonts w:cs="Arial"/>
          <w:sz w:val="20"/>
        </w:rPr>
        <w:t xml:space="preserve"> </w:t>
      </w:r>
      <w:r w:rsidR="00EA14A5" w:rsidRPr="003C3A04">
        <w:rPr>
          <w:rFonts w:cs="Arial"/>
          <w:sz w:val="20"/>
        </w:rPr>
        <w:t>if You A</w:t>
      </w:r>
      <w:r w:rsidR="0061492B" w:rsidRPr="003C3A04">
        <w:rPr>
          <w:rFonts w:cs="Arial"/>
          <w:sz w:val="20"/>
        </w:rPr>
        <w:t>re Conflict-Avoidant</w:t>
      </w:r>
      <w:r>
        <w:rPr>
          <w:rFonts w:cs="Arial"/>
          <w:sz w:val="20"/>
        </w:rPr>
        <w:t>”</w:t>
      </w:r>
      <w:r w:rsidR="0061492B" w:rsidRPr="003C3A04">
        <w:rPr>
          <w:rFonts w:cs="Arial"/>
          <w:sz w:val="20"/>
        </w:rPr>
        <w:t xml:space="preserve"> (</w:t>
      </w:r>
      <w:r w:rsidR="008149B8" w:rsidRPr="003C3A04">
        <w:rPr>
          <w:rFonts w:cs="Arial"/>
          <w:sz w:val="20"/>
        </w:rPr>
        <w:t>The</w:t>
      </w:r>
      <w:r w:rsidR="0061492B" w:rsidRPr="003C3A04">
        <w:rPr>
          <w:rFonts w:cs="Arial"/>
          <w:sz w:val="20"/>
        </w:rPr>
        <w:t>30Iowa City, Sept 2016)</w:t>
      </w:r>
    </w:p>
    <w:p w14:paraId="728B9AAD" w14:textId="1BE3A81A" w:rsidR="003C3A04" w:rsidRPr="003C3A04" w:rsidRDefault="00EB7251" w:rsidP="003C3A04">
      <w:pPr>
        <w:spacing w:after="0"/>
        <w:ind w:left="1170" w:right="-720"/>
        <w:rPr>
          <w:rFonts w:eastAsiaTheme="minorHAnsi" w:cs="Arial"/>
          <w:sz w:val="20"/>
        </w:rPr>
      </w:pPr>
      <w:r>
        <w:rPr>
          <w:rFonts w:eastAsiaTheme="minorHAnsi" w:cs="Arial"/>
          <w:sz w:val="20"/>
        </w:rPr>
        <w:t>I created and facilitated this workshop for a</w:t>
      </w:r>
      <w:r w:rsidR="003C3A04" w:rsidRPr="003C3A04">
        <w:rPr>
          <w:rFonts w:eastAsiaTheme="minorHAnsi" w:cs="Arial"/>
          <w:sz w:val="20"/>
        </w:rPr>
        <w:t xml:space="preserve"> </w:t>
      </w:r>
      <w:r w:rsidR="00BE50CA">
        <w:rPr>
          <w:rFonts w:eastAsiaTheme="minorHAnsi" w:cs="Arial"/>
          <w:sz w:val="20"/>
        </w:rPr>
        <w:t xml:space="preserve">local, </w:t>
      </w:r>
      <w:r w:rsidR="008149B8" w:rsidRPr="003C3A04">
        <w:rPr>
          <w:rFonts w:eastAsiaTheme="minorHAnsi" w:cs="Arial"/>
          <w:sz w:val="20"/>
        </w:rPr>
        <w:t xml:space="preserve">community-wide social justice teach-in. </w:t>
      </w:r>
      <w:r w:rsidR="004F1C15">
        <w:rPr>
          <w:rFonts w:eastAsiaTheme="minorHAnsi" w:cs="Arial"/>
          <w:sz w:val="20"/>
        </w:rPr>
        <w:t>P</w:t>
      </w:r>
      <w:r w:rsidR="008149B8" w:rsidRPr="003C3A04">
        <w:rPr>
          <w:rFonts w:eastAsiaTheme="minorHAnsi" w:cs="Arial"/>
          <w:sz w:val="20"/>
        </w:rPr>
        <w:t xml:space="preserve">articipants </w:t>
      </w:r>
      <w:r w:rsidR="004F1C15">
        <w:rPr>
          <w:rFonts w:eastAsiaTheme="minorHAnsi" w:cs="Arial"/>
          <w:sz w:val="20"/>
        </w:rPr>
        <w:t>crafted and rehearsed</w:t>
      </w:r>
      <w:r w:rsidR="003C3A04" w:rsidRPr="003C3A04">
        <w:rPr>
          <w:rFonts w:eastAsiaTheme="minorHAnsi" w:cs="Arial"/>
          <w:sz w:val="20"/>
        </w:rPr>
        <w:t xml:space="preserve"> scripts</w:t>
      </w:r>
      <w:r w:rsidR="00A55EBB">
        <w:rPr>
          <w:rFonts w:eastAsiaTheme="minorHAnsi" w:cs="Arial"/>
          <w:sz w:val="20"/>
        </w:rPr>
        <w:t xml:space="preserve">, </w:t>
      </w:r>
      <w:r w:rsidR="0061492B" w:rsidRPr="003C3A04">
        <w:rPr>
          <w:rFonts w:eastAsiaTheme="minorHAnsi" w:cs="Arial"/>
          <w:sz w:val="20"/>
        </w:rPr>
        <w:t>speak</w:t>
      </w:r>
      <w:r w:rsidR="00A55EBB">
        <w:rPr>
          <w:rFonts w:eastAsiaTheme="minorHAnsi" w:cs="Arial"/>
          <w:sz w:val="20"/>
        </w:rPr>
        <w:t>ing</w:t>
      </w:r>
      <w:r w:rsidR="0061492B" w:rsidRPr="003C3A04">
        <w:rPr>
          <w:rFonts w:eastAsiaTheme="minorHAnsi" w:cs="Arial"/>
          <w:sz w:val="20"/>
        </w:rPr>
        <w:t xml:space="preserve"> out </w:t>
      </w:r>
      <w:r w:rsidR="003C3A04" w:rsidRPr="003C3A04">
        <w:rPr>
          <w:rFonts w:eastAsiaTheme="minorHAnsi" w:cs="Arial"/>
          <w:sz w:val="20"/>
        </w:rPr>
        <w:t xml:space="preserve">against heterosexism, racism, xenophobia and colonialism. Cultivating awareness that 'peace is not the absence of tensions, it is the presence of justice,’ we reflected on </w:t>
      </w:r>
      <w:r w:rsidR="00CF0DB8">
        <w:rPr>
          <w:rFonts w:eastAsiaTheme="minorHAnsi" w:cs="Arial"/>
          <w:sz w:val="20"/>
        </w:rPr>
        <w:t xml:space="preserve">the power and limits of speech, and </w:t>
      </w:r>
      <w:r w:rsidR="003C3A04" w:rsidRPr="003C3A04">
        <w:rPr>
          <w:rFonts w:eastAsiaTheme="minorHAnsi" w:cs="Arial"/>
          <w:sz w:val="20"/>
        </w:rPr>
        <w:t>what</w:t>
      </w:r>
      <w:r w:rsidR="00CF0DB8">
        <w:rPr>
          <w:rFonts w:eastAsiaTheme="minorHAnsi" w:cs="Arial"/>
          <w:sz w:val="20"/>
        </w:rPr>
        <w:t xml:space="preserve"> it looks like to</w:t>
      </w:r>
      <w:r w:rsidR="003C3A04" w:rsidRPr="003C3A04">
        <w:rPr>
          <w:rFonts w:eastAsiaTheme="minorHAnsi" w:cs="Arial"/>
          <w:sz w:val="20"/>
        </w:rPr>
        <w:t xml:space="preserve"> </w:t>
      </w:r>
      <w:r w:rsidR="00CF0DB8">
        <w:rPr>
          <w:rFonts w:eastAsiaTheme="minorHAnsi" w:cs="Arial"/>
          <w:sz w:val="20"/>
        </w:rPr>
        <w:t xml:space="preserve">“speak truth to power” </w:t>
      </w:r>
      <w:r w:rsidR="003C3A04" w:rsidRPr="003C3A04">
        <w:rPr>
          <w:rFonts w:eastAsiaTheme="minorHAnsi" w:cs="Arial"/>
          <w:sz w:val="20"/>
        </w:rPr>
        <w:t>firmly, compassionately and unrelentingly on social media, in stores, bars, classrooms or ped malls.</w:t>
      </w:r>
    </w:p>
    <w:p w14:paraId="18F4B020" w14:textId="77777777" w:rsidR="003E5B5F" w:rsidRPr="003C3A04" w:rsidRDefault="003E5B5F" w:rsidP="003E5B5F">
      <w:pPr>
        <w:tabs>
          <w:tab w:val="left" w:pos="720"/>
          <w:tab w:val="left" w:pos="2520"/>
        </w:tabs>
        <w:spacing w:after="0"/>
        <w:rPr>
          <w:rFonts w:cs="Arial"/>
          <w:sz w:val="20"/>
        </w:rPr>
      </w:pPr>
    </w:p>
    <w:p w14:paraId="7E157B9C" w14:textId="77777777" w:rsidR="003E5B5F" w:rsidRPr="003C3A04" w:rsidRDefault="003E5B5F" w:rsidP="003E5B5F">
      <w:pPr>
        <w:tabs>
          <w:tab w:val="left" w:pos="720"/>
          <w:tab w:val="left" w:pos="2520"/>
        </w:tabs>
        <w:spacing w:after="0"/>
        <w:rPr>
          <w:rFonts w:cs="Arial"/>
          <w:sz w:val="20"/>
        </w:rPr>
      </w:pPr>
      <w:r w:rsidRPr="003C3A04">
        <w:rPr>
          <w:rFonts w:cs="Arial"/>
          <w:sz w:val="20"/>
        </w:rPr>
        <w:tab/>
        <w:t>Intergenre Explorations Workshop: Creativity Across Communities, Public Space One, Iowa City, IA</w:t>
      </w:r>
    </w:p>
    <w:p w14:paraId="19341486" w14:textId="77777777" w:rsidR="003E5B5F" w:rsidRPr="003C3A04" w:rsidRDefault="003E5B5F" w:rsidP="003E5B5F">
      <w:pPr>
        <w:tabs>
          <w:tab w:val="left" w:pos="1170"/>
          <w:tab w:val="left" w:pos="2520"/>
        </w:tabs>
        <w:spacing w:after="0"/>
        <w:ind w:left="1170"/>
        <w:rPr>
          <w:rFonts w:cs="Arial"/>
          <w:sz w:val="20"/>
        </w:rPr>
      </w:pPr>
      <w:r w:rsidRPr="003C3A04">
        <w:rPr>
          <w:rFonts w:cs="Arial"/>
          <w:sz w:val="20"/>
        </w:rPr>
        <w:t xml:space="preserve">I co-facilitated this workshop with Sarah Kanouse (Intermedia Studies) on the ins and outs of undertaking ‘intergenre’ projects at the intersection of activism, art and scholarship </w:t>
      </w:r>
    </w:p>
    <w:p w14:paraId="7E040E1A" w14:textId="77777777" w:rsidR="003E5B5F" w:rsidRPr="003C3A04" w:rsidRDefault="003E5B5F" w:rsidP="003E5B5F">
      <w:pPr>
        <w:spacing w:after="0"/>
        <w:ind w:right="-720"/>
        <w:rPr>
          <w:rFonts w:cs="Arial"/>
          <w:sz w:val="20"/>
        </w:rPr>
      </w:pPr>
    </w:p>
    <w:p w14:paraId="7C9DE8D6" w14:textId="77777777" w:rsidR="003E5B5F" w:rsidRPr="003C3A04" w:rsidRDefault="003E5B5F" w:rsidP="003E5B5F">
      <w:pPr>
        <w:spacing w:after="0"/>
        <w:ind w:left="1170" w:right="-720" w:hanging="540"/>
        <w:rPr>
          <w:rFonts w:cs="Arial"/>
          <w:sz w:val="20"/>
        </w:rPr>
      </w:pPr>
      <w:r w:rsidRPr="003C3A04">
        <w:rPr>
          <w:rFonts w:cs="Arial"/>
          <w:sz w:val="20"/>
        </w:rPr>
        <w:t xml:space="preserve"> Participant in “Votes for Women!” a staged reading and discussion of women in the civic sphere (Dec, 2007)</w:t>
      </w:r>
    </w:p>
    <w:p w14:paraId="50FA6170" w14:textId="77777777" w:rsidR="003E5B5F" w:rsidRPr="003C3A04" w:rsidRDefault="003E5B5F" w:rsidP="003E5B5F">
      <w:pPr>
        <w:spacing w:after="0"/>
        <w:ind w:left="1170" w:right="-720" w:hanging="540"/>
        <w:rPr>
          <w:rFonts w:cs="Arial"/>
          <w:sz w:val="20"/>
        </w:rPr>
      </w:pPr>
    </w:p>
    <w:p w14:paraId="3078DDBB" w14:textId="77777777" w:rsidR="003E5B5F" w:rsidRPr="00F146BE" w:rsidRDefault="003E5B5F" w:rsidP="003E5B5F">
      <w:pPr>
        <w:spacing w:after="0"/>
        <w:ind w:left="1170" w:right="-720" w:hanging="540"/>
        <w:rPr>
          <w:rFonts w:cs="Arial"/>
          <w:sz w:val="20"/>
        </w:rPr>
      </w:pPr>
      <w:r w:rsidRPr="003C3A04">
        <w:rPr>
          <w:rFonts w:cs="Arial"/>
          <w:sz w:val="20"/>
        </w:rPr>
        <w:t xml:space="preserve"> Participant in the Haas</w:t>
      </w:r>
      <w:r w:rsidRPr="0061492B">
        <w:rPr>
          <w:rFonts w:cs="Arial"/>
          <w:sz w:val="20"/>
        </w:rPr>
        <w:t xml:space="preserve"> Center</w:t>
      </w:r>
      <w:r w:rsidRPr="00F146BE">
        <w:rPr>
          <w:rFonts w:cs="Arial"/>
          <w:sz w:val="20"/>
        </w:rPr>
        <w:t xml:space="preserve"> </w:t>
      </w:r>
      <w:r>
        <w:rPr>
          <w:rFonts w:cs="Arial"/>
          <w:sz w:val="20"/>
        </w:rPr>
        <w:t>Engaged Classroom</w:t>
      </w:r>
      <w:r w:rsidRPr="00F146BE">
        <w:rPr>
          <w:rFonts w:cs="Arial"/>
          <w:sz w:val="20"/>
        </w:rPr>
        <w:t xml:space="preserve"> Institute at Stanford University (January, 2006)</w:t>
      </w:r>
    </w:p>
    <w:p w14:paraId="27DF12D2" w14:textId="77777777" w:rsidR="003E5B5F" w:rsidRPr="00F146BE" w:rsidRDefault="003E5B5F" w:rsidP="003E5B5F">
      <w:pPr>
        <w:spacing w:after="0"/>
        <w:ind w:left="1260" w:right="-720" w:hanging="684"/>
        <w:rPr>
          <w:rFonts w:cs="Arial"/>
          <w:sz w:val="20"/>
        </w:rPr>
      </w:pPr>
      <w:r w:rsidRPr="00F146BE">
        <w:rPr>
          <w:rFonts w:cs="Arial"/>
          <w:sz w:val="20"/>
        </w:rPr>
        <w:tab/>
        <w:t xml:space="preserve">Learned to </w:t>
      </w:r>
      <w:r>
        <w:rPr>
          <w:rFonts w:cs="Arial"/>
          <w:sz w:val="20"/>
        </w:rPr>
        <w:t>design pedagogy that</w:t>
      </w:r>
      <w:r w:rsidRPr="00F146BE">
        <w:rPr>
          <w:rFonts w:cs="Arial"/>
          <w:sz w:val="20"/>
        </w:rPr>
        <w:t xml:space="preserve"> benefit</w:t>
      </w:r>
      <w:r>
        <w:rPr>
          <w:rFonts w:cs="Arial"/>
          <w:sz w:val="20"/>
        </w:rPr>
        <w:t>s</w:t>
      </w:r>
      <w:r w:rsidRPr="00F146BE">
        <w:rPr>
          <w:rFonts w:cs="Arial"/>
          <w:sz w:val="20"/>
        </w:rPr>
        <w:t xml:space="preserve"> the university and larger community</w:t>
      </w:r>
    </w:p>
    <w:p w14:paraId="33E1CB7F" w14:textId="77777777" w:rsidR="003E5B5F" w:rsidRPr="00F146BE" w:rsidRDefault="003E5B5F" w:rsidP="003E5B5F">
      <w:pPr>
        <w:spacing w:after="0"/>
        <w:ind w:right="-720"/>
        <w:rPr>
          <w:rFonts w:cs="Arial"/>
          <w:sz w:val="20"/>
        </w:rPr>
      </w:pPr>
    </w:p>
    <w:p w14:paraId="78488C5E" w14:textId="77777777" w:rsidR="003E5B5F" w:rsidRPr="00F146BE" w:rsidRDefault="003E5B5F" w:rsidP="003E5B5F">
      <w:pPr>
        <w:spacing w:after="0"/>
        <w:ind w:left="1260" w:right="-720" w:hanging="684"/>
        <w:rPr>
          <w:rFonts w:cs="Arial"/>
          <w:sz w:val="20"/>
        </w:rPr>
      </w:pPr>
      <w:r>
        <w:rPr>
          <w:rFonts w:cs="Arial"/>
          <w:sz w:val="20"/>
        </w:rPr>
        <w:t xml:space="preserve"> </w:t>
      </w:r>
      <w:r w:rsidRPr="00F146BE">
        <w:rPr>
          <w:rFonts w:cs="Arial"/>
          <w:sz w:val="20"/>
        </w:rPr>
        <w:t xml:space="preserve"> Organizer of and Participant in Rockford IL Rhetoric Engaged Scholarship Program (Fall 2001, Winter 2002)</w:t>
      </w:r>
    </w:p>
    <w:p w14:paraId="123DEC0F" w14:textId="77777777" w:rsidR="003E5B5F" w:rsidRPr="00F146BE" w:rsidRDefault="003E5B5F" w:rsidP="003E5B5F">
      <w:pPr>
        <w:spacing w:after="0"/>
        <w:ind w:left="1170" w:right="-720"/>
        <w:rPr>
          <w:rFonts w:cs="Arial"/>
          <w:sz w:val="20"/>
        </w:rPr>
      </w:pPr>
      <w:r w:rsidRPr="00F146BE">
        <w:rPr>
          <w:rFonts w:cs="Arial"/>
          <w:sz w:val="20"/>
        </w:rPr>
        <w:t xml:space="preserve">Helped teach and organize interactive workshops on essay writing for High School students in Rockford IL </w:t>
      </w:r>
    </w:p>
    <w:p w14:paraId="6C95C34E" w14:textId="77777777" w:rsidR="003E5B5F" w:rsidRPr="00F146BE" w:rsidRDefault="003E5B5F" w:rsidP="003E5B5F">
      <w:pPr>
        <w:spacing w:after="0"/>
        <w:ind w:right="-720"/>
        <w:rPr>
          <w:rFonts w:cs="Arial"/>
          <w:sz w:val="20"/>
        </w:rPr>
      </w:pPr>
    </w:p>
    <w:p w14:paraId="48726898" w14:textId="77777777" w:rsidR="003E5B5F" w:rsidRPr="00F146BE" w:rsidRDefault="003E5B5F" w:rsidP="003E5B5F">
      <w:pPr>
        <w:spacing w:after="0"/>
        <w:ind w:left="1260" w:right="-720" w:hanging="684"/>
        <w:rPr>
          <w:rFonts w:cs="Arial"/>
          <w:sz w:val="20"/>
        </w:rPr>
      </w:pPr>
      <w:r>
        <w:rPr>
          <w:rFonts w:cs="Arial"/>
          <w:sz w:val="20"/>
        </w:rPr>
        <w:t xml:space="preserve"> </w:t>
      </w:r>
      <w:r w:rsidRPr="00F146BE">
        <w:rPr>
          <w:rFonts w:cs="Arial"/>
          <w:sz w:val="20"/>
        </w:rPr>
        <w:t>Workshop Leader of Humanities Out There – HOT: “Imagining America” (Spring 2001, Winter 2001)</w:t>
      </w:r>
    </w:p>
    <w:p w14:paraId="6823605D" w14:textId="77777777" w:rsidR="003E5B5F" w:rsidRPr="00F146BE" w:rsidRDefault="003E5B5F" w:rsidP="003E5B5F">
      <w:pPr>
        <w:spacing w:after="0"/>
        <w:ind w:left="1170" w:right="-720" w:hanging="18"/>
        <w:rPr>
          <w:rFonts w:cs="Arial"/>
          <w:sz w:val="20"/>
        </w:rPr>
      </w:pPr>
      <w:r w:rsidRPr="00F146BE">
        <w:rPr>
          <w:rFonts w:cs="Arial"/>
          <w:sz w:val="20"/>
        </w:rPr>
        <w:t>Directed a year of workshops on American arts, literature, and citizenship for High School students.  This workshop was part of “Humanities Out There,” a collaborative program between UCI and Santa Ana Schools.</w:t>
      </w:r>
    </w:p>
    <w:p w14:paraId="3034C520" w14:textId="77777777" w:rsidR="003E5B5F" w:rsidRPr="00F146BE" w:rsidRDefault="003E5B5F" w:rsidP="003E5B5F">
      <w:pPr>
        <w:spacing w:after="0"/>
        <w:ind w:left="1260" w:right="-720" w:hanging="684"/>
        <w:rPr>
          <w:rFonts w:cs="Arial"/>
          <w:sz w:val="20"/>
        </w:rPr>
      </w:pPr>
    </w:p>
    <w:p w14:paraId="737B2155" w14:textId="77777777" w:rsidR="003E5B5F" w:rsidRPr="00F146BE" w:rsidRDefault="003E5B5F" w:rsidP="003E5B5F">
      <w:pPr>
        <w:spacing w:after="0"/>
        <w:ind w:left="1260" w:right="-720" w:hanging="684"/>
        <w:rPr>
          <w:rFonts w:cs="Arial"/>
          <w:sz w:val="20"/>
        </w:rPr>
      </w:pPr>
      <w:r>
        <w:rPr>
          <w:rFonts w:cs="Arial"/>
          <w:sz w:val="20"/>
        </w:rPr>
        <w:t xml:space="preserve"> </w:t>
      </w:r>
      <w:r w:rsidRPr="00F146BE">
        <w:rPr>
          <w:rFonts w:cs="Arial"/>
          <w:sz w:val="20"/>
        </w:rPr>
        <w:t>Workshop Creator and Leader of Humanities Out There – HOT: “Telemedia Literacy” (Spring 1999, Fall 1998)</w:t>
      </w:r>
    </w:p>
    <w:p w14:paraId="55BAA95F" w14:textId="77777777" w:rsidR="003E5B5F" w:rsidRDefault="003E5B5F" w:rsidP="003E5B5F">
      <w:pPr>
        <w:spacing w:after="0"/>
        <w:ind w:left="1170" w:right="-720"/>
        <w:rPr>
          <w:rFonts w:cs="Arial"/>
          <w:sz w:val="20"/>
        </w:rPr>
      </w:pPr>
      <w:r w:rsidRPr="00F146BE">
        <w:rPr>
          <w:rFonts w:cs="Arial"/>
          <w:sz w:val="20"/>
        </w:rPr>
        <w:lastRenderedPageBreak/>
        <w:t>Created, directed, and administered a workshop developing critical viewing skills for junior high and high school students through studying key issues in the history and political economy of U.S. Broadcasting.</w:t>
      </w:r>
      <w:r w:rsidRPr="00F6483A">
        <w:rPr>
          <w:rFonts w:cs="Arial"/>
          <w:sz w:val="20"/>
        </w:rPr>
        <w:t xml:space="preserve"> </w:t>
      </w:r>
    </w:p>
    <w:p w14:paraId="1528F564" w14:textId="77777777" w:rsidR="00982EE0" w:rsidRPr="00AD0A53" w:rsidRDefault="00982EE0" w:rsidP="003E5B5F">
      <w:pPr>
        <w:tabs>
          <w:tab w:val="left" w:pos="720"/>
          <w:tab w:val="left" w:pos="2520"/>
        </w:tabs>
        <w:spacing w:after="0"/>
        <w:rPr>
          <w:rFonts w:cs="Arial"/>
          <w:sz w:val="20"/>
        </w:rPr>
      </w:pPr>
    </w:p>
    <w:bookmarkEnd w:id="0"/>
    <w:sectPr w:rsidR="00982EE0" w:rsidRPr="00AD0A53" w:rsidSect="0019518A">
      <w:type w:val="continuous"/>
      <w:pgSz w:w="12240" w:h="15840" w:code="1"/>
      <w:pgMar w:top="1152" w:right="1008" w:bottom="1080" w:left="1008" w:header="720" w:footer="432" w:gutter="0"/>
      <w:paperSrc w:first="15" w:other="15"/>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88B5C" w14:textId="77777777" w:rsidR="00F517DC" w:rsidRDefault="00F517DC" w:rsidP="00293B95">
      <w:pPr>
        <w:spacing w:after="0"/>
      </w:pPr>
      <w:r>
        <w:separator/>
      </w:r>
    </w:p>
  </w:endnote>
  <w:endnote w:type="continuationSeparator" w:id="0">
    <w:p w14:paraId="5716426D" w14:textId="77777777" w:rsidR="00F517DC" w:rsidRDefault="00F517DC" w:rsidP="00293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Bold">
    <w:charset w:val="00"/>
    <w:family w:val="auto"/>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7E29D" w14:textId="77777777" w:rsidR="00CF0675" w:rsidRDefault="00CF0675" w:rsidP="004C45E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BFD6D3D" w14:textId="77777777" w:rsidR="00CF0675" w:rsidRDefault="00CF0675" w:rsidP="004C45EE">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1EA6" w14:textId="77777777" w:rsidR="00CF0675" w:rsidRPr="00DA56F8" w:rsidRDefault="00CF0675" w:rsidP="004C45EE">
    <w:pPr>
      <w:pStyle w:val="Footer"/>
      <w:framePr w:wrap="around" w:vAnchor="text" w:hAnchor="margin" w:y="1"/>
      <w:rPr>
        <w:rStyle w:val="PageNumber"/>
      </w:rPr>
    </w:pPr>
    <w:r w:rsidRPr="00DA56F8">
      <w:rPr>
        <w:rStyle w:val="PageNumber"/>
        <w:color w:val="A6A6A6"/>
      </w:rPr>
      <w:t xml:space="preserve">Greyser </w:t>
    </w:r>
    <w:r w:rsidRPr="00DA56F8">
      <w:rPr>
        <w:rStyle w:val="PageNumber"/>
        <w:color w:val="A6A6A6"/>
      </w:rPr>
      <w:fldChar w:fldCharType="begin"/>
    </w:r>
    <w:r w:rsidRPr="00DA56F8">
      <w:rPr>
        <w:rStyle w:val="PageNumber"/>
        <w:color w:val="A6A6A6"/>
      </w:rPr>
      <w:instrText xml:space="preserve">PAGE  </w:instrText>
    </w:r>
    <w:r w:rsidRPr="00DA56F8">
      <w:rPr>
        <w:rStyle w:val="PageNumber"/>
        <w:color w:val="A6A6A6"/>
      </w:rPr>
      <w:fldChar w:fldCharType="separate"/>
    </w:r>
    <w:r w:rsidR="009E3AD2">
      <w:rPr>
        <w:rStyle w:val="PageNumber"/>
        <w:noProof/>
        <w:color w:val="A6A6A6"/>
      </w:rPr>
      <w:t>1</w:t>
    </w:r>
    <w:r w:rsidRPr="00DA56F8">
      <w:rPr>
        <w:rStyle w:val="PageNumber"/>
        <w:color w:val="A6A6A6"/>
      </w:rPr>
      <w:fldChar w:fldCharType="end"/>
    </w:r>
  </w:p>
  <w:p w14:paraId="787E9D12" w14:textId="77777777" w:rsidR="00CF0675" w:rsidRDefault="00CF0675" w:rsidP="004C45EE">
    <w:pPr>
      <w:pStyle w:val="Footer"/>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A57B" w14:textId="77777777" w:rsidR="00CF0675" w:rsidRDefault="00CF0675">
    <w:pPr>
      <w:pStyle w:val="Footer"/>
    </w:pPr>
    <w:r>
      <w:t>Last name, 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6842C" w14:textId="77777777" w:rsidR="00F517DC" w:rsidRDefault="00F517DC" w:rsidP="00293B95">
      <w:pPr>
        <w:spacing w:after="0"/>
      </w:pPr>
      <w:r>
        <w:separator/>
      </w:r>
    </w:p>
  </w:footnote>
  <w:footnote w:type="continuationSeparator" w:id="0">
    <w:p w14:paraId="1C9732DC" w14:textId="77777777" w:rsidR="00F517DC" w:rsidRDefault="00F517DC" w:rsidP="00293B9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ECD7" w14:textId="77777777" w:rsidR="00CF0675" w:rsidRDefault="00CF0675">
    <w:pPr>
      <w:pStyle w:val="Header"/>
      <w:framePr w:wrap="around" w:vAnchor="text" w:hAnchor="margin" w:xAlign="center" w:y="1"/>
      <w:rPr>
        <w:rStyle w:val="PageNumber"/>
        <w:rFonts w:ascii="Arial" w:hAnsi="Arial"/>
      </w:rPr>
    </w:pPr>
    <w:r>
      <w:rPr>
        <w:rStyle w:val="PageNumber"/>
      </w:rPr>
      <w:fldChar w:fldCharType="begin"/>
    </w:r>
    <w:r>
      <w:rPr>
        <w:rStyle w:val="PageNumber"/>
      </w:rPr>
      <w:instrText xml:space="preserve">PAGE  </w:instrText>
    </w:r>
    <w:r>
      <w:rPr>
        <w:rStyle w:val="PageNumber"/>
      </w:rPr>
      <w:fldChar w:fldCharType="end"/>
    </w:r>
  </w:p>
  <w:p w14:paraId="36AFD6DD" w14:textId="77777777" w:rsidR="00CF0675" w:rsidRDefault="00CF06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725"/>
    <w:multiLevelType w:val="multilevel"/>
    <w:tmpl w:val="B080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F05B5"/>
    <w:multiLevelType w:val="singleLevel"/>
    <w:tmpl w:val="D982E878"/>
    <w:lvl w:ilvl="0">
      <w:start w:val="1"/>
      <w:numFmt w:val="decimal"/>
      <w:lvlText w:val="%1."/>
      <w:lvlJc w:val="left"/>
      <w:pPr>
        <w:tabs>
          <w:tab w:val="num" w:pos="540"/>
        </w:tabs>
        <w:ind w:left="540" w:hanging="540"/>
      </w:pPr>
      <w:rPr>
        <w:rFonts w:ascii="Comic Sans MS" w:hAnsi="Comic Sans MS" w:hint="default"/>
        <w:b/>
        <w:i w:val="0"/>
        <w:sz w:val="22"/>
      </w:rPr>
    </w:lvl>
  </w:abstractNum>
  <w:abstractNum w:abstractNumId="2">
    <w:nsid w:val="1D2C5354"/>
    <w:multiLevelType w:val="singleLevel"/>
    <w:tmpl w:val="5C08008C"/>
    <w:lvl w:ilvl="0">
      <w:start w:val="1"/>
      <w:numFmt w:val="decimal"/>
      <w:lvlText w:val="%1."/>
      <w:lvlJc w:val="left"/>
      <w:pPr>
        <w:tabs>
          <w:tab w:val="num" w:pos="360"/>
        </w:tabs>
        <w:ind w:left="360" w:hanging="360"/>
      </w:pPr>
    </w:lvl>
  </w:abstractNum>
  <w:abstractNum w:abstractNumId="3">
    <w:nsid w:val="1FCF6F2F"/>
    <w:multiLevelType w:val="singleLevel"/>
    <w:tmpl w:val="D5666448"/>
    <w:lvl w:ilvl="0">
      <w:start w:val="1"/>
      <w:numFmt w:val="lowerLetter"/>
      <w:lvlText w:val="%1."/>
      <w:lvlJc w:val="left"/>
      <w:pPr>
        <w:tabs>
          <w:tab w:val="num" w:pos="2520"/>
        </w:tabs>
        <w:ind w:left="2520" w:hanging="1800"/>
      </w:pPr>
      <w:rPr>
        <w:rFonts w:ascii="Comic Sans MS" w:hAnsi="Comic Sans MS" w:hint="default"/>
        <w:b/>
        <w:i w:val="0"/>
        <w:sz w:val="22"/>
      </w:rPr>
    </w:lvl>
  </w:abstractNum>
  <w:abstractNum w:abstractNumId="4">
    <w:nsid w:val="2CE16A87"/>
    <w:multiLevelType w:val="singleLevel"/>
    <w:tmpl w:val="5C08008C"/>
    <w:lvl w:ilvl="0">
      <w:start w:val="1"/>
      <w:numFmt w:val="decimal"/>
      <w:lvlText w:val="%1."/>
      <w:lvlJc w:val="left"/>
      <w:pPr>
        <w:tabs>
          <w:tab w:val="num" w:pos="360"/>
        </w:tabs>
        <w:ind w:left="360" w:hanging="360"/>
      </w:pPr>
    </w:lvl>
  </w:abstractNum>
  <w:abstractNum w:abstractNumId="5">
    <w:nsid w:val="2DF53E7A"/>
    <w:multiLevelType w:val="hybridMultilevel"/>
    <w:tmpl w:val="2412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4E11B3"/>
    <w:multiLevelType w:val="hybridMultilevel"/>
    <w:tmpl w:val="46047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E3232F3"/>
    <w:multiLevelType w:val="multilevel"/>
    <w:tmpl w:val="B702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486F3D"/>
    <w:multiLevelType w:val="hybridMultilevel"/>
    <w:tmpl w:val="7DDE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C6F27"/>
    <w:multiLevelType w:val="hybridMultilevel"/>
    <w:tmpl w:val="F3384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A81F31"/>
    <w:multiLevelType w:val="multilevel"/>
    <w:tmpl w:val="C120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B708B8"/>
    <w:multiLevelType w:val="multilevel"/>
    <w:tmpl w:val="33906BFA"/>
    <w:styleLink w:val="List31"/>
    <w:lvl w:ilvl="0">
      <w:numFmt w:val="bullet"/>
      <w:lvlText w:val="•"/>
      <w:lvlJc w:val="left"/>
      <w:pPr>
        <w:tabs>
          <w:tab w:val="num" w:pos="1080"/>
        </w:tabs>
        <w:ind w:left="1080" w:hanging="360"/>
      </w:pPr>
      <w:rPr>
        <w:rFonts w:ascii="Helvetica" w:eastAsia="Helvetica" w:hAnsi="Helvetica" w:cs="Helvetica"/>
        <w:position w:val="0"/>
        <w:sz w:val="22"/>
        <w:szCs w:val="22"/>
      </w:rPr>
    </w:lvl>
    <w:lvl w:ilvl="1">
      <w:start w:val="1"/>
      <w:numFmt w:val="bullet"/>
      <w:lvlText w:val="o"/>
      <w:lvlJc w:val="left"/>
      <w:pPr>
        <w:tabs>
          <w:tab w:val="num" w:pos="1592"/>
        </w:tabs>
        <w:ind w:left="1592" w:hanging="152"/>
      </w:pPr>
      <w:rPr>
        <w:rFonts w:ascii="Helvetica" w:eastAsia="Helvetica" w:hAnsi="Helvetica" w:cs="Helvetica"/>
        <w:position w:val="0"/>
        <w:sz w:val="18"/>
        <w:szCs w:val="18"/>
      </w:rPr>
    </w:lvl>
    <w:lvl w:ilvl="2">
      <w:start w:val="1"/>
      <w:numFmt w:val="bullet"/>
      <w:lvlText w:val="▪"/>
      <w:lvlJc w:val="left"/>
      <w:pPr>
        <w:tabs>
          <w:tab w:val="num" w:pos="2312"/>
        </w:tabs>
        <w:ind w:left="2312" w:hanging="152"/>
      </w:pPr>
      <w:rPr>
        <w:rFonts w:ascii="Helvetica" w:eastAsia="Helvetica" w:hAnsi="Helvetica" w:cs="Helvetica"/>
        <w:position w:val="0"/>
        <w:sz w:val="18"/>
        <w:szCs w:val="18"/>
      </w:rPr>
    </w:lvl>
    <w:lvl w:ilvl="3">
      <w:start w:val="1"/>
      <w:numFmt w:val="bullet"/>
      <w:lvlText w:val="•"/>
      <w:lvlJc w:val="left"/>
      <w:pPr>
        <w:tabs>
          <w:tab w:val="num" w:pos="3032"/>
        </w:tabs>
        <w:ind w:left="3032" w:hanging="152"/>
      </w:pPr>
      <w:rPr>
        <w:rFonts w:ascii="Helvetica" w:eastAsia="Helvetica" w:hAnsi="Helvetica" w:cs="Helvetica"/>
        <w:position w:val="0"/>
        <w:sz w:val="18"/>
        <w:szCs w:val="18"/>
      </w:rPr>
    </w:lvl>
    <w:lvl w:ilvl="4">
      <w:start w:val="1"/>
      <w:numFmt w:val="bullet"/>
      <w:lvlText w:val="o"/>
      <w:lvlJc w:val="left"/>
      <w:pPr>
        <w:tabs>
          <w:tab w:val="num" w:pos="3752"/>
        </w:tabs>
        <w:ind w:left="3752" w:hanging="152"/>
      </w:pPr>
      <w:rPr>
        <w:rFonts w:ascii="Helvetica" w:eastAsia="Helvetica" w:hAnsi="Helvetica" w:cs="Helvetica"/>
        <w:position w:val="0"/>
        <w:sz w:val="18"/>
        <w:szCs w:val="18"/>
      </w:rPr>
    </w:lvl>
    <w:lvl w:ilvl="5">
      <w:start w:val="1"/>
      <w:numFmt w:val="bullet"/>
      <w:lvlText w:val="▪"/>
      <w:lvlJc w:val="left"/>
      <w:pPr>
        <w:tabs>
          <w:tab w:val="num" w:pos="4472"/>
        </w:tabs>
        <w:ind w:left="4472" w:hanging="152"/>
      </w:pPr>
      <w:rPr>
        <w:rFonts w:ascii="Helvetica" w:eastAsia="Helvetica" w:hAnsi="Helvetica" w:cs="Helvetica"/>
        <w:position w:val="0"/>
        <w:sz w:val="18"/>
        <w:szCs w:val="18"/>
      </w:rPr>
    </w:lvl>
    <w:lvl w:ilvl="6">
      <w:start w:val="1"/>
      <w:numFmt w:val="bullet"/>
      <w:lvlText w:val="•"/>
      <w:lvlJc w:val="left"/>
      <w:pPr>
        <w:tabs>
          <w:tab w:val="num" w:pos="5192"/>
        </w:tabs>
        <w:ind w:left="5192" w:hanging="152"/>
      </w:pPr>
      <w:rPr>
        <w:rFonts w:ascii="Helvetica" w:eastAsia="Helvetica" w:hAnsi="Helvetica" w:cs="Helvetica"/>
        <w:position w:val="0"/>
        <w:sz w:val="18"/>
        <w:szCs w:val="18"/>
      </w:rPr>
    </w:lvl>
    <w:lvl w:ilvl="7">
      <w:start w:val="1"/>
      <w:numFmt w:val="bullet"/>
      <w:lvlText w:val="o"/>
      <w:lvlJc w:val="left"/>
      <w:pPr>
        <w:tabs>
          <w:tab w:val="num" w:pos="5912"/>
        </w:tabs>
        <w:ind w:left="5912" w:hanging="152"/>
      </w:pPr>
      <w:rPr>
        <w:rFonts w:ascii="Helvetica" w:eastAsia="Helvetica" w:hAnsi="Helvetica" w:cs="Helvetica"/>
        <w:position w:val="0"/>
        <w:sz w:val="18"/>
        <w:szCs w:val="18"/>
      </w:rPr>
    </w:lvl>
    <w:lvl w:ilvl="8">
      <w:start w:val="1"/>
      <w:numFmt w:val="bullet"/>
      <w:lvlText w:val="▪"/>
      <w:lvlJc w:val="left"/>
      <w:pPr>
        <w:tabs>
          <w:tab w:val="num" w:pos="6632"/>
        </w:tabs>
        <w:ind w:left="6632" w:hanging="152"/>
      </w:pPr>
      <w:rPr>
        <w:rFonts w:ascii="Helvetica" w:eastAsia="Helvetica" w:hAnsi="Helvetica" w:cs="Helvetica"/>
        <w:position w:val="0"/>
        <w:sz w:val="18"/>
        <w:szCs w:val="18"/>
      </w:rPr>
    </w:lvl>
  </w:abstractNum>
  <w:abstractNum w:abstractNumId="12">
    <w:nsid w:val="691171E1"/>
    <w:multiLevelType w:val="singleLevel"/>
    <w:tmpl w:val="395A9EE0"/>
    <w:lvl w:ilvl="0">
      <w:start w:val="1"/>
      <w:numFmt w:val="decimal"/>
      <w:lvlText w:val="%1."/>
      <w:lvlJc w:val="left"/>
      <w:pPr>
        <w:tabs>
          <w:tab w:val="num" w:pos="360"/>
        </w:tabs>
        <w:ind w:left="360" w:hanging="360"/>
      </w:pPr>
      <w:rPr>
        <w:b/>
        <w:i w:val="0"/>
      </w:rPr>
    </w:lvl>
  </w:abstractNum>
  <w:abstractNum w:abstractNumId="13">
    <w:nsid w:val="73B64C07"/>
    <w:multiLevelType w:val="hybridMultilevel"/>
    <w:tmpl w:val="E086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2"/>
  </w:num>
  <w:num w:numId="5">
    <w:abstractNumId w:val="2"/>
  </w:num>
  <w:num w:numId="6">
    <w:abstractNumId w:val="0"/>
  </w:num>
  <w:num w:numId="7">
    <w:abstractNumId w:val="10"/>
  </w:num>
  <w:num w:numId="8">
    <w:abstractNumId w:val="7"/>
  </w:num>
  <w:num w:numId="9">
    <w:abstractNumId w:val="6"/>
  </w:num>
  <w:num w:numId="10">
    <w:abstractNumId w:val="13"/>
  </w:num>
  <w:num w:numId="11">
    <w:abstractNumId w:val="8"/>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A8"/>
    <w:rsid w:val="00000B4E"/>
    <w:rsid w:val="00003369"/>
    <w:rsid w:val="000034F0"/>
    <w:rsid w:val="0000490A"/>
    <w:rsid w:val="00006256"/>
    <w:rsid w:val="000135D3"/>
    <w:rsid w:val="00013D80"/>
    <w:rsid w:val="00013D90"/>
    <w:rsid w:val="00015B77"/>
    <w:rsid w:val="00017F13"/>
    <w:rsid w:val="00017FE1"/>
    <w:rsid w:val="00025B01"/>
    <w:rsid w:val="0002634A"/>
    <w:rsid w:val="00027A86"/>
    <w:rsid w:val="000341DE"/>
    <w:rsid w:val="00036B72"/>
    <w:rsid w:val="00040764"/>
    <w:rsid w:val="0004210F"/>
    <w:rsid w:val="000427B7"/>
    <w:rsid w:val="00051240"/>
    <w:rsid w:val="000524C4"/>
    <w:rsid w:val="0005382B"/>
    <w:rsid w:val="00055EA0"/>
    <w:rsid w:val="000615A8"/>
    <w:rsid w:val="00061712"/>
    <w:rsid w:val="00062934"/>
    <w:rsid w:val="00063D52"/>
    <w:rsid w:val="00064F2A"/>
    <w:rsid w:val="00066395"/>
    <w:rsid w:val="000665DE"/>
    <w:rsid w:val="00066E05"/>
    <w:rsid w:val="00071B53"/>
    <w:rsid w:val="000743A9"/>
    <w:rsid w:val="000745BB"/>
    <w:rsid w:val="00074A56"/>
    <w:rsid w:val="00075B96"/>
    <w:rsid w:val="00076BFE"/>
    <w:rsid w:val="00080A77"/>
    <w:rsid w:val="00083653"/>
    <w:rsid w:val="000847C1"/>
    <w:rsid w:val="00087B5E"/>
    <w:rsid w:val="00087C77"/>
    <w:rsid w:val="000963A4"/>
    <w:rsid w:val="00097A91"/>
    <w:rsid w:val="000A2D95"/>
    <w:rsid w:val="000A54BB"/>
    <w:rsid w:val="000A77CE"/>
    <w:rsid w:val="000B0FC7"/>
    <w:rsid w:val="000B2200"/>
    <w:rsid w:val="000B33F2"/>
    <w:rsid w:val="000B3473"/>
    <w:rsid w:val="000D25D6"/>
    <w:rsid w:val="000D29D9"/>
    <w:rsid w:val="000D4BF9"/>
    <w:rsid w:val="000D54EA"/>
    <w:rsid w:val="000D5B03"/>
    <w:rsid w:val="000E0866"/>
    <w:rsid w:val="000E1796"/>
    <w:rsid w:val="000E20F8"/>
    <w:rsid w:val="000E37E7"/>
    <w:rsid w:val="000E3A6C"/>
    <w:rsid w:val="000E5E0C"/>
    <w:rsid w:val="000E6CCA"/>
    <w:rsid w:val="000F1990"/>
    <w:rsid w:val="000F1CA8"/>
    <w:rsid w:val="000F6BA4"/>
    <w:rsid w:val="001004C9"/>
    <w:rsid w:val="0010071F"/>
    <w:rsid w:val="00102666"/>
    <w:rsid w:val="0010294B"/>
    <w:rsid w:val="00104CEA"/>
    <w:rsid w:val="00110F38"/>
    <w:rsid w:val="00112BBE"/>
    <w:rsid w:val="00116DC6"/>
    <w:rsid w:val="00117F52"/>
    <w:rsid w:val="001211B5"/>
    <w:rsid w:val="00123242"/>
    <w:rsid w:val="00124C1E"/>
    <w:rsid w:val="00124F71"/>
    <w:rsid w:val="00125CCE"/>
    <w:rsid w:val="00126E13"/>
    <w:rsid w:val="00127565"/>
    <w:rsid w:val="001277C3"/>
    <w:rsid w:val="00127B48"/>
    <w:rsid w:val="00127BFE"/>
    <w:rsid w:val="001312DE"/>
    <w:rsid w:val="001330C9"/>
    <w:rsid w:val="00133C54"/>
    <w:rsid w:val="00134EF2"/>
    <w:rsid w:val="0013626A"/>
    <w:rsid w:val="00144A5C"/>
    <w:rsid w:val="0014536C"/>
    <w:rsid w:val="0015085C"/>
    <w:rsid w:val="001512B5"/>
    <w:rsid w:val="00152689"/>
    <w:rsid w:val="00155FC2"/>
    <w:rsid w:val="00160092"/>
    <w:rsid w:val="0016108C"/>
    <w:rsid w:val="001634CA"/>
    <w:rsid w:val="00163569"/>
    <w:rsid w:val="00165A91"/>
    <w:rsid w:val="00165C7A"/>
    <w:rsid w:val="001670E8"/>
    <w:rsid w:val="00170147"/>
    <w:rsid w:val="00170543"/>
    <w:rsid w:val="0017157A"/>
    <w:rsid w:val="00171A35"/>
    <w:rsid w:val="00172128"/>
    <w:rsid w:val="00174B24"/>
    <w:rsid w:val="00177DB0"/>
    <w:rsid w:val="0018160C"/>
    <w:rsid w:val="00183369"/>
    <w:rsid w:val="0019344C"/>
    <w:rsid w:val="0019518A"/>
    <w:rsid w:val="001955E2"/>
    <w:rsid w:val="001A1506"/>
    <w:rsid w:val="001A2EE4"/>
    <w:rsid w:val="001A36B4"/>
    <w:rsid w:val="001A5169"/>
    <w:rsid w:val="001A78B0"/>
    <w:rsid w:val="001A7F29"/>
    <w:rsid w:val="001B2FB7"/>
    <w:rsid w:val="001B4879"/>
    <w:rsid w:val="001B49DA"/>
    <w:rsid w:val="001B71A2"/>
    <w:rsid w:val="001B7AB7"/>
    <w:rsid w:val="001C0B15"/>
    <w:rsid w:val="001C0C6B"/>
    <w:rsid w:val="001C38AB"/>
    <w:rsid w:val="001C6546"/>
    <w:rsid w:val="001C660C"/>
    <w:rsid w:val="001D3041"/>
    <w:rsid w:val="001D56B3"/>
    <w:rsid w:val="001D6640"/>
    <w:rsid w:val="001E2D10"/>
    <w:rsid w:val="001E2E1D"/>
    <w:rsid w:val="001E484B"/>
    <w:rsid w:val="001E728A"/>
    <w:rsid w:val="001E78C8"/>
    <w:rsid w:val="001F37C9"/>
    <w:rsid w:val="001F5169"/>
    <w:rsid w:val="001F553E"/>
    <w:rsid w:val="001F596E"/>
    <w:rsid w:val="001F6F01"/>
    <w:rsid w:val="001F7F9B"/>
    <w:rsid w:val="0020278E"/>
    <w:rsid w:val="0020290D"/>
    <w:rsid w:val="0020316E"/>
    <w:rsid w:val="002039A5"/>
    <w:rsid w:val="00205BD5"/>
    <w:rsid w:val="00205F90"/>
    <w:rsid w:val="0020694E"/>
    <w:rsid w:val="00206ED3"/>
    <w:rsid w:val="00210616"/>
    <w:rsid w:val="0021122A"/>
    <w:rsid w:val="002148FC"/>
    <w:rsid w:val="00216313"/>
    <w:rsid w:val="002201E2"/>
    <w:rsid w:val="002207E3"/>
    <w:rsid w:val="00220E5D"/>
    <w:rsid w:val="00221343"/>
    <w:rsid w:val="00225B4D"/>
    <w:rsid w:val="00225EDF"/>
    <w:rsid w:val="00233459"/>
    <w:rsid w:val="002336D8"/>
    <w:rsid w:val="00234D42"/>
    <w:rsid w:val="0023646A"/>
    <w:rsid w:val="002376C8"/>
    <w:rsid w:val="00244238"/>
    <w:rsid w:val="002449B9"/>
    <w:rsid w:val="00246049"/>
    <w:rsid w:val="00247AD7"/>
    <w:rsid w:val="002509D1"/>
    <w:rsid w:val="00250FB9"/>
    <w:rsid w:val="002540C5"/>
    <w:rsid w:val="0025601E"/>
    <w:rsid w:val="00257E51"/>
    <w:rsid w:val="00261A45"/>
    <w:rsid w:val="00265455"/>
    <w:rsid w:val="00270E65"/>
    <w:rsid w:val="0027280F"/>
    <w:rsid w:val="002739AC"/>
    <w:rsid w:val="002756F9"/>
    <w:rsid w:val="00275C6A"/>
    <w:rsid w:val="002764EF"/>
    <w:rsid w:val="002832C0"/>
    <w:rsid w:val="002835A2"/>
    <w:rsid w:val="002837FA"/>
    <w:rsid w:val="002862B5"/>
    <w:rsid w:val="00286F33"/>
    <w:rsid w:val="0028774D"/>
    <w:rsid w:val="00293B95"/>
    <w:rsid w:val="00293C23"/>
    <w:rsid w:val="002A083D"/>
    <w:rsid w:val="002A138D"/>
    <w:rsid w:val="002A2F2D"/>
    <w:rsid w:val="002A5170"/>
    <w:rsid w:val="002A6FB2"/>
    <w:rsid w:val="002B2C28"/>
    <w:rsid w:val="002B37F4"/>
    <w:rsid w:val="002B515B"/>
    <w:rsid w:val="002B5A38"/>
    <w:rsid w:val="002C0DD4"/>
    <w:rsid w:val="002C1FC4"/>
    <w:rsid w:val="002C280C"/>
    <w:rsid w:val="002C56C5"/>
    <w:rsid w:val="002D1075"/>
    <w:rsid w:val="002D244F"/>
    <w:rsid w:val="002D2F89"/>
    <w:rsid w:val="002E1F82"/>
    <w:rsid w:val="002E44A5"/>
    <w:rsid w:val="002E510B"/>
    <w:rsid w:val="002E5C82"/>
    <w:rsid w:val="002E6551"/>
    <w:rsid w:val="002F06ED"/>
    <w:rsid w:val="002F0A8E"/>
    <w:rsid w:val="002F1EF1"/>
    <w:rsid w:val="002F36A1"/>
    <w:rsid w:val="002F4D9D"/>
    <w:rsid w:val="0030329C"/>
    <w:rsid w:val="003046EB"/>
    <w:rsid w:val="00310AB5"/>
    <w:rsid w:val="0031220C"/>
    <w:rsid w:val="003147E8"/>
    <w:rsid w:val="00317417"/>
    <w:rsid w:val="003206A2"/>
    <w:rsid w:val="00321354"/>
    <w:rsid w:val="00321F55"/>
    <w:rsid w:val="00324E03"/>
    <w:rsid w:val="00325119"/>
    <w:rsid w:val="00327AD7"/>
    <w:rsid w:val="00332573"/>
    <w:rsid w:val="00332CA3"/>
    <w:rsid w:val="00333635"/>
    <w:rsid w:val="00334BC2"/>
    <w:rsid w:val="00335787"/>
    <w:rsid w:val="00340032"/>
    <w:rsid w:val="003433CE"/>
    <w:rsid w:val="00343E99"/>
    <w:rsid w:val="0034464F"/>
    <w:rsid w:val="00345572"/>
    <w:rsid w:val="00345D4C"/>
    <w:rsid w:val="00347468"/>
    <w:rsid w:val="00347755"/>
    <w:rsid w:val="0035540F"/>
    <w:rsid w:val="00357DF9"/>
    <w:rsid w:val="0036071F"/>
    <w:rsid w:val="00360742"/>
    <w:rsid w:val="003609C9"/>
    <w:rsid w:val="00361CDA"/>
    <w:rsid w:val="00364013"/>
    <w:rsid w:val="003645F7"/>
    <w:rsid w:val="00365C2A"/>
    <w:rsid w:val="00366BCA"/>
    <w:rsid w:val="00373C2A"/>
    <w:rsid w:val="003753B5"/>
    <w:rsid w:val="00375C48"/>
    <w:rsid w:val="003774F8"/>
    <w:rsid w:val="00377E00"/>
    <w:rsid w:val="003838D0"/>
    <w:rsid w:val="00385DBA"/>
    <w:rsid w:val="003873FB"/>
    <w:rsid w:val="00387D06"/>
    <w:rsid w:val="003919BF"/>
    <w:rsid w:val="00393A49"/>
    <w:rsid w:val="00396BD6"/>
    <w:rsid w:val="003A0A5A"/>
    <w:rsid w:val="003A1B97"/>
    <w:rsid w:val="003A488F"/>
    <w:rsid w:val="003A54B1"/>
    <w:rsid w:val="003A57A0"/>
    <w:rsid w:val="003A67C7"/>
    <w:rsid w:val="003A77B9"/>
    <w:rsid w:val="003B004F"/>
    <w:rsid w:val="003B1120"/>
    <w:rsid w:val="003B307A"/>
    <w:rsid w:val="003B4278"/>
    <w:rsid w:val="003B4A02"/>
    <w:rsid w:val="003C16E3"/>
    <w:rsid w:val="003C196C"/>
    <w:rsid w:val="003C2D61"/>
    <w:rsid w:val="003C2D62"/>
    <w:rsid w:val="003C37BA"/>
    <w:rsid w:val="003C3A04"/>
    <w:rsid w:val="003C556D"/>
    <w:rsid w:val="003C65EF"/>
    <w:rsid w:val="003C7198"/>
    <w:rsid w:val="003D1AE1"/>
    <w:rsid w:val="003D1CC5"/>
    <w:rsid w:val="003D4FAD"/>
    <w:rsid w:val="003D6679"/>
    <w:rsid w:val="003D69FD"/>
    <w:rsid w:val="003E01FF"/>
    <w:rsid w:val="003E0B7B"/>
    <w:rsid w:val="003E360C"/>
    <w:rsid w:val="003E4568"/>
    <w:rsid w:val="003E5B5F"/>
    <w:rsid w:val="003F2120"/>
    <w:rsid w:val="003F341D"/>
    <w:rsid w:val="003F3D53"/>
    <w:rsid w:val="003F3EBA"/>
    <w:rsid w:val="003F53CB"/>
    <w:rsid w:val="003F5749"/>
    <w:rsid w:val="003F7A40"/>
    <w:rsid w:val="0040016C"/>
    <w:rsid w:val="00401567"/>
    <w:rsid w:val="00406A1B"/>
    <w:rsid w:val="00407751"/>
    <w:rsid w:val="00407F3E"/>
    <w:rsid w:val="0041006F"/>
    <w:rsid w:val="004147FF"/>
    <w:rsid w:val="0041602B"/>
    <w:rsid w:val="00416CE4"/>
    <w:rsid w:val="00417A57"/>
    <w:rsid w:val="004206E7"/>
    <w:rsid w:val="00422EFD"/>
    <w:rsid w:val="00424906"/>
    <w:rsid w:val="004273D4"/>
    <w:rsid w:val="00435234"/>
    <w:rsid w:val="00442C7C"/>
    <w:rsid w:val="00442F2B"/>
    <w:rsid w:val="00443974"/>
    <w:rsid w:val="00443CC7"/>
    <w:rsid w:val="00443F43"/>
    <w:rsid w:val="004507C8"/>
    <w:rsid w:val="004510CA"/>
    <w:rsid w:val="00456315"/>
    <w:rsid w:val="0046151F"/>
    <w:rsid w:val="0046457A"/>
    <w:rsid w:val="00470004"/>
    <w:rsid w:val="0047222D"/>
    <w:rsid w:val="0047385A"/>
    <w:rsid w:val="0047432B"/>
    <w:rsid w:val="00481D02"/>
    <w:rsid w:val="0049559F"/>
    <w:rsid w:val="004960D4"/>
    <w:rsid w:val="004A0391"/>
    <w:rsid w:val="004A1706"/>
    <w:rsid w:val="004A4ADC"/>
    <w:rsid w:val="004A7241"/>
    <w:rsid w:val="004B267D"/>
    <w:rsid w:val="004B3B91"/>
    <w:rsid w:val="004B42BF"/>
    <w:rsid w:val="004B55DB"/>
    <w:rsid w:val="004B58B7"/>
    <w:rsid w:val="004B73BD"/>
    <w:rsid w:val="004C03FA"/>
    <w:rsid w:val="004C40FE"/>
    <w:rsid w:val="004C45EE"/>
    <w:rsid w:val="004C5FFE"/>
    <w:rsid w:val="004C6025"/>
    <w:rsid w:val="004D023C"/>
    <w:rsid w:val="004D1A44"/>
    <w:rsid w:val="004D2232"/>
    <w:rsid w:val="004D3788"/>
    <w:rsid w:val="004D3F16"/>
    <w:rsid w:val="004D65A8"/>
    <w:rsid w:val="004E04F0"/>
    <w:rsid w:val="004E2CFF"/>
    <w:rsid w:val="004E4569"/>
    <w:rsid w:val="004E7D44"/>
    <w:rsid w:val="004F1C15"/>
    <w:rsid w:val="004F4DB5"/>
    <w:rsid w:val="004F5E1F"/>
    <w:rsid w:val="004F74BF"/>
    <w:rsid w:val="00500EDA"/>
    <w:rsid w:val="005019D2"/>
    <w:rsid w:val="005107C9"/>
    <w:rsid w:val="00511283"/>
    <w:rsid w:val="005162F8"/>
    <w:rsid w:val="0052189E"/>
    <w:rsid w:val="00525FBE"/>
    <w:rsid w:val="00526FB1"/>
    <w:rsid w:val="005270A9"/>
    <w:rsid w:val="005308F2"/>
    <w:rsid w:val="005314BB"/>
    <w:rsid w:val="00531C00"/>
    <w:rsid w:val="00532A23"/>
    <w:rsid w:val="00536322"/>
    <w:rsid w:val="0054234C"/>
    <w:rsid w:val="00544530"/>
    <w:rsid w:val="0054596C"/>
    <w:rsid w:val="00546740"/>
    <w:rsid w:val="00547218"/>
    <w:rsid w:val="005530EF"/>
    <w:rsid w:val="00553D1B"/>
    <w:rsid w:val="00554A7B"/>
    <w:rsid w:val="005553E9"/>
    <w:rsid w:val="00555BE7"/>
    <w:rsid w:val="00556646"/>
    <w:rsid w:val="00560281"/>
    <w:rsid w:val="00563F2C"/>
    <w:rsid w:val="0056455B"/>
    <w:rsid w:val="005663D6"/>
    <w:rsid w:val="00566B17"/>
    <w:rsid w:val="00571003"/>
    <w:rsid w:val="00572DF2"/>
    <w:rsid w:val="0058169A"/>
    <w:rsid w:val="005832DF"/>
    <w:rsid w:val="0058445D"/>
    <w:rsid w:val="005854CE"/>
    <w:rsid w:val="005932F4"/>
    <w:rsid w:val="005934D9"/>
    <w:rsid w:val="00593538"/>
    <w:rsid w:val="00595FA4"/>
    <w:rsid w:val="00596CB8"/>
    <w:rsid w:val="005A1862"/>
    <w:rsid w:val="005A3E2B"/>
    <w:rsid w:val="005A6AE3"/>
    <w:rsid w:val="005A7DB4"/>
    <w:rsid w:val="005B03A2"/>
    <w:rsid w:val="005B233C"/>
    <w:rsid w:val="005B2FA8"/>
    <w:rsid w:val="005B3F05"/>
    <w:rsid w:val="005B44F8"/>
    <w:rsid w:val="005B5271"/>
    <w:rsid w:val="005C52AD"/>
    <w:rsid w:val="005C55EC"/>
    <w:rsid w:val="005C6A80"/>
    <w:rsid w:val="005D0248"/>
    <w:rsid w:val="005D0EF6"/>
    <w:rsid w:val="005D1917"/>
    <w:rsid w:val="005D588D"/>
    <w:rsid w:val="005D6326"/>
    <w:rsid w:val="005D650C"/>
    <w:rsid w:val="005D6945"/>
    <w:rsid w:val="005D6EE1"/>
    <w:rsid w:val="005E00F5"/>
    <w:rsid w:val="005E06E1"/>
    <w:rsid w:val="005E4425"/>
    <w:rsid w:val="005E7011"/>
    <w:rsid w:val="005F320F"/>
    <w:rsid w:val="0060025B"/>
    <w:rsid w:val="006027AA"/>
    <w:rsid w:val="00610B2A"/>
    <w:rsid w:val="00612BEE"/>
    <w:rsid w:val="006136C4"/>
    <w:rsid w:val="00613E8F"/>
    <w:rsid w:val="0061492B"/>
    <w:rsid w:val="00621515"/>
    <w:rsid w:val="00626526"/>
    <w:rsid w:val="00626F04"/>
    <w:rsid w:val="0063434B"/>
    <w:rsid w:val="006350BB"/>
    <w:rsid w:val="006360F1"/>
    <w:rsid w:val="0063687B"/>
    <w:rsid w:val="0063799E"/>
    <w:rsid w:val="00637CE2"/>
    <w:rsid w:val="00640336"/>
    <w:rsid w:val="006405D8"/>
    <w:rsid w:val="00643506"/>
    <w:rsid w:val="006442E0"/>
    <w:rsid w:val="0064461F"/>
    <w:rsid w:val="00647FAB"/>
    <w:rsid w:val="00650054"/>
    <w:rsid w:val="0065190B"/>
    <w:rsid w:val="00652E3A"/>
    <w:rsid w:val="00654601"/>
    <w:rsid w:val="0065683C"/>
    <w:rsid w:val="00656FD1"/>
    <w:rsid w:val="00657121"/>
    <w:rsid w:val="0066011A"/>
    <w:rsid w:val="00660864"/>
    <w:rsid w:val="00661099"/>
    <w:rsid w:val="00662DBE"/>
    <w:rsid w:val="00665896"/>
    <w:rsid w:val="00665F9B"/>
    <w:rsid w:val="00665FE2"/>
    <w:rsid w:val="00672015"/>
    <w:rsid w:val="00672AB2"/>
    <w:rsid w:val="00672FD9"/>
    <w:rsid w:val="0067411F"/>
    <w:rsid w:val="00675E57"/>
    <w:rsid w:val="00677024"/>
    <w:rsid w:val="006839B4"/>
    <w:rsid w:val="0068578E"/>
    <w:rsid w:val="00685E00"/>
    <w:rsid w:val="00685F9C"/>
    <w:rsid w:val="00686128"/>
    <w:rsid w:val="00690489"/>
    <w:rsid w:val="006937B2"/>
    <w:rsid w:val="0069410F"/>
    <w:rsid w:val="006944E3"/>
    <w:rsid w:val="00696E54"/>
    <w:rsid w:val="006A0F75"/>
    <w:rsid w:val="006A2FF9"/>
    <w:rsid w:val="006A6796"/>
    <w:rsid w:val="006A68C1"/>
    <w:rsid w:val="006B0076"/>
    <w:rsid w:val="006B2DE4"/>
    <w:rsid w:val="006B754D"/>
    <w:rsid w:val="006C0175"/>
    <w:rsid w:val="006C42F9"/>
    <w:rsid w:val="006C6B3A"/>
    <w:rsid w:val="006C75A2"/>
    <w:rsid w:val="006C7E37"/>
    <w:rsid w:val="006C7FBD"/>
    <w:rsid w:val="006D041F"/>
    <w:rsid w:val="006D04BF"/>
    <w:rsid w:val="006D09AD"/>
    <w:rsid w:val="006D261F"/>
    <w:rsid w:val="006D3CE2"/>
    <w:rsid w:val="006D4521"/>
    <w:rsid w:val="006D5DC5"/>
    <w:rsid w:val="006D740C"/>
    <w:rsid w:val="006E0BC8"/>
    <w:rsid w:val="006E0F34"/>
    <w:rsid w:val="006E1294"/>
    <w:rsid w:val="006E3795"/>
    <w:rsid w:val="006E5026"/>
    <w:rsid w:val="006E7C23"/>
    <w:rsid w:val="006F0D01"/>
    <w:rsid w:val="006F31BF"/>
    <w:rsid w:val="006F3E88"/>
    <w:rsid w:val="006F5B03"/>
    <w:rsid w:val="006F63A1"/>
    <w:rsid w:val="006F718B"/>
    <w:rsid w:val="00700D65"/>
    <w:rsid w:val="007012DF"/>
    <w:rsid w:val="007124B6"/>
    <w:rsid w:val="007149F7"/>
    <w:rsid w:val="00715CED"/>
    <w:rsid w:val="00717440"/>
    <w:rsid w:val="007210B1"/>
    <w:rsid w:val="00723260"/>
    <w:rsid w:val="00724256"/>
    <w:rsid w:val="0072430B"/>
    <w:rsid w:val="007258C4"/>
    <w:rsid w:val="00727007"/>
    <w:rsid w:val="007272EA"/>
    <w:rsid w:val="0072798B"/>
    <w:rsid w:val="00730EAD"/>
    <w:rsid w:val="00731917"/>
    <w:rsid w:val="00732F4F"/>
    <w:rsid w:val="00734D40"/>
    <w:rsid w:val="00736397"/>
    <w:rsid w:val="007378E7"/>
    <w:rsid w:val="00744D98"/>
    <w:rsid w:val="00744F26"/>
    <w:rsid w:val="00747DB5"/>
    <w:rsid w:val="0075018B"/>
    <w:rsid w:val="00753903"/>
    <w:rsid w:val="007560C8"/>
    <w:rsid w:val="00756DA2"/>
    <w:rsid w:val="0075782A"/>
    <w:rsid w:val="0076043D"/>
    <w:rsid w:val="00761340"/>
    <w:rsid w:val="00761669"/>
    <w:rsid w:val="007632EE"/>
    <w:rsid w:val="00764161"/>
    <w:rsid w:val="0076436F"/>
    <w:rsid w:val="0076442D"/>
    <w:rsid w:val="007647B3"/>
    <w:rsid w:val="007649E9"/>
    <w:rsid w:val="0076629A"/>
    <w:rsid w:val="00771AB5"/>
    <w:rsid w:val="00772A19"/>
    <w:rsid w:val="00773DAA"/>
    <w:rsid w:val="00776290"/>
    <w:rsid w:val="00776930"/>
    <w:rsid w:val="00776EFB"/>
    <w:rsid w:val="0078003F"/>
    <w:rsid w:val="0078147B"/>
    <w:rsid w:val="00784091"/>
    <w:rsid w:val="007856E0"/>
    <w:rsid w:val="007903FA"/>
    <w:rsid w:val="007904E3"/>
    <w:rsid w:val="007950A8"/>
    <w:rsid w:val="00797B80"/>
    <w:rsid w:val="007A0893"/>
    <w:rsid w:val="007A2AF1"/>
    <w:rsid w:val="007A3A73"/>
    <w:rsid w:val="007A69CA"/>
    <w:rsid w:val="007A6BCC"/>
    <w:rsid w:val="007A79DC"/>
    <w:rsid w:val="007B0042"/>
    <w:rsid w:val="007B220A"/>
    <w:rsid w:val="007B276A"/>
    <w:rsid w:val="007B346D"/>
    <w:rsid w:val="007B38EA"/>
    <w:rsid w:val="007C228A"/>
    <w:rsid w:val="007C30B9"/>
    <w:rsid w:val="007C4F7C"/>
    <w:rsid w:val="007C7E99"/>
    <w:rsid w:val="007C7FA2"/>
    <w:rsid w:val="007D3AC0"/>
    <w:rsid w:val="007D7790"/>
    <w:rsid w:val="007D7ACD"/>
    <w:rsid w:val="007E07B8"/>
    <w:rsid w:val="007E20BD"/>
    <w:rsid w:val="007E268F"/>
    <w:rsid w:val="007E7287"/>
    <w:rsid w:val="007F072D"/>
    <w:rsid w:val="007F241A"/>
    <w:rsid w:val="007F265A"/>
    <w:rsid w:val="007F5CD9"/>
    <w:rsid w:val="007F7E32"/>
    <w:rsid w:val="00800B74"/>
    <w:rsid w:val="00801E51"/>
    <w:rsid w:val="00803B28"/>
    <w:rsid w:val="00804110"/>
    <w:rsid w:val="00805724"/>
    <w:rsid w:val="008071D0"/>
    <w:rsid w:val="00810B4D"/>
    <w:rsid w:val="00811793"/>
    <w:rsid w:val="00812E46"/>
    <w:rsid w:val="008149B8"/>
    <w:rsid w:val="00815C32"/>
    <w:rsid w:val="00823B00"/>
    <w:rsid w:val="008245FA"/>
    <w:rsid w:val="00824CDB"/>
    <w:rsid w:val="00824E03"/>
    <w:rsid w:val="00825A1A"/>
    <w:rsid w:val="008264CD"/>
    <w:rsid w:val="00826672"/>
    <w:rsid w:val="008307F6"/>
    <w:rsid w:val="00831805"/>
    <w:rsid w:val="008322E5"/>
    <w:rsid w:val="0083370A"/>
    <w:rsid w:val="00833A55"/>
    <w:rsid w:val="00834BBE"/>
    <w:rsid w:val="00834BE4"/>
    <w:rsid w:val="008358EB"/>
    <w:rsid w:val="00835FD8"/>
    <w:rsid w:val="0084066D"/>
    <w:rsid w:val="00844C0F"/>
    <w:rsid w:val="00847178"/>
    <w:rsid w:val="008523EC"/>
    <w:rsid w:val="008525BB"/>
    <w:rsid w:val="008526FF"/>
    <w:rsid w:val="008604E4"/>
    <w:rsid w:val="00865461"/>
    <w:rsid w:val="00866B96"/>
    <w:rsid w:val="008703D3"/>
    <w:rsid w:val="00871D0E"/>
    <w:rsid w:val="008729CC"/>
    <w:rsid w:val="00874588"/>
    <w:rsid w:val="00876F2F"/>
    <w:rsid w:val="00881347"/>
    <w:rsid w:val="00884D3C"/>
    <w:rsid w:val="008855EC"/>
    <w:rsid w:val="008859D2"/>
    <w:rsid w:val="008874B1"/>
    <w:rsid w:val="00890396"/>
    <w:rsid w:val="0089281A"/>
    <w:rsid w:val="008970C4"/>
    <w:rsid w:val="00897F34"/>
    <w:rsid w:val="008A06AE"/>
    <w:rsid w:val="008A1171"/>
    <w:rsid w:val="008A2523"/>
    <w:rsid w:val="008A2869"/>
    <w:rsid w:val="008A43E3"/>
    <w:rsid w:val="008A59E7"/>
    <w:rsid w:val="008A7D76"/>
    <w:rsid w:val="008B1F56"/>
    <w:rsid w:val="008B2B33"/>
    <w:rsid w:val="008B41D2"/>
    <w:rsid w:val="008B46BB"/>
    <w:rsid w:val="008B5EE4"/>
    <w:rsid w:val="008B7A45"/>
    <w:rsid w:val="008C0FA2"/>
    <w:rsid w:val="008C13AA"/>
    <w:rsid w:val="008C5CC8"/>
    <w:rsid w:val="008D141D"/>
    <w:rsid w:val="008D52A6"/>
    <w:rsid w:val="008D5FBF"/>
    <w:rsid w:val="008D61F3"/>
    <w:rsid w:val="008D6C60"/>
    <w:rsid w:val="008D73BF"/>
    <w:rsid w:val="008E3605"/>
    <w:rsid w:val="008E4ED0"/>
    <w:rsid w:val="008F0A18"/>
    <w:rsid w:val="008F1D9D"/>
    <w:rsid w:val="008F5DD5"/>
    <w:rsid w:val="008F7F0F"/>
    <w:rsid w:val="00902275"/>
    <w:rsid w:val="00904306"/>
    <w:rsid w:val="0090534E"/>
    <w:rsid w:val="0091225E"/>
    <w:rsid w:val="00912FF3"/>
    <w:rsid w:val="0091340C"/>
    <w:rsid w:val="009142C8"/>
    <w:rsid w:val="00920A40"/>
    <w:rsid w:val="00920B74"/>
    <w:rsid w:val="0092278E"/>
    <w:rsid w:val="009232FE"/>
    <w:rsid w:val="00923EBB"/>
    <w:rsid w:val="009244AD"/>
    <w:rsid w:val="00927005"/>
    <w:rsid w:val="009274B0"/>
    <w:rsid w:val="0093036A"/>
    <w:rsid w:val="009330B2"/>
    <w:rsid w:val="00941644"/>
    <w:rsid w:val="00944E8D"/>
    <w:rsid w:val="0094565F"/>
    <w:rsid w:val="00945899"/>
    <w:rsid w:val="00946708"/>
    <w:rsid w:val="009529DD"/>
    <w:rsid w:val="0095608D"/>
    <w:rsid w:val="0095779F"/>
    <w:rsid w:val="00961344"/>
    <w:rsid w:val="009617FD"/>
    <w:rsid w:val="00962A61"/>
    <w:rsid w:val="0096306F"/>
    <w:rsid w:val="00966CF9"/>
    <w:rsid w:val="0097229D"/>
    <w:rsid w:val="00976420"/>
    <w:rsid w:val="009819A3"/>
    <w:rsid w:val="00982EE0"/>
    <w:rsid w:val="00985310"/>
    <w:rsid w:val="00991567"/>
    <w:rsid w:val="00991C9D"/>
    <w:rsid w:val="0099202D"/>
    <w:rsid w:val="0099222B"/>
    <w:rsid w:val="00994A63"/>
    <w:rsid w:val="00994B14"/>
    <w:rsid w:val="00994D79"/>
    <w:rsid w:val="0099538B"/>
    <w:rsid w:val="00995935"/>
    <w:rsid w:val="009A3F9B"/>
    <w:rsid w:val="009A6A74"/>
    <w:rsid w:val="009A71C9"/>
    <w:rsid w:val="009B2F9A"/>
    <w:rsid w:val="009B48AD"/>
    <w:rsid w:val="009B5F27"/>
    <w:rsid w:val="009B6277"/>
    <w:rsid w:val="009B7D3D"/>
    <w:rsid w:val="009C1C30"/>
    <w:rsid w:val="009C3B62"/>
    <w:rsid w:val="009C61E6"/>
    <w:rsid w:val="009C7EFC"/>
    <w:rsid w:val="009D2C9A"/>
    <w:rsid w:val="009D3789"/>
    <w:rsid w:val="009D4570"/>
    <w:rsid w:val="009D514D"/>
    <w:rsid w:val="009D5913"/>
    <w:rsid w:val="009D70AF"/>
    <w:rsid w:val="009D74AC"/>
    <w:rsid w:val="009E04F1"/>
    <w:rsid w:val="009E1C39"/>
    <w:rsid w:val="009E2FED"/>
    <w:rsid w:val="009E3AD2"/>
    <w:rsid w:val="009E71BB"/>
    <w:rsid w:val="009F2167"/>
    <w:rsid w:val="009F32DE"/>
    <w:rsid w:val="009F3BFD"/>
    <w:rsid w:val="009F4005"/>
    <w:rsid w:val="009F45B7"/>
    <w:rsid w:val="009F5746"/>
    <w:rsid w:val="00A11868"/>
    <w:rsid w:val="00A12618"/>
    <w:rsid w:val="00A12FF7"/>
    <w:rsid w:val="00A1412E"/>
    <w:rsid w:val="00A14D1C"/>
    <w:rsid w:val="00A17241"/>
    <w:rsid w:val="00A2034C"/>
    <w:rsid w:val="00A20A29"/>
    <w:rsid w:val="00A213CC"/>
    <w:rsid w:val="00A21481"/>
    <w:rsid w:val="00A214E6"/>
    <w:rsid w:val="00A218A8"/>
    <w:rsid w:val="00A24DDD"/>
    <w:rsid w:val="00A304AD"/>
    <w:rsid w:val="00A35A98"/>
    <w:rsid w:val="00A404C0"/>
    <w:rsid w:val="00A40891"/>
    <w:rsid w:val="00A41FA3"/>
    <w:rsid w:val="00A4454B"/>
    <w:rsid w:val="00A449E8"/>
    <w:rsid w:val="00A4665B"/>
    <w:rsid w:val="00A53AE6"/>
    <w:rsid w:val="00A5598B"/>
    <w:rsid w:val="00A55EBB"/>
    <w:rsid w:val="00A6364B"/>
    <w:rsid w:val="00A6383B"/>
    <w:rsid w:val="00A63F49"/>
    <w:rsid w:val="00A66601"/>
    <w:rsid w:val="00A70405"/>
    <w:rsid w:val="00A72A95"/>
    <w:rsid w:val="00A76102"/>
    <w:rsid w:val="00A76C79"/>
    <w:rsid w:val="00A801D8"/>
    <w:rsid w:val="00A80AA9"/>
    <w:rsid w:val="00A80B77"/>
    <w:rsid w:val="00A80CD6"/>
    <w:rsid w:val="00A81382"/>
    <w:rsid w:val="00A90B26"/>
    <w:rsid w:val="00A92F00"/>
    <w:rsid w:val="00A937A3"/>
    <w:rsid w:val="00A96790"/>
    <w:rsid w:val="00A97688"/>
    <w:rsid w:val="00AA19AE"/>
    <w:rsid w:val="00AA1C0D"/>
    <w:rsid w:val="00AA3117"/>
    <w:rsid w:val="00AA5919"/>
    <w:rsid w:val="00AA7A55"/>
    <w:rsid w:val="00AA7FAD"/>
    <w:rsid w:val="00AB1A10"/>
    <w:rsid w:val="00AB3482"/>
    <w:rsid w:val="00AB3911"/>
    <w:rsid w:val="00AB56A9"/>
    <w:rsid w:val="00AB57BB"/>
    <w:rsid w:val="00AB67D0"/>
    <w:rsid w:val="00AC52C5"/>
    <w:rsid w:val="00AC63E6"/>
    <w:rsid w:val="00AD0A53"/>
    <w:rsid w:val="00AD187E"/>
    <w:rsid w:val="00AD57C1"/>
    <w:rsid w:val="00AD6886"/>
    <w:rsid w:val="00AE12DF"/>
    <w:rsid w:val="00AE34DA"/>
    <w:rsid w:val="00AF5191"/>
    <w:rsid w:val="00AF5763"/>
    <w:rsid w:val="00AF662C"/>
    <w:rsid w:val="00AF6F8F"/>
    <w:rsid w:val="00B0534F"/>
    <w:rsid w:val="00B055AB"/>
    <w:rsid w:val="00B05EAE"/>
    <w:rsid w:val="00B06E65"/>
    <w:rsid w:val="00B1090B"/>
    <w:rsid w:val="00B1120A"/>
    <w:rsid w:val="00B1363E"/>
    <w:rsid w:val="00B17F7B"/>
    <w:rsid w:val="00B223F6"/>
    <w:rsid w:val="00B23A03"/>
    <w:rsid w:val="00B23F75"/>
    <w:rsid w:val="00B24BA4"/>
    <w:rsid w:val="00B258A5"/>
    <w:rsid w:val="00B25B54"/>
    <w:rsid w:val="00B31327"/>
    <w:rsid w:val="00B31814"/>
    <w:rsid w:val="00B31B1F"/>
    <w:rsid w:val="00B33877"/>
    <w:rsid w:val="00B442D2"/>
    <w:rsid w:val="00B4710E"/>
    <w:rsid w:val="00B4749C"/>
    <w:rsid w:val="00B47859"/>
    <w:rsid w:val="00B50569"/>
    <w:rsid w:val="00B53023"/>
    <w:rsid w:val="00B53912"/>
    <w:rsid w:val="00B55710"/>
    <w:rsid w:val="00B56536"/>
    <w:rsid w:val="00B62444"/>
    <w:rsid w:val="00B67E71"/>
    <w:rsid w:val="00B704F0"/>
    <w:rsid w:val="00B72F01"/>
    <w:rsid w:val="00B73B57"/>
    <w:rsid w:val="00B755B1"/>
    <w:rsid w:val="00B75CD8"/>
    <w:rsid w:val="00B774F6"/>
    <w:rsid w:val="00B77C65"/>
    <w:rsid w:val="00B77EDC"/>
    <w:rsid w:val="00B82E1E"/>
    <w:rsid w:val="00B85562"/>
    <w:rsid w:val="00B8790D"/>
    <w:rsid w:val="00B90AF5"/>
    <w:rsid w:val="00B9297A"/>
    <w:rsid w:val="00B93BEE"/>
    <w:rsid w:val="00B965CC"/>
    <w:rsid w:val="00B97A98"/>
    <w:rsid w:val="00BA2BA7"/>
    <w:rsid w:val="00BA3CFE"/>
    <w:rsid w:val="00BA4F82"/>
    <w:rsid w:val="00BA6103"/>
    <w:rsid w:val="00BA68C3"/>
    <w:rsid w:val="00BA69A3"/>
    <w:rsid w:val="00BA7780"/>
    <w:rsid w:val="00BB0CA1"/>
    <w:rsid w:val="00BB5958"/>
    <w:rsid w:val="00BB7E20"/>
    <w:rsid w:val="00BC1249"/>
    <w:rsid w:val="00BC3270"/>
    <w:rsid w:val="00BC5EBD"/>
    <w:rsid w:val="00BD0BC0"/>
    <w:rsid w:val="00BD5526"/>
    <w:rsid w:val="00BD7652"/>
    <w:rsid w:val="00BE50CA"/>
    <w:rsid w:val="00BE7047"/>
    <w:rsid w:val="00BF01A1"/>
    <w:rsid w:val="00BF3838"/>
    <w:rsid w:val="00C030AD"/>
    <w:rsid w:val="00C03F24"/>
    <w:rsid w:val="00C13CB0"/>
    <w:rsid w:val="00C14B48"/>
    <w:rsid w:val="00C153A1"/>
    <w:rsid w:val="00C1691A"/>
    <w:rsid w:val="00C20ABA"/>
    <w:rsid w:val="00C20DB1"/>
    <w:rsid w:val="00C22E23"/>
    <w:rsid w:val="00C2323A"/>
    <w:rsid w:val="00C2353E"/>
    <w:rsid w:val="00C24B9E"/>
    <w:rsid w:val="00C27103"/>
    <w:rsid w:val="00C30BB5"/>
    <w:rsid w:val="00C310AC"/>
    <w:rsid w:val="00C31D2A"/>
    <w:rsid w:val="00C3441B"/>
    <w:rsid w:val="00C42960"/>
    <w:rsid w:val="00C43724"/>
    <w:rsid w:val="00C43CBF"/>
    <w:rsid w:val="00C46E72"/>
    <w:rsid w:val="00C50036"/>
    <w:rsid w:val="00C5030B"/>
    <w:rsid w:val="00C50D5D"/>
    <w:rsid w:val="00C50EDE"/>
    <w:rsid w:val="00C52922"/>
    <w:rsid w:val="00C5341B"/>
    <w:rsid w:val="00C540E4"/>
    <w:rsid w:val="00C56CE2"/>
    <w:rsid w:val="00C61C36"/>
    <w:rsid w:val="00C625E1"/>
    <w:rsid w:val="00C631C8"/>
    <w:rsid w:val="00C6327C"/>
    <w:rsid w:val="00C63F3C"/>
    <w:rsid w:val="00C715CF"/>
    <w:rsid w:val="00C7275F"/>
    <w:rsid w:val="00C747E9"/>
    <w:rsid w:val="00C772D0"/>
    <w:rsid w:val="00C8013F"/>
    <w:rsid w:val="00C8104C"/>
    <w:rsid w:val="00C83A36"/>
    <w:rsid w:val="00CA3968"/>
    <w:rsid w:val="00CA5E7C"/>
    <w:rsid w:val="00CA60F3"/>
    <w:rsid w:val="00CA6A77"/>
    <w:rsid w:val="00CA7055"/>
    <w:rsid w:val="00CA71C3"/>
    <w:rsid w:val="00CB04FA"/>
    <w:rsid w:val="00CB1A3E"/>
    <w:rsid w:val="00CB53B9"/>
    <w:rsid w:val="00CB5EF2"/>
    <w:rsid w:val="00CB641E"/>
    <w:rsid w:val="00CC0413"/>
    <w:rsid w:val="00CC2032"/>
    <w:rsid w:val="00CC26C6"/>
    <w:rsid w:val="00CC5A09"/>
    <w:rsid w:val="00CD0C81"/>
    <w:rsid w:val="00CD0F3C"/>
    <w:rsid w:val="00CD40D5"/>
    <w:rsid w:val="00CE222C"/>
    <w:rsid w:val="00CE40C4"/>
    <w:rsid w:val="00CE431F"/>
    <w:rsid w:val="00CE6538"/>
    <w:rsid w:val="00CE6758"/>
    <w:rsid w:val="00CE72E9"/>
    <w:rsid w:val="00CE7426"/>
    <w:rsid w:val="00CE796C"/>
    <w:rsid w:val="00CE7BC7"/>
    <w:rsid w:val="00CF0675"/>
    <w:rsid w:val="00CF0DB8"/>
    <w:rsid w:val="00CF6307"/>
    <w:rsid w:val="00D012D9"/>
    <w:rsid w:val="00D07491"/>
    <w:rsid w:val="00D0780A"/>
    <w:rsid w:val="00D12C50"/>
    <w:rsid w:val="00D13353"/>
    <w:rsid w:val="00D16B9D"/>
    <w:rsid w:val="00D17322"/>
    <w:rsid w:val="00D20C95"/>
    <w:rsid w:val="00D2181D"/>
    <w:rsid w:val="00D21CB3"/>
    <w:rsid w:val="00D2216E"/>
    <w:rsid w:val="00D25806"/>
    <w:rsid w:val="00D275BD"/>
    <w:rsid w:val="00D326A1"/>
    <w:rsid w:val="00D32987"/>
    <w:rsid w:val="00D375B5"/>
    <w:rsid w:val="00D37770"/>
    <w:rsid w:val="00D415F4"/>
    <w:rsid w:val="00D4308C"/>
    <w:rsid w:val="00D454B7"/>
    <w:rsid w:val="00D458E8"/>
    <w:rsid w:val="00D462D7"/>
    <w:rsid w:val="00D5220E"/>
    <w:rsid w:val="00D52B27"/>
    <w:rsid w:val="00D531CA"/>
    <w:rsid w:val="00D55B11"/>
    <w:rsid w:val="00D66C6A"/>
    <w:rsid w:val="00D728E6"/>
    <w:rsid w:val="00D75B3F"/>
    <w:rsid w:val="00D80E4C"/>
    <w:rsid w:val="00D80E59"/>
    <w:rsid w:val="00D81477"/>
    <w:rsid w:val="00D835A4"/>
    <w:rsid w:val="00D8581D"/>
    <w:rsid w:val="00D85EA2"/>
    <w:rsid w:val="00D87F3B"/>
    <w:rsid w:val="00D90AA2"/>
    <w:rsid w:val="00D942E7"/>
    <w:rsid w:val="00D95569"/>
    <w:rsid w:val="00D96E79"/>
    <w:rsid w:val="00D973D4"/>
    <w:rsid w:val="00DA2141"/>
    <w:rsid w:val="00DA42F9"/>
    <w:rsid w:val="00DA7C4B"/>
    <w:rsid w:val="00DA7DAE"/>
    <w:rsid w:val="00DB0131"/>
    <w:rsid w:val="00DB066C"/>
    <w:rsid w:val="00DB7037"/>
    <w:rsid w:val="00DC051A"/>
    <w:rsid w:val="00DC0C20"/>
    <w:rsid w:val="00DC15B0"/>
    <w:rsid w:val="00DC1CDD"/>
    <w:rsid w:val="00DC7107"/>
    <w:rsid w:val="00DD1DED"/>
    <w:rsid w:val="00DD366F"/>
    <w:rsid w:val="00DD4576"/>
    <w:rsid w:val="00DD5826"/>
    <w:rsid w:val="00DD624E"/>
    <w:rsid w:val="00DD7B40"/>
    <w:rsid w:val="00DD7EE6"/>
    <w:rsid w:val="00DE1783"/>
    <w:rsid w:val="00DE2DB2"/>
    <w:rsid w:val="00DE5B38"/>
    <w:rsid w:val="00DF08E2"/>
    <w:rsid w:val="00DF0D6C"/>
    <w:rsid w:val="00DF2859"/>
    <w:rsid w:val="00DF2E3B"/>
    <w:rsid w:val="00DF56FB"/>
    <w:rsid w:val="00E17201"/>
    <w:rsid w:val="00E208A3"/>
    <w:rsid w:val="00E248AD"/>
    <w:rsid w:val="00E25956"/>
    <w:rsid w:val="00E270F9"/>
    <w:rsid w:val="00E3171E"/>
    <w:rsid w:val="00E31A26"/>
    <w:rsid w:val="00E32F1C"/>
    <w:rsid w:val="00E40968"/>
    <w:rsid w:val="00E44F62"/>
    <w:rsid w:val="00E45547"/>
    <w:rsid w:val="00E45968"/>
    <w:rsid w:val="00E45DDC"/>
    <w:rsid w:val="00E46F1E"/>
    <w:rsid w:val="00E534E1"/>
    <w:rsid w:val="00E546C6"/>
    <w:rsid w:val="00E54BB0"/>
    <w:rsid w:val="00E56BA7"/>
    <w:rsid w:val="00E56F34"/>
    <w:rsid w:val="00E60599"/>
    <w:rsid w:val="00E60D6C"/>
    <w:rsid w:val="00E629E6"/>
    <w:rsid w:val="00E6370A"/>
    <w:rsid w:val="00E63883"/>
    <w:rsid w:val="00E63985"/>
    <w:rsid w:val="00E70063"/>
    <w:rsid w:val="00E717F2"/>
    <w:rsid w:val="00E71F94"/>
    <w:rsid w:val="00E72D05"/>
    <w:rsid w:val="00E771CD"/>
    <w:rsid w:val="00E8095E"/>
    <w:rsid w:val="00E81BCA"/>
    <w:rsid w:val="00E8319F"/>
    <w:rsid w:val="00E83CE2"/>
    <w:rsid w:val="00E849FB"/>
    <w:rsid w:val="00E84C4D"/>
    <w:rsid w:val="00E901C4"/>
    <w:rsid w:val="00E91DBF"/>
    <w:rsid w:val="00E92C46"/>
    <w:rsid w:val="00E97B96"/>
    <w:rsid w:val="00EA14A5"/>
    <w:rsid w:val="00EA3363"/>
    <w:rsid w:val="00EA36A4"/>
    <w:rsid w:val="00EB0DF4"/>
    <w:rsid w:val="00EB1AA1"/>
    <w:rsid w:val="00EB2CC2"/>
    <w:rsid w:val="00EB4361"/>
    <w:rsid w:val="00EB6D3C"/>
    <w:rsid w:val="00EB7251"/>
    <w:rsid w:val="00EC1EFF"/>
    <w:rsid w:val="00EC5EF1"/>
    <w:rsid w:val="00EC62D7"/>
    <w:rsid w:val="00EC78FC"/>
    <w:rsid w:val="00EC7B04"/>
    <w:rsid w:val="00ED35A2"/>
    <w:rsid w:val="00ED3BEB"/>
    <w:rsid w:val="00ED52DB"/>
    <w:rsid w:val="00ED5A3C"/>
    <w:rsid w:val="00ED65A5"/>
    <w:rsid w:val="00EE30A7"/>
    <w:rsid w:val="00EE5B88"/>
    <w:rsid w:val="00EE767C"/>
    <w:rsid w:val="00EE7E43"/>
    <w:rsid w:val="00EF4EAE"/>
    <w:rsid w:val="00EF5633"/>
    <w:rsid w:val="00F02B93"/>
    <w:rsid w:val="00F033B9"/>
    <w:rsid w:val="00F03E91"/>
    <w:rsid w:val="00F05437"/>
    <w:rsid w:val="00F104D8"/>
    <w:rsid w:val="00F111AD"/>
    <w:rsid w:val="00F11376"/>
    <w:rsid w:val="00F11FD2"/>
    <w:rsid w:val="00F1219A"/>
    <w:rsid w:val="00F12528"/>
    <w:rsid w:val="00F13213"/>
    <w:rsid w:val="00F13EC2"/>
    <w:rsid w:val="00F146BE"/>
    <w:rsid w:val="00F14E90"/>
    <w:rsid w:val="00F21DC0"/>
    <w:rsid w:val="00F234D3"/>
    <w:rsid w:val="00F30F40"/>
    <w:rsid w:val="00F335F5"/>
    <w:rsid w:val="00F3727B"/>
    <w:rsid w:val="00F4233D"/>
    <w:rsid w:val="00F42689"/>
    <w:rsid w:val="00F429DD"/>
    <w:rsid w:val="00F43186"/>
    <w:rsid w:val="00F46777"/>
    <w:rsid w:val="00F47EA6"/>
    <w:rsid w:val="00F517DC"/>
    <w:rsid w:val="00F5777D"/>
    <w:rsid w:val="00F60FDF"/>
    <w:rsid w:val="00F62625"/>
    <w:rsid w:val="00F6483A"/>
    <w:rsid w:val="00F64BAE"/>
    <w:rsid w:val="00F67F33"/>
    <w:rsid w:val="00F7244E"/>
    <w:rsid w:val="00F72E27"/>
    <w:rsid w:val="00F73C5C"/>
    <w:rsid w:val="00F73FBD"/>
    <w:rsid w:val="00F7748C"/>
    <w:rsid w:val="00F817EC"/>
    <w:rsid w:val="00F858A1"/>
    <w:rsid w:val="00F858A2"/>
    <w:rsid w:val="00F86749"/>
    <w:rsid w:val="00F87F11"/>
    <w:rsid w:val="00F90073"/>
    <w:rsid w:val="00F90FD5"/>
    <w:rsid w:val="00F91FE1"/>
    <w:rsid w:val="00F92F83"/>
    <w:rsid w:val="00FA00C9"/>
    <w:rsid w:val="00FA241B"/>
    <w:rsid w:val="00FA2745"/>
    <w:rsid w:val="00FA364C"/>
    <w:rsid w:val="00FA46E3"/>
    <w:rsid w:val="00FA6C50"/>
    <w:rsid w:val="00FA7B96"/>
    <w:rsid w:val="00FB0CCF"/>
    <w:rsid w:val="00FB19EA"/>
    <w:rsid w:val="00FB2CAA"/>
    <w:rsid w:val="00FB3809"/>
    <w:rsid w:val="00FB6A0E"/>
    <w:rsid w:val="00FB75D7"/>
    <w:rsid w:val="00FC040E"/>
    <w:rsid w:val="00FC171A"/>
    <w:rsid w:val="00FC4EF8"/>
    <w:rsid w:val="00FD2202"/>
    <w:rsid w:val="00FD2DCC"/>
    <w:rsid w:val="00FD3D19"/>
    <w:rsid w:val="00FD7692"/>
    <w:rsid w:val="00FE040E"/>
    <w:rsid w:val="00FE1954"/>
    <w:rsid w:val="00FE2823"/>
    <w:rsid w:val="00FE35C5"/>
    <w:rsid w:val="00FE37DC"/>
    <w:rsid w:val="00FE5BA6"/>
    <w:rsid w:val="00FF262F"/>
    <w:rsid w:val="00FF31DC"/>
    <w:rsid w:val="00FF3448"/>
    <w:rsid w:val="00FF480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5CC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CA8"/>
    <w:pPr>
      <w:spacing w:after="120"/>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6D74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859D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0F1CA8"/>
    <w:pPr>
      <w:keepNext/>
      <w:tabs>
        <w:tab w:val="left" w:pos="2520"/>
      </w:tabs>
      <w:outlineLvl w:val="4"/>
    </w:pPr>
    <w:rPr>
      <w:b/>
      <w:caps/>
    </w:rPr>
  </w:style>
  <w:style w:type="paragraph" w:styleId="Heading6">
    <w:name w:val="heading 6"/>
    <w:basedOn w:val="Normal"/>
    <w:next w:val="Normal"/>
    <w:link w:val="Heading6Char"/>
    <w:qFormat/>
    <w:rsid w:val="000F1CA8"/>
    <w:pPr>
      <w:keepNext/>
      <w:tabs>
        <w:tab w:val="left" w:pos="2520"/>
      </w:tabs>
      <w:ind w:left="720"/>
      <w:outlineLvl w:val="5"/>
    </w:pPr>
    <w:rPr>
      <w:b/>
    </w:rPr>
  </w:style>
  <w:style w:type="paragraph" w:styleId="Heading7">
    <w:name w:val="heading 7"/>
    <w:basedOn w:val="Normal"/>
    <w:next w:val="Normal"/>
    <w:link w:val="Heading7Char"/>
    <w:qFormat/>
    <w:rsid w:val="000F1CA8"/>
    <w:pPr>
      <w:keepNext/>
      <w:tabs>
        <w:tab w:val="left" w:pos="720"/>
        <w:tab w:val="left" w:pos="3960"/>
        <w:tab w:val="left" w:pos="5760"/>
        <w:tab w:val="left" w:pos="6840"/>
      </w:tabs>
      <w:spacing w:before="120"/>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06AAF"/>
    <w:rPr>
      <w:rFonts w:ascii="Lucida Grande" w:hAnsi="Lucida Grande"/>
      <w:sz w:val="18"/>
      <w:szCs w:val="18"/>
    </w:rPr>
  </w:style>
  <w:style w:type="character" w:customStyle="1" w:styleId="BalloonTextChar">
    <w:name w:val="Balloon Text Char"/>
    <w:basedOn w:val="DefaultParagraphFont"/>
    <w:uiPriority w:val="99"/>
    <w:semiHidden/>
    <w:rsid w:val="00A06AA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06AAF"/>
    <w:rPr>
      <w:rFonts w:ascii="Lucida Grande" w:hAnsi="Lucida Grande"/>
      <w:sz w:val="18"/>
      <w:szCs w:val="18"/>
    </w:rPr>
  </w:style>
  <w:style w:type="character" w:customStyle="1" w:styleId="Heading5Char">
    <w:name w:val="Heading 5 Char"/>
    <w:basedOn w:val="DefaultParagraphFont"/>
    <w:link w:val="Heading5"/>
    <w:rsid w:val="000F1CA8"/>
    <w:rPr>
      <w:rFonts w:ascii="Arial" w:eastAsia="Times New Roman" w:hAnsi="Arial" w:cs="Times New Roman"/>
      <w:b/>
      <w:caps/>
      <w:szCs w:val="20"/>
    </w:rPr>
  </w:style>
  <w:style w:type="character" w:customStyle="1" w:styleId="Heading6Char">
    <w:name w:val="Heading 6 Char"/>
    <w:basedOn w:val="DefaultParagraphFont"/>
    <w:link w:val="Heading6"/>
    <w:rsid w:val="000F1CA8"/>
    <w:rPr>
      <w:rFonts w:ascii="Arial" w:eastAsia="Times New Roman" w:hAnsi="Arial" w:cs="Times New Roman"/>
      <w:b/>
      <w:szCs w:val="20"/>
    </w:rPr>
  </w:style>
  <w:style w:type="character" w:customStyle="1" w:styleId="Heading7Char">
    <w:name w:val="Heading 7 Char"/>
    <w:basedOn w:val="DefaultParagraphFont"/>
    <w:link w:val="Heading7"/>
    <w:rsid w:val="000F1CA8"/>
    <w:rPr>
      <w:rFonts w:ascii="Arial" w:eastAsia="Times New Roman" w:hAnsi="Arial" w:cs="Times New Roman"/>
      <w:szCs w:val="20"/>
      <w:u w:val="single"/>
    </w:rPr>
  </w:style>
  <w:style w:type="paragraph" w:styleId="Header">
    <w:name w:val="header"/>
    <w:basedOn w:val="Normal"/>
    <w:link w:val="HeaderChar"/>
    <w:rsid w:val="000F1CA8"/>
    <w:pPr>
      <w:tabs>
        <w:tab w:val="center" w:pos="4320"/>
        <w:tab w:val="right" w:pos="8640"/>
      </w:tabs>
      <w:spacing w:after="0"/>
    </w:pPr>
    <w:rPr>
      <w:rFonts w:ascii="Times New Roman" w:hAnsi="Times New Roman"/>
    </w:rPr>
  </w:style>
  <w:style w:type="character" w:customStyle="1" w:styleId="HeaderChar">
    <w:name w:val="Header Char"/>
    <w:basedOn w:val="DefaultParagraphFont"/>
    <w:link w:val="Header"/>
    <w:rsid w:val="000F1CA8"/>
    <w:rPr>
      <w:rFonts w:ascii="Times New Roman" w:eastAsia="Times New Roman" w:hAnsi="Times New Roman" w:cs="Times New Roman"/>
      <w:szCs w:val="20"/>
    </w:rPr>
  </w:style>
  <w:style w:type="character" w:styleId="PageNumber">
    <w:name w:val="page number"/>
    <w:basedOn w:val="DefaultParagraphFont"/>
    <w:rsid w:val="000F1CA8"/>
  </w:style>
  <w:style w:type="paragraph" w:styleId="BodyTextIndent">
    <w:name w:val="Body Text Indent"/>
    <w:basedOn w:val="Normal"/>
    <w:link w:val="BodyTextIndentChar"/>
    <w:rsid w:val="000F1CA8"/>
    <w:pPr>
      <w:ind w:left="720"/>
    </w:pPr>
  </w:style>
  <w:style w:type="character" w:customStyle="1" w:styleId="BodyTextIndentChar">
    <w:name w:val="Body Text Indent Char"/>
    <w:basedOn w:val="DefaultParagraphFont"/>
    <w:link w:val="BodyTextIndent"/>
    <w:rsid w:val="000F1CA8"/>
    <w:rPr>
      <w:rFonts w:ascii="Arial" w:eastAsia="Times New Roman" w:hAnsi="Arial" w:cs="Times New Roman"/>
      <w:szCs w:val="20"/>
    </w:rPr>
  </w:style>
  <w:style w:type="paragraph" w:styleId="Footer">
    <w:name w:val="footer"/>
    <w:basedOn w:val="Normal"/>
    <w:link w:val="FooterChar"/>
    <w:rsid w:val="000F1CA8"/>
    <w:pPr>
      <w:tabs>
        <w:tab w:val="center" w:pos="4320"/>
        <w:tab w:val="right" w:pos="8640"/>
      </w:tabs>
    </w:pPr>
  </w:style>
  <w:style w:type="character" w:customStyle="1" w:styleId="FooterChar">
    <w:name w:val="Footer Char"/>
    <w:basedOn w:val="DefaultParagraphFont"/>
    <w:link w:val="Footer"/>
    <w:rsid w:val="000F1CA8"/>
    <w:rPr>
      <w:rFonts w:ascii="Arial" w:eastAsia="Times New Roman" w:hAnsi="Arial" w:cs="Times New Roman"/>
      <w:szCs w:val="20"/>
    </w:rPr>
  </w:style>
  <w:style w:type="paragraph" w:styleId="BodyText">
    <w:name w:val="Body Text"/>
    <w:basedOn w:val="Normal"/>
    <w:link w:val="BodyTextChar"/>
    <w:rsid w:val="000F1CA8"/>
    <w:pPr>
      <w:pBdr>
        <w:top w:val="single" w:sz="4" w:space="12" w:color="auto"/>
      </w:pBdr>
      <w:jc w:val="center"/>
    </w:pPr>
    <w:rPr>
      <w:rFonts w:ascii="Comic Sans MS" w:hAnsi="Comic Sans MS"/>
      <w:b/>
      <w:sz w:val="24"/>
    </w:rPr>
  </w:style>
  <w:style w:type="character" w:customStyle="1" w:styleId="BodyTextChar">
    <w:name w:val="Body Text Char"/>
    <w:basedOn w:val="DefaultParagraphFont"/>
    <w:link w:val="BodyText"/>
    <w:rsid w:val="000F1CA8"/>
    <w:rPr>
      <w:rFonts w:ascii="Comic Sans MS" w:eastAsia="Times New Roman" w:hAnsi="Comic Sans MS" w:cs="Times New Roman"/>
      <w:b/>
      <w:sz w:val="24"/>
      <w:szCs w:val="20"/>
    </w:rPr>
  </w:style>
  <w:style w:type="character" w:customStyle="1" w:styleId="Heading3Char">
    <w:name w:val="Heading 3 Char"/>
    <w:basedOn w:val="DefaultParagraphFont"/>
    <w:link w:val="Heading3"/>
    <w:uiPriority w:val="9"/>
    <w:semiHidden/>
    <w:rsid w:val="008859D2"/>
    <w:rPr>
      <w:rFonts w:asciiTheme="majorHAnsi" w:eastAsiaTheme="majorEastAsia" w:hAnsiTheme="majorHAnsi" w:cstheme="majorBidi"/>
      <w:b/>
      <w:bCs/>
      <w:color w:val="4F81BD" w:themeColor="accent1"/>
      <w:szCs w:val="20"/>
    </w:rPr>
  </w:style>
  <w:style w:type="table" w:styleId="TableGrid">
    <w:name w:val="Table Grid"/>
    <w:basedOn w:val="TableNormal"/>
    <w:uiPriority w:val="59"/>
    <w:rsid w:val="007C4F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B67E71"/>
    <w:rPr>
      <w:i/>
      <w:iCs/>
    </w:rPr>
  </w:style>
  <w:style w:type="character" w:customStyle="1" w:styleId="apple-converted-space">
    <w:name w:val="apple-converted-space"/>
    <w:basedOn w:val="DefaultParagraphFont"/>
    <w:rsid w:val="0010071F"/>
  </w:style>
  <w:style w:type="character" w:styleId="Hyperlink">
    <w:name w:val="Hyperlink"/>
    <w:basedOn w:val="DefaultParagraphFont"/>
    <w:uiPriority w:val="99"/>
    <w:unhideWhenUsed/>
    <w:rsid w:val="00982EE0"/>
    <w:rPr>
      <w:color w:val="0000FF"/>
      <w:u w:val="single"/>
    </w:rPr>
  </w:style>
  <w:style w:type="paragraph" w:styleId="ListParagraph">
    <w:name w:val="List Paragraph"/>
    <w:basedOn w:val="Normal"/>
    <w:uiPriority w:val="34"/>
    <w:qFormat/>
    <w:rsid w:val="007149F7"/>
    <w:pPr>
      <w:ind w:left="720"/>
      <w:contextualSpacing/>
    </w:pPr>
  </w:style>
  <w:style w:type="character" w:customStyle="1" w:styleId="Heading2Char">
    <w:name w:val="Heading 2 Char"/>
    <w:basedOn w:val="DefaultParagraphFont"/>
    <w:link w:val="Heading2"/>
    <w:uiPriority w:val="9"/>
    <w:semiHidden/>
    <w:rsid w:val="006D740C"/>
    <w:rPr>
      <w:rFonts w:asciiTheme="majorHAnsi" w:eastAsiaTheme="majorEastAsia" w:hAnsiTheme="majorHAnsi" w:cstheme="majorBidi"/>
      <w:color w:val="365F91" w:themeColor="accent1" w:themeShade="BF"/>
      <w:sz w:val="26"/>
      <w:szCs w:val="26"/>
    </w:rPr>
  </w:style>
  <w:style w:type="paragraph" w:customStyle="1" w:styleId="BodyA">
    <w:name w:val="Body A"/>
    <w:rsid w:val="00F7244E"/>
    <w:pPr>
      <w:pBdr>
        <w:top w:val="nil"/>
        <w:left w:val="nil"/>
        <w:bottom w:val="nil"/>
        <w:right w:val="nil"/>
        <w:between w:val="nil"/>
        <w:bar w:val="nil"/>
      </w:pBdr>
      <w:spacing w:after="120"/>
    </w:pPr>
    <w:rPr>
      <w:rFonts w:ascii="Arial" w:eastAsia="Arial Unicode MS" w:hAnsi="Arial Unicode MS" w:cs="Arial Unicode MS"/>
      <w:color w:val="000000"/>
      <w:u w:color="000000"/>
      <w:bdr w:val="nil"/>
    </w:rPr>
  </w:style>
  <w:style w:type="paragraph" w:customStyle="1" w:styleId="BodyB">
    <w:name w:val="Body B"/>
    <w:rsid w:val="00F7244E"/>
    <w:pPr>
      <w:pBdr>
        <w:top w:val="nil"/>
        <w:left w:val="nil"/>
        <w:bottom w:val="nil"/>
        <w:right w:val="nil"/>
        <w:between w:val="nil"/>
        <w:bar w:val="nil"/>
      </w:pBdr>
    </w:pPr>
    <w:rPr>
      <w:rFonts w:ascii="Arial Unicode MS" w:eastAsia="Arial Unicode MS" w:hAnsi="Times New Roman" w:cs="Arial Unicode MS"/>
      <w:color w:val="000000"/>
      <w:sz w:val="24"/>
      <w:szCs w:val="24"/>
      <w:u w:color="000000"/>
      <w:bdr w:val="nil"/>
    </w:rPr>
  </w:style>
  <w:style w:type="paragraph" w:customStyle="1" w:styleId="Body">
    <w:name w:val="Body"/>
    <w:rsid w:val="0063434B"/>
    <w:pPr>
      <w:pBdr>
        <w:top w:val="nil"/>
        <w:left w:val="nil"/>
        <w:bottom w:val="nil"/>
        <w:right w:val="nil"/>
        <w:between w:val="nil"/>
        <w:bar w:val="nil"/>
      </w:pBdr>
      <w:spacing w:after="120"/>
    </w:pPr>
    <w:rPr>
      <w:rFonts w:ascii="Arial" w:eastAsia="Arial" w:hAnsi="Arial" w:cs="Arial"/>
      <w:color w:val="000000"/>
      <w:u w:color="000000"/>
      <w:bdr w:val="nil"/>
    </w:rPr>
  </w:style>
  <w:style w:type="paragraph" w:styleId="DocumentMap">
    <w:name w:val="Document Map"/>
    <w:basedOn w:val="Normal"/>
    <w:link w:val="DocumentMapChar"/>
    <w:uiPriority w:val="99"/>
    <w:semiHidden/>
    <w:unhideWhenUsed/>
    <w:rsid w:val="007D3AC0"/>
    <w:pPr>
      <w:spacing w:after="0"/>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7D3AC0"/>
    <w:rPr>
      <w:rFonts w:ascii="Times New Roman" w:eastAsia="Times New Roman" w:hAnsi="Times New Roman" w:cs="Times New Roman"/>
      <w:sz w:val="24"/>
      <w:szCs w:val="24"/>
    </w:rPr>
  </w:style>
  <w:style w:type="character" w:customStyle="1" w:styleId="Hyperlink0">
    <w:name w:val="Hyperlink.0"/>
    <w:basedOn w:val="DefaultParagraphFont"/>
    <w:rsid w:val="00EC1EFF"/>
    <w:rPr>
      <w:rFonts w:ascii="Helvetica" w:eastAsia="Helvetica" w:hAnsi="Helvetica" w:cs="Helvetica"/>
      <w:sz w:val="20"/>
      <w:szCs w:val="20"/>
      <w:u w:val="single"/>
    </w:rPr>
  </w:style>
  <w:style w:type="character" w:customStyle="1" w:styleId="Hyperlink1">
    <w:name w:val="Hyperlink.1"/>
    <w:basedOn w:val="DefaultParagraphFont"/>
    <w:rsid w:val="00EC1EFF"/>
    <w:rPr>
      <w:rFonts w:ascii="Helvetica" w:eastAsia="Helvetica" w:hAnsi="Helvetica" w:cs="Helvetica"/>
      <w:sz w:val="18"/>
      <w:szCs w:val="18"/>
      <w:u w:val="single"/>
    </w:rPr>
  </w:style>
  <w:style w:type="numbering" w:customStyle="1" w:styleId="List31">
    <w:name w:val="List 31"/>
    <w:basedOn w:val="NoList"/>
    <w:rsid w:val="00EC1EFF"/>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05844">
      <w:bodyDiv w:val="1"/>
      <w:marLeft w:val="0"/>
      <w:marRight w:val="0"/>
      <w:marTop w:val="0"/>
      <w:marBottom w:val="0"/>
      <w:divBdr>
        <w:top w:val="none" w:sz="0" w:space="0" w:color="auto"/>
        <w:left w:val="none" w:sz="0" w:space="0" w:color="auto"/>
        <w:bottom w:val="none" w:sz="0" w:space="0" w:color="auto"/>
        <w:right w:val="none" w:sz="0" w:space="0" w:color="auto"/>
      </w:divBdr>
    </w:div>
    <w:div w:id="371272635">
      <w:bodyDiv w:val="1"/>
      <w:marLeft w:val="0"/>
      <w:marRight w:val="0"/>
      <w:marTop w:val="0"/>
      <w:marBottom w:val="0"/>
      <w:divBdr>
        <w:top w:val="none" w:sz="0" w:space="0" w:color="auto"/>
        <w:left w:val="none" w:sz="0" w:space="0" w:color="auto"/>
        <w:bottom w:val="none" w:sz="0" w:space="0" w:color="auto"/>
        <w:right w:val="none" w:sz="0" w:space="0" w:color="auto"/>
      </w:divBdr>
    </w:div>
    <w:div w:id="641009027">
      <w:bodyDiv w:val="1"/>
      <w:marLeft w:val="0"/>
      <w:marRight w:val="0"/>
      <w:marTop w:val="0"/>
      <w:marBottom w:val="0"/>
      <w:divBdr>
        <w:top w:val="none" w:sz="0" w:space="0" w:color="auto"/>
        <w:left w:val="none" w:sz="0" w:space="0" w:color="auto"/>
        <w:bottom w:val="none" w:sz="0" w:space="0" w:color="auto"/>
        <w:right w:val="none" w:sz="0" w:space="0" w:color="auto"/>
      </w:divBdr>
    </w:div>
    <w:div w:id="891620983">
      <w:bodyDiv w:val="1"/>
      <w:marLeft w:val="0"/>
      <w:marRight w:val="0"/>
      <w:marTop w:val="0"/>
      <w:marBottom w:val="0"/>
      <w:divBdr>
        <w:top w:val="none" w:sz="0" w:space="0" w:color="auto"/>
        <w:left w:val="none" w:sz="0" w:space="0" w:color="auto"/>
        <w:bottom w:val="none" w:sz="0" w:space="0" w:color="auto"/>
        <w:right w:val="none" w:sz="0" w:space="0" w:color="auto"/>
      </w:divBdr>
    </w:div>
    <w:div w:id="1212302167">
      <w:bodyDiv w:val="1"/>
      <w:marLeft w:val="0"/>
      <w:marRight w:val="0"/>
      <w:marTop w:val="0"/>
      <w:marBottom w:val="0"/>
      <w:divBdr>
        <w:top w:val="none" w:sz="0" w:space="0" w:color="auto"/>
        <w:left w:val="none" w:sz="0" w:space="0" w:color="auto"/>
        <w:bottom w:val="none" w:sz="0" w:space="0" w:color="auto"/>
        <w:right w:val="none" w:sz="0" w:space="0" w:color="auto"/>
      </w:divBdr>
    </w:div>
    <w:div w:id="1519732970">
      <w:bodyDiv w:val="1"/>
      <w:marLeft w:val="0"/>
      <w:marRight w:val="0"/>
      <w:marTop w:val="0"/>
      <w:marBottom w:val="0"/>
      <w:divBdr>
        <w:top w:val="none" w:sz="0" w:space="0" w:color="auto"/>
        <w:left w:val="none" w:sz="0" w:space="0" w:color="auto"/>
        <w:bottom w:val="none" w:sz="0" w:space="0" w:color="auto"/>
        <w:right w:val="none" w:sz="0" w:space="0" w:color="auto"/>
      </w:divBdr>
    </w:div>
    <w:div w:id="1681195357">
      <w:bodyDiv w:val="1"/>
      <w:marLeft w:val="0"/>
      <w:marRight w:val="0"/>
      <w:marTop w:val="0"/>
      <w:marBottom w:val="0"/>
      <w:divBdr>
        <w:top w:val="none" w:sz="0" w:space="0" w:color="auto"/>
        <w:left w:val="none" w:sz="0" w:space="0" w:color="auto"/>
        <w:bottom w:val="none" w:sz="0" w:space="0" w:color="auto"/>
        <w:right w:val="none" w:sz="0" w:space="0" w:color="auto"/>
      </w:divBdr>
    </w:div>
    <w:div w:id="1752971741">
      <w:bodyDiv w:val="1"/>
      <w:marLeft w:val="0"/>
      <w:marRight w:val="0"/>
      <w:marTop w:val="0"/>
      <w:marBottom w:val="0"/>
      <w:divBdr>
        <w:top w:val="none" w:sz="0" w:space="0" w:color="auto"/>
        <w:left w:val="none" w:sz="0" w:space="0" w:color="auto"/>
        <w:bottom w:val="none" w:sz="0" w:space="0" w:color="auto"/>
        <w:right w:val="none" w:sz="0" w:space="0" w:color="auto"/>
      </w:divBdr>
    </w:div>
    <w:div w:id="1789658191">
      <w:bodyDiv w:val="1"/>
      <w:marLeft w:val="0"/>
      <w:marRight w:val="0"/>
      <w:marTop w:val="0"/>
      <w:marBottom w:val="0"/>
      <w:divBdr>
        <w:top w:val="none" w:sz="0" w:space="0" w:color="auto"/>
        <w:left w:val="none" w:sz="0" w:space="0" w:color="auto"/>
        <w:bottom w:val="none" w:sz="0" w:space="0" w:color="auto"/>
        <w:right w:val="none" w:sz="0" w:space="0" w:color="auto"/>
      </w:divBdr>
    </w:div>
    <w:div w:id="19215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hyperlink" Target="http://obermann.uiowa.edu/news/inquiring-about-affect-conversation-naomi-greyser-0" TargetMode="External"/><Relationship Id="rId13" Type="http://schemas.openxmlformats.org/officeDocument/2006/relationships/hyperlink" Target="http://ideal.uiowa.edu/" TargetMode="External"/><Relationship Id="rId14" Type="http://schemas.openxmlformats.org/officeDocument/2006/relationships/hyperlink" Target="http://ideal.uiowa.edu/projects/information-literacy" TargetMode="External"/><Relationship Id="rId15" Type="http://schemas.openxmlformats.org/officeDocument/2006/relationships/hyperlink" Target="http://ideal.uiowa.edu/projects/campus-culture-project" TargetMode="External"/><Relationship Id="rId16" Type="http://schemas.openxmlformats.org/officeDocument/2006/relationships/hyperlink" Target="http://www.taprootnatureexperience.org/app/About/Vision/tabid/61/Default.aspx" TargetMode="External"/><Relationship Id="rId17" Type="http://schemas.openxmlformats.org/officeDocument/2006/relationships/hyperlink" Target="http://theyesmen.org/" TargetMode="External"/><Relationship Id="rId18" Type="http://schemas.openxmlformats.org/officeDocument/2006/relationships/hyperlink" Target="http://ihum.innovate.ucsb.edu/chris"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8C82B-F818-B744-854B-69DEB465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4431</Words>
  <Characters>25257</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Cunning</dc:creator>
  <cp:keywords/>
  <dc:description/>
  <cp:lastModifiedBy>Greyser, Naomi</cp:lastModifiedBy>
  <cp:revision>4</cp:revision>
  <cp:lastPrinted>2016-09-02T14:44:00Z</cp:lastPrinted>
  <dcterms:created xsi:type="dcterms:W3CDTF">2017-02-21T14:47:00Z</dcterms:created>
  <dcterms:modified xsi:type="dcterms:W3CDTF">2017-02-21T14:48:00Z</dcterms:modified>
</cp:coreProperties>
</file>