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B0" w:rsidRPr="008A44E1" w:rsidRDefault="005E03B0" w:rsidP="0038118D">
      <w:pPr>
        <w:pStyle w:val="Subtitle"/>
      </w:pPr>
      <w:bookmarkStart w:id="0" w:name="_GoBack"/>
      <w:bookmarkEnd w:id="0"/>
      <w:r w:rsidRPr="008A44E1">
        <w:t>Carol Severino</w:t>
      </w:r>
    </w:p>
    <w:p w:rsidR="00603E96" w:rsidRPr="008A44E1" w:rsidRDefault="00603E96" w:rsidP="00603E96">
      <w:pPr>
        <w:spacing w:before="60"/>
        <w:jc w:val="center"/>
        <w:rPr>
          <w:sz w:val="20"/>
          <w:szCs w:val="20"/>
        </w:rPr>
      </w:pPr>
      <w:r w:rsidRPr="008A44E1">
        <w:rPr>
          <w:sz w:val="20"/>
          <w:szCs w:val="20"/>
        </w:rPr>
        <w:t>Department of Rhetoric, 168 English Philosophy Building; (319) 335-0179; carol-severino@uiowa.edu</w:t>
      </w:r>
    </w:p>
    <w:p w:rsidR="00603E96" w:rsidRPr="008A44E1" w:rsidRDefault="00603E96" w:rsidP="00603E96">
      <w:pPr>
        <w:pStyle w:val="Title"/>
        <w:spacing w:before="120"/>
        <w:rPr>
          <w:b/>
          <w:caps w:val="0"/>
          <w:sz w:val="24"/>
          <w:szCs w:val="24"/>
        </w:rPr>
      </w:pPr>
      <w:r w:rsidRPr="008A44E1">
        <w:rPr>
          <w:b/>
          <w:caps w:val="0"/>
          <w:sz w:val="24"/>
          <w:szCs w:val="24"/>
        </w:rPr>
        <w:t>Selected Teaching, Scholarship, &amp; Service 2011-present</w:t>
      </w:r>
    </w:p>
    <w:p w:rsidR="00603E96" w:rsidRPr="008A44E1" w:rsidRDefault="00603E96" w:rsidP="00603E96">
      <w:pPr>
        <w:jc w:val="center"/>
        <w:rPr>
          <w:sz w:val="20"/>
          <w:szCs w:val="20"/>
        </w:rPr>
      </w:pPr>
    </w:p>
    <w:p w:rsidR="005E03B0" w:rsidRPr="008A44E1" w:rsidRDefault="005E03B0" w:rsidP="0038118D">
      <w:pPr>
        <w:pStyle w:val="heading"/>
        <w:keepNext/>
        <w:spacing w:after="120"/>
        <w:rPr>
          <w:sz w:val="20"/>
          <w:szCs w:val="20"/>
        </w:rPr>
      </w:pPr>
      <w:r w:rsidRPr="008A44E1">
        <w:rPr>
          <w:sz w:val="20"/>
          <w:szCs w:val="20"/>
        </w:rPr>
        <w:t xml:space="preserve">Education and Professional History </w:t>
      </w:r>
    </w:p>
    <w:p w:rsidR="005E03B0" w:rsidRPr="008A44E1" w:rsidRDefault="005E03B0" w:rsidP="0038118D">
      <w:pPr>
        <w:pStyle w:val="section2"/>
        <w:keepNext/>
        <w:ind w:left="360" w:firstLine="0"/>
        <w:rPr>
          <w:b/>
          <w:bCs/>
          <w:sz w:val="20"/>
          <w:szCs w:val="20"/>
        </w:rPr>
      </w:pPr>
      <w:r w:rsidRPr="008A44E1">
        <w:rPr>
          <w:b/>
          <w:bCs/>
          <w:sz w:val="20"/>
          <w:szCs w:val="20"/>
        </w:rPr>
        <w:t>Higher Education</w:t>
      </w:r>
    </w:p>
    <w:tbl>
      <w:tblPr>
        <w:tblW w:w="0" w:type="auto"/>
        <w:tblInd w:w="7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7866"/>
      </w:tblGrid>
      <w:tr w:rsidR="005E03B0" w:rsidRPr="008A44E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pStyle w:val="section2"/>
              <w:ind w:left="0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1989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pStyle w:val="section2"/>
              <w:ind w:left="0" w:firstLine="0"/>
              <w:rPr>
                <w:b/>
                <w:bCs/>
                <w:sz w:val="20"/>
                <w:szCs w:val="20"/>
              </w:rPr>
            </w:pPr>
            <w:r w:rsidRPr="008A44E1">
              <w:rPr>
                <w:b/>
                <w:bCs/>
                <w:sz w:val="20"/>
                <w:szCs w:val="20"/>
              </w:rPr>
              <w:t>PhD</w:t>
            </w:r>
            <w:r w:rsidRPr="008A44E1">
              <w:rPr>
                <w:sz w:val="20"/>
                <w:szCs w:val="20"/>
              </w:rPr>
              <w:t>, English, University of Illinois at Chicago</w:t>
            </w:r>
          </w:p>
        </w:tc>
      </w:tr>
      <w:tr w:rsidR="005E03B0" w:rsidRPr="008A44E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pStyle w:val="section2"/>
              <w:ind w:left="0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1976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pStyle w:val="section2"/>
              <w:ind w:left="0" w:firstLine="0"/>
              <w:rPr>
                <w:b/>
                <w:bCs/>
                <w:sz w:val="20"/>
                <w:szCs w:val="20"/>
              </w:rPr>
            </w:pPr>
            <w:r w:rsidRPr="008A44E1">
              <w:rPr>
                <w:b/>
                <w:bCs/>
                <w:sz w:val="20"/>
                <w:szCs w:val="20"/>
              </w:rPr>
              <w:t>MA</w:t>
            </w:r>
            <w:r w:rsidRPr="008A44E1">
              <w:rPr>
                <w:sz w:val="20"/>
                <w:szCs w:val="20"/>
              </w:rPr>
              <w:t>, Linguistics, University of Illinois at Chicago</w:t>
            </w:r>
          </w:p>
        </w:tc>
      </w:tr>
      <w:tr w:rsidR="005E03B0" w:rsidRPr="008A44E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pStyle w:val="section2"/>
              <w:ind w:left="0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1971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pStyle w:val="section2"/>
              <w:ind w:left="0" w:firstLine="0"/>
              <w:rPr>
                <w:b/>
                <w:bCs/>
                <w:sz w:val="20"/>
                <w:szCs w:val="20"/>
              </w:rPr>
            </w:pPr>
            <w:r w:rsidRPr="008A44E1">
              <w:rPr>
                <w:b/>
                <w:bCs/>
                <w:sz w:val="20"/>
                <w:szCs w:val="20"/>
              </w:rPr>
              <w:t>BA</w:t>
            </w:r>
            <w:r w:rsidRPr="008A44E1">
              <w:rPr>
                <w:sz w:val="20"/>
                <w:szCs w:val="20"/>
              </w:rPr>
              <w:t>, Spanish, Valparaiso University</w:t>
            </w:r>
          </w:p>
        </w:tc>
      </w:tr>
    </w:tbl>
    <w:p w:rsidR="005E03B0" w:rsidRPr="008A44E1" w:rsidRDefault="005E03B0" w:rsidP="0038118D">
      <w:pPr>
        <w:pStyle w:val="section2"/>
        <w:keepNext/>
        <w:spacing w:before="120" w:after="120"/>
        <w:ind w:left="360" w:firstLine="0"/>
        <w:rPr>
          <w:b/>
          <w:bCs/>
          <w:sz w:val="20"/>
          <w:szCs w:val="20"/>
        </w:rPr>
      </w:pPr>
      <w:r w:rsidRPr="008A44E1">
        <w:rPr>
          <w:b/>
          <w:bCs/>
          <w:sz w:val="20"/>
          <w:szCs w:val="20"/>
        </w:rPr>
        <w:t>Professional and Academic Positions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710"/>
        <w:gridCol w:w="8469"/>
      </w:tblGrid>
      <w:tr w:rsidR="005E03B0" w:rsidRPr="008A44E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38118D" w:rsidP="0038118D">
            <w:pPr>
              <w:pStyle w:val="section2"/>
              <w:ind w:left="0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2012-</w:t>
            </w:r>
            <w:r w:rsidR="005E03B0" w:rsidRPr="008A44E1">
              <w:rPr>
                <w:sz w:val="20"/>
                <w:szCs w:val="20"/>
              </w:rPr>
              <w:t>Present</w:t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pStyle w:val="section2"/>
              <w:ind w:left="0" w:firstLine="0"/>
              <w:rPr>
                <w:b/>
                <w:bCs/>
                <w:sz w:val="20"/>
                <w:szCs w:val="20"/>
              </w:rPr>
            </w:pPr>
            <w:r w:rsidRPr="008A44E1">
              <w:rPr>
                <w:b/>
                <w:bCs/>
                <w:sz w:val="20"/>
                <w:szCs w:val="20"/>
              </w:rPr>
              <w:t>Professor of Rhetoric</w:t>
            </w:r>
            <w:r w:rsidRPr="008A44E1">
              <w:rPr>
                <w:sz w:val="20"/>
                <w:szCs w:val="20"/>
              </w:rPr>
              <w:t>,</w:t>
            </w:r>
            <w:r w:rsidR="007565F5" w:rsidRPr="008A44E1">
              <w:rPr>
                <w:sz w:val="20"/>
                <w:szCs w:val="20"/>
              </w:rPr>
              <w:t xml:space="preserve"> </w:t>
            </w:r>
            <w:r w:rsidR="007565F5" w:rsidRPr="008A44E1">
              <w:rPr>
                <w:b/>
                <w:sz w:val="20"/>
                <w:szCs w:val="20"/>
              </w:rPr>
              <w:t>Director of Writing Center &amp; Writing Fellows Program</w:t>
            </w:r>
            <w:r w:rsidR="007565F5" w:rsidRPr="008A44E1">
              <w:rPr>
                <w:sz w:val="20"/>
                <w:szCs w:val="20"/>
              </w:rPr>
              <w:t>,</w:t>
            </w:r>
            <w:r w:rsidRPr="008A44E1">
              <w:rPr>
                <w:sz w:val="20"/>
                <w:szCs w:val="20"/>
              </w:rPr>
              <w:t xml:space="preserve"> University of Iowa</w:t>
            </w:r>
          </w:p>
        </w:tc>
      </w:tr>
      <w:tr w:rsidR="005E03B0" w:rsidRPr="008A44E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38118D" w:rsidP="0038118D">
            <w:pPr>
              <w:pStyle w:val="section2"/>
              <w:ind w:left="0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2005-</w:t>
            </w:r>
            <w:r w:rsidR="005E03B0" w:rsidRPr="008A44E1">
              <w:rPr>
                <w:sz w:val="20"/>
                <w:szCs w:val="20"/>
              </w:rPr>
              <w:t>2012</w:t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pStyle w:val="section2"/>
              <w:ind w:left="0" w:firstLine="0"/>
              <w:rPr>
                <w:b/>
                <w:bCs/>
                <w:sz w:val="20"/>
                <w:szCs w:val="20"/>
              </w:rPr>
            </w:pPr>
            <w:r w:rsidRPr="008A44E1">
              <w:rPr>
                <w:b/>
                <w:bCs/>
                <w:sz w:val="20"/>
                <w:szCs w:val="20"/>
              </w:rPr>
              <w:t>Associate Professor of International Programs</w:t>
            </w:r>
            <w:r w:rsidRPr="008A44E1">
              <w:rPr>
                <w:sz w:val="20"/>
                <w:szCs w:val="20"/>
              </w:rPr>
              <w:t>, University of Iowa</w:t>
            </w:r>
          </w:p>
        </w:tc>
      </w:tr>
      <w:tr w:rsidR="005E03B0" w:rsidRPr="008A44E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38118D" w:rsidP="0038118D">
            <w:pPr>
              <w:pStyle w:val="section2"/>
              <w:ind w:left="0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1996-</w:t>
            </w:r>
            <w:r w:rsidR="005E03B0" w:rsidRPr="008A44E1">
              <w:rPr>
                <w:sz w:val="20"/>
                <w:szCs w:val="20"/>
              </w:rPr>
              <w:t>2012</w:t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pStyle w:val="section2"/>
              <w:ind w:left="0" w:firstLine="0"/>
              <w:rPr>
                <w:b/>
                <w:bCs/>
                <w:sz w:val="20"/>
                <w:szCs w:val="20"/>
              </w:rPr>
            </w:pPr>
            <w:r w:rsidRPr="008A44E1">
              <w:rPr>
                <w:b/>
                <w:bCs/>
                <w:sz w:val="20"/>
                <w:szCs w:val="20"/>
              </w:rPr>
              <w:t>Associate Professor of Rhetoric</w:t>
            </w:r>
            <w:r w:rsidRPr="008A44E1">
              <w:rPr>
                <w:sz w:val="20"/>
                <w:szCs w:val="20"/>
              </w:rPr>
              <w:t>, University of Iowa</w:t>
            </w:r>
          </w:p>
        </w:tc>
      </w:tr>
    </w:tbl>
    <w:p w:rsidR="000D06DC" w:rsidRPr="008A44E1" w:rsidRDefault="008D443D" w:rsidP="0038118D">
      <w:pPr>
        <w:pStyle w:val="section2"/>
        <w:keepNext/>
        <w:spacing w:before="120" w:after="120"/>
        <w:ind w:left="360" w:firstLine="0"/>
        <w:rPr>
          <w:b/>
          <w:bCs/>
          <w:sz w:val="20"/>
          <w:szCs w:val="20"/>
        </w:rPr>
      </w:pPr>
      <w:r w:rsidRPr="008A44E1">
        <w:rPr>
          <w:b/>
          <w:bCs/>
          <w:sz w:val="20"/>
          <w:szCs w:val="20"/>
        </w:rPr>
        <w:t>Honors and Awards</w:t>
      </w:r>
      <w:r w:rsidR="000D06DC" w:rsidRPr="008A44E1">
        <w:rPr>
          <w:bCs/>
          <w:sz w:val="20"/>
          <w:szCs w:val="20"/>
        </w:rPr>
        <w:t xml:space="preserve">       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710"/>
        <w:gridCol w:w="8478"/>
      </w:tblGrid>
      <w:tr w:rsidR="005E03B0" w:rsidRPr="008A44E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8D443D" w:rsidP="0038118D">
            <w:pPr>
              <w:pStyle w:val="section2"/>
              <w:ind w:left="0" w:firstLine="0"/>
              <w:rPr>
                <w:sz w:val="20"/>
                <w:szCs w:val="20"/>
              </w:rPr>
            </w:pPr>
            <w:r w:rsidRPr="008A44E1">
              <w:rPr>
                <w:bCs/>
                <w:sz w:val="20"/>
                <w:szCs w:val="20"/>
              </w:rPr>
              <w:t>2002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8D443D" w:rsidP="0038118D">
            <w:pPr>
              <w:pStyle w:val="section2"/>
              <w:ind w:left="0" w:firstLine="0"/>
              <w:rPr>
                <w:bCs/>
                <w:sz w:val="20"/>
                <w:szCs w:val="20"/>
              </w:rPr>
            </w:pPr>
            <w:r w:rsidRPr="008A44E1">
              <w:rPr>
                <w:bCs/>
                <w:sz w:val="20"/>
                <w:szCs w:val="20"/>
              </w:rPr>
              <w:t>Collegiate Teaching Award</w:t>
            </w:r>
          </w:p>
        </w:tc>
      </w:tr>
      <w:tr w:rsidR="005E03B0" w:rsidRPr="008A44E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8D443D" w:rsidP="0038118D">
            <w:pPr>
              <w:pStyle w:val="section2"/>
              <w:ind w:left="0" w:firstLine="0"/>
              <w:rPr>
                <w:sz w:val="20"/>
                <w:szCs w:val="20"/>
              </w:rPr>
            </w:pPr>
            <w:r w:rsidRPr="008A44E1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0D06DC" w:rsidRPr="008A44E1" w:rsidRDefault="008D443D" w:rsidP="0038118D">
            <w:pPr>
              <w:pStyle w:val="section2"/>
              <w:ind w:left="0" w:firstLine="0"/>
              <w:rPr>
                <w:sz w:val="20"/>
                <w:szCs w:val="20"/>
              </w:rPr>
            </w:pPr>
            <w:r w:rsidRPr="008A44E1">
              <w:rPr>
                <w:bCs/>
                <w:sz w:val="20"/>
                <w:szCs w:val="20"/>
              </w:rPr>
              <w:t xml:space="preserve">Fulbright in Ecuador   </w:t>
            </w:r>
          </w:p>
        </w:tc>
      </w:tr>
      <w:tr w:rsidR="008D443D" w:rsidRPr="008A44E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D443D" w:rsidRPr="008A44E1" w:rsidRDefault="008D443D" w:rsidP="0038118D">
            <w:pPr>
              <w:pStyle w:val="section2"/>
              <w:ind w:left="0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2014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8D443D" w:rsidRPr="008A44E1" w:rsidRDefault="008D443D" w:rsidP="0038118D">
            <w:pPr>
              <w:pStyle w:val="section2"/>
              <w:ind w:left="0" w:firstLine="0"/>
              <w:rPr>
                <w:bCs/>
                <w:sz w:val="20"/>
                <w:szCs w:val="20"/>
              </w:rPr>
            </w:pPr>
            <w:proofErr w:type="spellStart"/>
            <w:r w:rsidRPr="008A44E1">
              <w:rPr>
                <w:bCs/>
                <w:sz w:val="20"/>
                <w:szCs w:val="20"/>
              </w:rPr>
              <w:t>Obermann</w:t>
            </w:r>
            <w:proofErr w:type="spellEnd"/>
            <w:r w:rsidRPr="008A44E1">
              <w:rPr>
                <w:bCs/>
                <w:sz w:val="20"/>
                <w:szCs w:val="20"/>
              </w:rPr>
              <w:t xml:space="preserve"> Fellow</w:t>
            </w:r>
            <w:r w:rsidRPr="008A44E1">
              <w:rPr>
                <w:sz w:val="20"/>
                <w:szCs w:val="20"/>
              </w:rPr>
              <w:t>, Spring</w:t>
            </w:r>
          </w:p>
        </w:tc>
      </w:tr>
      <w:tr w:rsidR="008D443D" w:rsidRPr="008A44E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D443D" w:rsidRPr="008A44E1" w:rsidRDefault="0038118D" w:rsidP="0038118D">
            <w:pPr>
              <w:pStyle w:val="section2"/>
              <w:ind w:left="0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2013-</w:t>
            </w:r>
            <w:r w:rsidR="008D443D" w:rsidRPr="008A44E1">
              <w:rPr>
                <w:sz w:val="20"/>
                <w:szCs w:val="20"/>
              </w:rPr>
              <w:t>2014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:rsidR="008D443D" w:rsidRPr="008A44E1" w:rsidRDefault="008D443D" w:rsidP="0038118D">
            <w:pPr>
              <w:pStyle w:val="section2"/>
              <w:ind w:left="0" w:firstLine="0"/>
              <w:rPr>
                <w:bCs/>
                <w:sz w:val="20"/>
                <w:szCs w:val="20"/>
              </w:rPr>
            </w:pPr>
            <w:r w:rsidRPr="008A44E1">
              <w:rPr>
                <w:bCs/>
                <w:sz w:val="20"/>
                <w:szCs w:val="20"/>
              </w:rPr>
              <w:t>International Advocate</w:t>
            </w:r>
            <w:r w:rsidRPr="008A44E1">
              <w:rPr>
                <w:sz w:val="20"/>
                <w:szCs w:val="20"/>
              </w:rPr>
              <w:t>, International Programs</w:t>
            </w:r>
          </w:p>
        </w:tc>
      </w:tr>
    </w:tbl>
    <w:p w:rsidR="005E03B0" w:rsidRPr="008A44E1" w:rsidRDefault="008D443D" w:rsidP="0038118D">
      <w:pPr>
        <w:pStyle w:val="heading"/>
        <w:keepNext/>
        <w:spacing w:before="120" w:after="120"/>
        <w:rPr>
          <w:sz w:val="20"/>
          <w:szCs w:val="20"/>
        </w:rPr>
      </w:pPr>
      <w:r w:rsidRPr="008A44E1">
        <w:rPr>
          <w:sz w:val="20"/>
          <w:szCs w:val="20"/>
        </w:rPr>
        <w:t>Teaching</w:t>
      </w:r>
    </w:p>
    <w:tbl>
      <w:tblPr>
        <w:tblW w:w="951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4369"/>
        <w:gridCol w:w="1350"/>
      </w:tblGrid>
      <w:tr w:rsidR="005E03B0" w:rsidRPr="008A44E1" w:rsidTr="009839B4">
        <w:tc>
          <w:tcPr>
            <w:tcW w:w="1728" w:type="dxa"/>
          </w:tcPr>
          <w:p w:rsidR="005E03B0" w:rsidRPr="008A44E1" w:rsidRDefault="005E03B0" w:rsidP="0038118D">
            <w:pPr>
              <w:pStyle w:val="heading"/>
              <w:ind w:left="0" w:firstLine="0"/>
              <w:rPr>
                <w:caps w:val="0"/>
                <w:sz w:val="20"/>
                <w:szCs w:val="20"/>
              </w:rPr>
            </w:pPr>
            <w:r w:rsidRPr="008A44E1">
              <w:rPr>
                <w:caps w:val="0"/>
                <w:sz w:val="20"/>
                <w:szCs w:val="20"/>
              </w:rPr>
              <w:t>Term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heading"/>
              <w:ind w:left="0" w:firstLine="0"/>
              <w:rPr>
                <w:caps w:val="0"/>
                <w:sz w:val="20"/>
                <w:szCs w:val="20"/>
              </w:rPr>
            </w:pPr>
            <w:r w:rsidRPr="008A44E1">
              <w:rPr>
                <w:caps w:val="0"/>
                <w:sz w:val="20"/>
                <w:szCs w:val="20"/>
              </w:rPr>
              <w:t>Course#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heading"/>
              <w:ind w:left="0" w:firstLine="0"/>
              <w:rPr>
                <w:caps w:val="0"/>
                <w:sz w:val="20"/>
                <w:szCs w:val="20"/>
              </w:rPr>
            </w:pPr>
            <w:r w:rsidRPr="008A44E1">
              <w:rPr>
                <w:caps w:val="0"/>
                <w:sz w:val="20"/>
                <w:szCs w:val="20"/>
              </w:rPr>
              <w:t>Title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pStyle w:val="heading"/>
              <w:ind w:left="0" w:firstLine="0"/>
              <w:jc w:val="right"/>
              <w:rPr>
                <w:caps w:val="0"/>
                <w:sz w:val="20"/>
                <w:szCs w:val="20"/>
              </w:rPr>
            </w:pPr>
            <w:r w:rsidRPr="008A44E1">
              <w:rPr>
                <w:caps w:val="0"/>
                <w:sz w:val="20"/>
                <w:szCs w:val="20"/>
              </w:rPr>
              <w:t>Enrollment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Spring 2018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SLA:7030:8686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Ph.D. Thesis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3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Spring 2018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RHET:5375:0001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Teaching in a Writing Center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9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Spring 2018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LING:4010:0001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Undergraduate Practicum in TESL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3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2017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HONR:1300:0021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Honors First-Year Seminar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9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2017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HONR:3220:0001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Honors Writing Fellows: </w:t>
            </w:r>
            <w:proofErr w:type="spellStart"/>
            <w:r w:rsidRPr="008A44E1">
              <w:rPr>
                <w:sz w:val="20"/>
                <w:szCs w:val="20"/>
              </w:rPr>
              <w:t>Wr</w:t>
            </w:r>
            <w:proofErr w:type="spellEnd"/>
            <w:r w:rsidRPr="008A44E1">
              <w:rPr>
                <w:sz w:val="20"/>
                <w:szCs w:val="20"/>
              </w:rPr>
              <w:t xml:space="preserve"> </w:t>
            </w:r>
            <w:proofErr w:type="spellStart"/>
            <w:r w:rsidRPr="008A44E1">
              <w:rPr>
                <w:sz w:val="20"/>
                <w:szCs w:val="20"/>
              </w:rPr>
              <w:t>Theory&amp;Pract</w:t>
            </w:r>
            <w:proofErr w:type="spellEnd"/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14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2017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SLA:7030:7116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Ph.D. Thesis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3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2017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RHET:5375:0001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Teaching in a Writing Center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7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Summer 2017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SLA:7030:6105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Ph.D. Thesis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Spring 2017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WRIT:4000:5771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Independent Capstone Project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Spring 2017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SLA:7030:5136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Ph.D. Thesis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3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Spring 2017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SLA:6965:0001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Topics in SLA: Writing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7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2016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HONR:1300:21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Honors First-Year Seminar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14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2016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HONR:3220:1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Honors Writing Fellows: </w:t>
            </w:r>
            <w:proofErr w:type="spellStart"/>
            <w:r w:rsidRPr="008A44E1">
              <w:rPr>
                <w:sz w:val="20"/>
                <w:szCs w:val="20"/>
              </w:rPr>
              <w:t>Wr</w:t>
            </w:r>
            <w:proofErr w:type="spellEnd"/>
            <w:r w:rsidRPr="008A44E1">
              <w:rPr>
                <w:sz w:val="20"/>
                <w:szCs w:val="20"/>
              </w:rPr>
              <w:t xml:space="preserve"> </w:t>
            </w:r>
            <w:proofErr w:type="spellStart"/>
            <w:r w:rsidRPr="008A44E1">
              <w:rPr>
                <w:sz w:val="20"/>
                <w:szCs w:val="20"/>
              </w:rPr>
              <w:t>Theory&amp;Pract</w:t>
            </w:r>
            <w:proofErr w:type="spellEnd"/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16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2016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SLA:7030:2417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PhD Thesis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2016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RHET:5375:1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Teaching in a Writing Center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9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Summer 2016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SLA:7020:2250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Readings in Second Language Acquisition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Spring 2016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SLA:7030:0051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PhD Thesis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Spring 2016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LING:5090:0034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Special Projects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2015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HONR:1300:0021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Honors First-Year Seminar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15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2015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HONR:3220:0001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Honors Writing Fellows: </w:t>
            </w:r>
            <w:proofErr w:type="spellStart"/>
            <w:r w:rsidRPr="008A44E1">
              <w:rPr>
                <w:sz w:val="20"/>
                <w:szCs w:val="20"/>
              </w:rPr>
              <w:t>Wr</w:t>
            </w:r>
            <w:proofErr w:type="spellEnd"/>
            <w:r w:rsidRPr="008A44E1">
              <w:rPr>
                <w:sz w:val="20"/>
                <w:szCs w:val="20"/>
              </w:rPr>
              <w:t xml:space="preserve"> </w:t>
            </w:r>
            <w:proofErr w:type="spellStart"/>
            <w:r w:rsidRPr="008A44E1">
              <w:rPr>
                <w:sz w:val="20"/>
                <w:szCs w:val="20"/>
              </w:rPr>
              <w:t>Theory&amp;Pract</w:t>
            </w:r>
            <w:proofErr w:type="spellEnd"/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14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2015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EDTL:6293:0082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Individual Instruction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2015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SLA:7030:0051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PhD Thesis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2015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RHET:5375:0001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Teaching in a Writing Center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14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Spring 2015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SLA:6965:0001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Topics in SLA: Writing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14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2014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HONR:1300:0021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Honors First-Year Seminar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15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2014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HONR:3220:0001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Honors Writing Fellows: </w:t>
            </w:r>
            <w:proofErr w:type="spellStart"/>
            <w:r w:rsidRPr="008A44E1">
              <w:rPr>
                <w:sz w:val="20"/>
                <w:szCs w:val="20"/>
              </w:rPr>
              <w:t>Wr</w:t>
            </w:r>
            <w:proofErr w:type="spellEnd"/>
            <w:r w:rsidRPr="008A44E1">
              <w:rPr>
                <w:sz w:val="20"/>
                <w:szCs w:val="20"/>
              </w:rPr>
              <w:t xml:space="preserve"> </w:t>
            </w:r>
            <w:proofErr w:type="spellStart"/>
            <w:r w:rsidRPr="008A44E1">
              <w:rPr>
                <w:sz w:val="20"/>
                <w:szCs w:val="20"/>
              </w:rPr>
              <w:t>Theory&amp;Pract</w:t>
            </w:r>
            <w:proofErr w:type="spellEnd"/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13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lastRenderedPageBreak/>
              <w:t>Fall 2014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RHET:5375:0001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Teaching in a Writing Center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13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2013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143:030:021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Honors First-Year Seminar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19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2013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143:102:001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Honors Writing Fellows: </w:t>
            </w:r>
            <w:proofErr w:type="spellStart"/>
            <w:r w:rsidRPr="008A44E1">
              <w:rPr>
                <w:sz w:val="20"/>
                <w:szCs w:val="20"/>
              </w:rPr>
              <w:t>Wr</w:t>
            </w:r>
            <w:proofErr w:type="spellEnd"/>
            <w:r w:rsidRPr="008A44E1">
              <w:rPr>
                <w:sz w:val="20"/>
                <w:szCs w:val="20"/>
              </w:rPr>
              <w:t xml:space="preserve"> </w:t>
            </w:r>
            <w:proofErr w:type="spellStart"/>
            <w:r w:rsidRPr="008A44E1">
              <w:rPr>
                <w:sz w:val="20"/>
                <w:szCs w:val="20"/>
              </w:rPr>
              <w:t>Theory&amp;Pract</w:t>
            </w:r>
            <w:proofErr w:type="spellEnd"/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14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2013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010:375:001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Teaching in a Writing Center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16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Spring 2013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07S:155:001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Approaches to Teaching Writing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11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Spring 2013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164:303:051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PhD Thesis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Spring 2013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164:227:001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Topics in SLA: Writing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9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2012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143:030:009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Honors First-Year Seminar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16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2012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143:102:001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Honors Writing Fellows: </w:t>
            </w:r>
            <w:proofErr w:type="spellStart"/>
            <w:r w:rsidRPr="008A44E1">
              <w:rPr>
                <w:sz w:val="20"/>
                <w:szCs w:val="20"/>
              </w:rPr>
              <w:t>Wr</w:t>
            </w:r>
            <w:proofErr w:type="spellEnd"/>
            <w:r w:rsidRPr="008A44E1">
              <w:rPr>
                <w:sz w:val="20"/>
                <w:szCs w:val="20"/>
              </w:rPr>
              <w:t xml:space="preserve"> </w:t>
            </w:r>
            <w:proofErr w:type="spellStart"/>
            <w:r w:rsidRPr="008A44E1">
              <w:rPr>
                <w:sz w:val="20"/>
                <w:szCs w:val="20"/>
              </w:rPr>
              <w:t>Theory&amp;Pract</w:t>
            </w:r>
            <w:proofErr w:type="spellEnd"/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14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2012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164:303:051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PhD Thesis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2012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010:375:001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Teaching in a Writing Center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7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Summer 2012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164:303:051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PhD Thesis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Spring 2012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07S:155:001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Approaches to Teaching Writing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8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Spring 2012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164:303:051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PhD Thesis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2011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010:029:004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First-Year Seminar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19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2011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143:102:001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Honors Writing Fellows: </w:t>
            </w:r>
            <w:proofErr w:type="spellStart"/>
            <w:r w:rsidRPr="008A44E1">
              <w:rPr>
                <w:sz w:val="20"/>
                <w:szCs w:val="20"/>
              </w:rPr>
              <w:t>Wr</w:t>
            </w:r>
            <w:proofErr w:type="spellEnd"/>
            <w:r w:rsidRPr="008A44E1">
              <w:rPr>
                <w:sz w:val="20"/>
                <w:szCs w:val="20"/>
              </w:rPr>
              <w:t xml:space="preserve"> </w:t>
            </w:r>
            <w:proofErr w:type="spellStart"/>
            <w:r w:rsidRPr="008A44E1">
              <w:rPr>
                <w:sz w:val="20"/>
                <w:szCs w:val="20"/>
              </w:rPr>
              <w:t>Theory&amp;Pract</w:t>
            </w:r>
            <w:proofErr w:type="spellEnd"/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14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Fall 2011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010:375:001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Teaching in a Writing Center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9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Spring 2011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07S:155:SCA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Approaches to Teaching Writing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8</w:t>
            </w:r>
          </w:p>
        </w:tc>
      </w:tr>
      <w:tr w:rsidR="005E03B0" w:rsidRPr="008A44E1" w:rsidTr="009839B4">
        <w:trPr>
          <w:trHeight w:val="288"/>
        </w:trPr>
        <w:tc>
          <w:tcPr>
            <w:tcW w:w="1728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Spring 2011</w:t>
            </w:r>
          </w:p>
        </w:tc>
        <w:tc>
          <w:tcPr>
            <w:tcW w:w="2070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164:227:001</w:t>
            </w:r>
          </w:p>
        </w:tc>
        <w:tc>
          <w:tcPr>
            <w:tcW w:w="4369" w:type="dxa"/>
          </w:tcPr>
          <w:p w:rsidR="005E03B0" w:rsidRPr="008A44E1" w:rsidRDefault="005E03B0" w:rsidP="0038118D">
            <w:pPr>
              <w:pStyle w:val="section2"/>
              <w:ind w:left="0" w:right="-109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Topics in SLA: Writing</w:t>
            </w:r>
          </w:p>
        </w:tc>
        <w:tc>
          <w:tcPr>
            <w:tcW w:w="1350" w:type="dxa"/>
          </w:tcPr>
          <w:p w:rsidR="005E03B0" w:rsidRPr="008A44E1" w:rsidRDefault="005E03B0" w:rsidP="0038118D">
            <w:pPr>
              <w:jc w:val="right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9</w:t>
            </w:r>
          </w:p>
        </w:tc>
      </w:tr>
    </w:tbl>
    <w:p w:rsidR="005E03B0" w:rsidRPr="008A44E1" w:rsidRDefault="005E03B0" w:rsidP="0038118D">
      <w:pPr>
        <w:pStyle w:val="section2"/>
        <w:keepNext/>
        <w:spacing w:before="120" w:after="120"/>
        <w:ind w:left="360" w:firstLine="0"/>
        <w:rPr>
          <w:sz w:val="20"/>
          <w:szCs w:val="20"/>
        </w:rPr>
      </w:pPr>
      <w:r w:rsidRPr="008A44E1">
        <w:rPr>
          <w:b/>
          <w:bCs/>
          <w:sz w:val="20"/>
          <w:szCs w:val="20"/>
        </w:rPr>
        <w:t xml:space="preserve">Innovations in Teaching </w:t>
      </w:r>
    </w:p>
    <w:tbl>
      <w:tblPr>
        <w:tblW w:w="9552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1590"/>
        <w:gridCol w:w="7962"/>
      </w:tblGrid>
      <w:tr w:rsidR="005E03B0" w:rsidRPr="008A44E1" w:rsidTr="009839B4">
        <w:trPr>
          <w:trHeight w:val="365"/>
        </w:trPr>
        <w:tc>
          <w:tcPr>
            <w:tcW w:w="9552" w:type="dxa"/>
            <w:gridSpan w:val="2"/>
          </w:tcPr>
          <w:p w:rsidR="005E03B0" w:rsidRPr="008A44E1" w:rsidRDefault="005E03B0" w:rsidP="008A44E1">
            <w:pPr>
              <w:keepNext/>
              <w:spacing w:after="60"/>
              <w:rPr>
                <w:b/>
                <w:bCs/>
                <w:i/>
                <w:iCs/>
                <w:sz w:val="20"/>
                <w:szCs w:val="20"/>
              </w:rPr>
            </w:pPr>
            <w:r w:rsidRPr="008A44E1">
              <w:rPr>
                <w:b/>
                <w:bCs/>
                <w:i/>
                <w:iCs/>
                <w:sz w:val="20"/>
                <w:szCs w:val="20"/>
              </w:rPr>
              <w:t>Design &amp; Implementation of New Courses</w:t>
            </w:r>
          </w:p>
        </w:tc>
      </w:tr>
      <w:tr w:rsidR="005E03B0" w:rsidRPr="008A44E1" w:rsidTr="009839B4">
        <w:trPr>
          <w:trHeight w:val="1292"/>
        </w:trPr>
        <w:tc>
          <w:tcPr>
            <w:tcW w:w="1590" w:type="dxa"/>
          </w:tcPr>
          <w:p w:rsidR="005E03B0" w:rsidRPr="008A44E1" w:rsidRDefault="005E03B0" w:rsidP="0038118D">
            <w:pPr>
              <w:pStyle w:val="section2"/>
              <w:ind w:left="0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2003 - Present</w:t>
            </w:r>
          </w:p>
        </w:tc>
        <w:tc>
          <w:tcPr>
            <w:tcW w:w="7961" w:type="dxa"/>
          </w:tcPr>
          <w:p w:rsidR="005E03B0" w:rsidRPr="008A44E1" w:rsidRDefault="003C673B" w:rsidP="00603E96">
            <w:pPr>
              <w:pStyle w:val="section2"/>
              <w:spacing w:after="60"/>
              <w:ind w:left="0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In 2003, </w:t>
            </w:r>
            <w:r w:rsidR="005E03B0" w:rsidRPr="008A44E1">
              <w:rPr>
                <w:sz w:val="20"/>
                <w:szCs w:val="20"/>
              </w:rPr>
              <w:t xml:space="preserve">I started </w:t>
            </w:r>
            <w:r w:rsidR="005B6F41">
              <w:rPr>
                <w:sz w:val="20"/>
                <w:szCs w:val="20"/>
              </w:rPr>
              <w:t xml:space="preserve">Honors </w:t>
            </w:r>
            <w:r w:rsidR="005E03B0" w:rsidRPr="008A44E1">
              <w:rPr>
                <w:sz w:val="20"/>
                <w:szCs w:val="20"/>
              </w:rPr>
              <w:t>Writing Fellows, a peer-tutoring/writing across the curriculum program to assign trained undergraduate writing tutors to professors in cou</w:t>
            </w:r>
            <w:r w:rsidRPr="008A44E1">
              <w:rPr>
                <w:sz w:val="20"/>
                <w:szCs w:val="20"/>
              </w:rPr>
              <w:t>rses across the College.</w:t>
            </w:r>
            <w:r w:rsidR="008D443D" w:rsidRPr="008A44E1">
              <w:rPr>
                <w:sz w:val="20"/>
                <w:szCs w:val="20"/>
              </w:rPr>
              <w:t xml:space="preserve"> </w:t>
            </w:r>
            <w:r w:rsidR="005E03B0" w:rsidRPr="008A44E1">
              <w:rPr>
                <w:sz w:val="20"/>
                <w:szCs w:val="20"/>
              </w:rPr>
              <w:t>I designed a new course, Writing Theory and Practice, to train the honors writing f</w:t>
            </w:r>
            <w:r w:rsidR="00411CD8" w:rsidRPr="008A44E1">
              <w:rPr>
                <w:sz w:val="20"/>
                <w:szCs w:val="20"/>
              </w:rPr>
              <w:t xml:space="preserve">ellows, a new group of whom is </w:t>
            </w:r>
            <w:r w:rsidR="005E03B0" w:rsidRPr="008A44E1">
              <w:rPr>
                <w:sz w:val="20"/>
                <w:szCs w:val="20"/>
              </w:rPr>
              <w:t>recruited every year. Each semester 25-32 fellows are assigned to 10-16 courses in different CLAS departments.</w:t>
            </w:r>
          </w:p>
        </w:tc>
      </w:tr>
      <w:tr w:rsidR="005E03B0" w:rsidRPr="008A44E1" w:rsidTr="009839B4">
        <w:trPr>
          <w:trHeight w:val="1776"/>
        </w:trPr>
        <w:tc>
          <w:tcPr>
            <w:tcW w:w="1590" w:type="dxa"/>
          </w:tcPr>
          <w:p w:rsidR="005E03B0" w:rsidRPr="008A44E1" w:rsidRDefault="005E03B0" w:rsidP="0038118D">
            <w:pPr>
              <w:pStyle w:val="section2"/>
              <w:ind w:left="0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2001 - Present</w:t>
            </w:r>
          </w:p>
        </w:tc>
        <w:tc>
          <w:tcPr>
            <w:tcW w:w="7961" w:type="dxa"/>
          </w:tcPr>
          <w:p w:rsidR="005E03B0" w:rsidRPr="008A44E1" w:rsidRDefault="005E03B0" w:rsidP="00603E96">
            <w:pPr>
              <w:pStyle w:val="section2"/>
              <w:spacing w:after="60"/>
              <w:ind w:left="0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Created new curricula, policies, and procedures in Writing Center and in the Writing Center course; built up the writing center as a research, resource, and instructional site oriented to the work that students do in their courses: i.e. a campus</w:t>
            </w:r>
            <w:r w:rsidR="003C673B" w:rsidRPr="008A44E1">
              <w:rPr>
                <w:sz w:val="20"/>
                <w:szCs w:val="20"/>
              </w:rPr>
              <w:t xml:space="preserve">-wide University writing center with satellites in Honors, CDE, Athletics, Social Work, and the Learning Commons. </w:t>
            </w:r>
            <w:r w:rsidR="00C14786" w:rsidRPr="008A44E1">
              <w:rPr>
                <w:sz w:val="20"/>
                <w:szCs w:val="20"/>
              </w:rPr>
              <w:t xml:space="preserve">Appointment </w:t>
            </w:r>
            <w:r w:rsidRPr="008A44E1">
              <w:rPr>
                <w:sz w:val="20"/>
                <w:szCs w:val="20"/>
              </w:rPr>
              <w:t>Program started, Fall,</w:t>
            </w:r>
            <w:r w:rsidR="003C673B" w:rsidRPr="008A44E1">
              <w:rPr>
                <w:sz w:val="20"/>
                <w:szCs w:val="20"/>
              </w:rPr>
              <w:t xml:space="preserve"> 2000. Online tutoring started</w:t>
            </w:r>
            <w:r w:rsidR="005B6F41">
              <w:rPr>
                <w:sz w:val="20"/>
                <w:szCs w:val="20"/>
              </w:rPr>
              <w:t xml:space="preserve"> Spring, 2002. </w:t>
            </w:r>
            <w:r w:rsidRPr="008A44E1">
              <w:rPr>
                <w:sz w:val="20"/>
                <w:szCs w:val="20"/>
              </w:rPr>
              <w:t>Lingui</w:t>
            </w:r>
            <w:r w:rsidR="00C14786" w:rsidRPr="008A44E1">
              <w:rPr>
                <w:sz w:val="20"/>
                <w:szCs w:val="20"/>
              </w:rPr>
              <w:t>stics Undergrad Tutor Practicum</w:t>
            </w:r>
            <w:r w:rsidRPr="008A44E1">
              <w:rPr>
                <w:sz w:val="20"/>
                <w:szCs w:val="20"/>
              </w:rPr>
              <w:t xml:space="preserve"> </w:t>
            </w:r>
            <w:r w:rsidR="00C14786" w:rsidRPr="008A44E1">
              <w:rPr>
                <w:sz w:val="20"/>
                <w:szCs w:val="20"/>
              </w:rPr>
              <w:t>started in Spring 2013.</w:t>
            </w:r>
            <w:r w:rsidRPr="008A44E1">
              <w:rPr>
                <w:sz w:val="20"/>
                <w:szCs w:val="20"/>
              </w:rPr>
              <w:t xml:space="preserve"> Spanish Writing and Speaking Center Satellite </w:t>
            </w:r>
            <w:r w:rsidR="00C14786" w:rsidRPr="008A44E1">
              <w:rPr>
                <w:sz w:val="20"/>
                <w:szCs w:val="20"/>
              </w:rPr>
              <w:t xml:space="preserve">started </w:t>
            </w:r>
            <w:r w:rsidR="003C673B" w:rsidRPr="008A44E1">
              <w:rPr>
                <w:sz w:val="20"/>
                <w:szCs w:val="20"/>
              </w:rPr>
              <w:t xml:space="preserve">Fall, </w:t>
            </w:r>
            <w:r w:rsidRPr="008A44E1">
              <w:rPr>
                <w:sz w:val="20"/>
                <w:szCs w:val="20"/>
              </w:rPr>
              <w:t>2017.</w:t>
            </w:r>
          </w:p>
        </w:tc>
      </w:tr>
      <w:tr w:rsidR="005E03B0" w:rsidRPr="008A44E1" w:rsidTr="009839B4">
        <w:trPr>
          <w:trHeight w:val="798"/>
        </w:trPr>
        <w:tc>
          <w:tcPr>
            <w:tcW w:w="1590" w:type="dxa"/>
          </w:tcPr>
          <w:p w:rsidR="005E03B0" w:rsidRPr="008A44E1" w:rsidRDefault="005E03B0" w:rsidP="0038118D">
            <w:pPr>
              <w:pStyle w:val="section2"/>
              <w:ind w:left="0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1991 - Present</w:t>
            </w:r>
          </w:p>
        </w:tc>
        <w:tc>
          <w:tcPr>
            <w:tcW w:w="7961" w:type="dxa"/>
          </w:tcPr>
          <w:p w:rsidR="005E03B0" w:rsidRPr="008A44E1" w:rsidRDefault="005E03B0" w:rsidP="00603E96">
            <w:pPr>
              <w:pStyle w:val="section2"/>
              <w:spacing w:after="60"/>
              <w:ind w:left="0" w:firstLine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The Writing Center has always been responsible for helping </w:t>
            </w:r>
            <w:r w:rsidR="003C673B" w:rsidRPr="008A44E1">
              <w:rPr>
                <w:sz w:val="20"/>
                <w:szCs w:val="20"/>
              </w:rPr>
              <w:t xml:space="preserve">to retain at-risk students via </w:t>
            </w:r>
            <w:r w:rsidRPr="008A44E1">
              <w:rPr>
                <w:sz w:val="20"/>
                <w:szCs w:val="20"/>
              </w:rPr>
              <w:t>special courses--10:8</w:t>
            </w:r>
            <w:r w:rsidR="00C14786" w:rsidRPr="008A44E1">
              <w:rPr>
                <w:sz w:val="20"/>
                <w:szCs w:val="20"/>
              </w:rPr>
              <w:t xml:space="preserve">9, 10:09. </w:t>
            </w:r>
            <w:proofErr w:type="gramStart"/>
            <w:r w:rsidR="00C14786" w:rsidRPr="008A44E1">
              <w:rPr>
                <w:sz w:val="20"/>
                <w:szCs w:val="20"/>
              </w:rPr>
              <w:t>and</w:t>
            </w:r>
            <w:proofErr w:type="gramEnd"/>
            <w:r w:rsidR="00C14786" w:rsidRPr="008A44E1">
              <w:rPr>
                <w:sz w:val="20"/>
                <w:szCs w:val="20"/>
              </w:rPr>
              <w:t xml:space="preserve"> now Rhetoric 1010: </w:t>
            </w:r>
            <w:r w:rsidRPr="008A44E1">
              <w:rPr>
                <w:sz w:val="20"/>
                <w:szCs w:val="20"/>
              </w:rPr>
              <w:t>Writing for Academic Success</w:t>
            </w:r>
            <w:r w:rsidR="003C673B" w:rsidRPr="008A44E1">
              <w:rPr>
                <w:sz w:val="20"/>
                <w:szCs w:val="20"/>
              </w:rPr>
              <w:t>,</w:t>
            </w:r>
            <w:r w:rsidRPr="008A44E1">
              <w:rPr>
                <w:sz w:val="20"/>
                <w:szCs w:val="20"/>
              </w:rPr>
              <w:t xml:space="preserve"> which</w:t>
            </w:r>
            <w:r w:rsidR="00F60E28" w:rsidRPr="008A44E1">
              <w:rPr>
                <w:sz w:val="20"/>
                <w:szCs w:val="20"/>
              </w:rPr>
              <w:t xml:space="preserve"> I helped establish in collabor</w:t>
            </w:r>
            <w:r w:rsidRPr="008A44E1">
              <w:rPr>
                <w:sz w:val="20"/>
                <w:szCs w:val="20"/>
              </w:rPr>
              <w:t>ation with Academic Advising.</w:t>
            </w:r>
            <w:r w:rsidR="00842A52" w:rsidRPr="008A44E1">
              <w:rPr>
                <w:sz w:val="20"/>
                <w:szCs w:val="20"/>
              </w:rPr>
              <w:t xml:space="preserve">  </w:t>
            </w:r>
          </w:p>
        </w:tc>
      </w:tr>
    </w:tbl>
    <w:p w:rsidR="005E03B0" w:rsidRPr="008A44E1" w:rsidRDefault="005E03B0" w:rsidP="008A44E1">
      <w:pPr>
        <w:pStyle w:val="section2"/>
        <w:keepNext/>
        <w:spacing w:after="60"/>
        <w:ind w:left="360" w:firstLine="0"/>
        <w:rPr>
          <w:sz w:val="20"/>
          <w:szCs w:val="20"/>
        </w:rPr>
      </w:pPr>
      <w:r w:rsidRPr="008A44E1">
        <w:rPr>
          <w:b/>
          <w:bCs/>
          <w:sz w:val="20"/>
          <w:szCs w:val="20"/>
        </w:rPr>
        <w:t>Student Mentoring</w:t>
      </w:r>
      <w:r w:rsidRPr="008A44E1">
        <w:rPr>
          <w:sz w:val="20"/>
          <w:szCs w:val="20"/>
        </w:rPr>
        <w:t xml:space="preserve"> (* indicates chair of the committee)</w:t>
      </w:r>
    </w:p>
    <w:tbl>
      <w:tblPr>
        <w:tblW w:w="8009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1903"/>
        <w:gridCol w:w="6106"/>
      </w:tblGrid>
      <w:tr w:rsidR="005E03B0" w:rsidRPr="008A44E1" w:rsidTr="008D443D">
        <w:trPr>
          <w:trHeight w:val="193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2017 - 2018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Swartz, Konrad</w:t>
            </w:r>
            <w:r w:rsidR="002A422E" w:rsidRPr="008A44E1">
              <w:rPr>
                <w:sz w:val="20"/>
                <w:szCs w:val="20"/>
              </w:rPr>
              <w:t xml:space="preserve"> (Teaching Advisor)</w:t>
            </w:r>
          </w:p>
        </w:tc>
      </w:tr>
    </w:tbl>
    <w:p w:rsidR="005E03B0" w:rsidRPr="008A44E1" w:rsidRDefault="005E03B0" w:rsidP="0038118D">
      <w:pPr>
        <w:pStyle w:val="heading"/>
        <w:keepNext/>
        <w:tabs>
          <w:tab w:val="clear" w:pos="360"/>
        </w:tabs>
        <w:spacing w:before="60" w:after="60"/>
        <w:ind w:left="907" w:firstLine="0"/>
        <w:rPr>
          <w:i/>
          <w:iCs/>
          <w:caps w:val="0"/>
          <w:sz w:val="20"/>
          <w:szCs w:val="20"/>
        </w:rPr>
      </w:pPr>
      <w:r w:rsidRPr="008A44E1">
        <w:rPr>
          <w:i/>
          <w:iCs/>
          <w:caps w:val="0"/>
          <w:sz w:val="20"/>
          <w:szCs w:val="20"/>
        </w:rPr>
        <w:t>Comprehensive Exam</w:t>
      </w:r>
      <w:r w:rsidR="00847377">
        <w:rPr>
          <w:i/>
          <w:iCs/>
          <w:caps w:val="0"/>
          <w:sz w:val="20"/>
          <w:szCs w:val="20"/>
        </w:rPr>
        <w:t>s</w:t>
      </w:r>
    </w:p>
    <w:tbl>
      <w:tblPr>
        <w:tblW w:w="8028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1908"/>
        <w:gridCol w:w="6120"/>
      </w:tblGrid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2016 - 2017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Gallogly, Amanda;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Pozzobon, Claudia;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*Mikhaylova, Anna;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2016 - 2017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Zhang, Tianlu;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*Illana Mahiques, Emilia;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Gilchrist, Matt;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2015 - 2016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Aldrich, Carrie;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Rose, Celine;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Merkel, Warren;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Pan, Xiaofei;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2015 - 2016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*Olovson, Brian;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proofErr w:type="spellStart"/>
            <w:r w:rsidRPr="008A44E1">
              <w:rPr>
                <w:sz w:val="20"/>
                <w:szCs w:val="20"/>
              </w:rPr>
              <w:t>Izmaytalova</w:t>
            </w:r>
            <w:proofErr w:type="spellEnd"/>
            <w:r w:rsidRPr="008A44E1">
              <w:rPr>
                <w:sz w:val="20"/>
                <w:szCs w:val="20"/>
              </w:rPr>
              <w:t xml:space="preserve">, Anastasia;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lastRenderedPageBreak/>
              <w:t>2012 - 2013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Leonard, Karen;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2011 - 2012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Kulikova, Olga;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2011 - 2012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McNutt, Steve;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Deifell, Elizabeth;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</w:tbl>
    <w:p w:rsidR="005E03B0" w:rsidRPr="008A44E1" w:rsidRDefault="005E03B0" w:rsidP="0038118D">
      <w:pPr>
        <w:pStyle w:val="heading"/>
        <w:keepNext/>
        <w:tabs>
          <w:tab w:val="clear" w:pos="360"/>
        </w:tabs>
        <w:spacing w:before="60" w:after="60"/>
        <w:ind w:left="907" w:firstLine="0"/>
        <w:rPr>
          <w:i/>
          <w:iCs/>
          <w:caps w:val="0"/>
          <w:sz w:val="20"/>
          <w:szCs w:val="20"/>
        </w:rPr>
      </w:pPr>
      <w:r w:rsidRPr="008A44E1">
        <w:rPr>
          <w:i/>
          <w:iCs/>
          <w:caps w:val="0"/>
          <w:sz w:val="20"/>
          <w:szCs w:val="20"/>
        </w:rPr>
        <w:t>Thesis/Dissertation Committee</w:t>
      </w:r>
      <w:r w:rsidR="00847377">
        <w:rPr>
          <w:i/>
          <w:iCs/>
          <w:caps w:val="0"/>
          <w:sz w:val="20"/>
          <w:szCs w:val="20"/>
        </w:rPr>
        <w:t>s</w:t>
      </w:r>
    </w:p>
    <w:p w:rsidR="00842A52" w:rsidRPr="008A44E1" w:rsidRDefault="00842A52" w:rsidP="0038118D">
      <w:pPr>
        <w:pStyle w:val="heading"/>
        <w:keepNext/>
        <w:tabs>
          <w:tab w:val="clear" w:pos="360"/>
        </w:tabs>
        <w:ind w:left="900" w:firstLine="0"/>
        <w:rPr>
          <w:b w:val="0"/>
          <w:i/>
          <w:iCs/>
          <w:caps w:val="0"/>
          <w:sz w:val="20"/>
          <w:szCs w:val="20"/>
        </w:rPr>
      </w:pPr>
      <w:r w:rsidRPr="008A44E1">
        <w:rPr>
          <w:b w:val="0"/>
          <w:iCs/>
          <w:caps w:val="0"/>
          <w:sz w:val="20"/>
          <w:szCs w:val="20"/>
        </w:rPr>
        <w:t xml:space="preserve">2018 – Present       </w:t>
      </w:r>
      <w:r w:rsidR="00682855" w:rsidRPr="008A44E1">
        <w:rPr>
          <w:b w:val="0"/>
          <w:iCs/>
          <w:caps w:val="0"/>
          <w:sz w:val="20"/>
          <w:szCs w:val="20"/>
        </w:rPr>
        <w:t>*</w:t>
      </w:r>
      <w:r w:rsidRPr="008A44E1">
        <w:rPr>
          <w:b w:val="0"/>
          <w:iCs/>
          <w:caps w:val="0"/>
          <w:sz w:val="20"/>
          <w:szCs w:val="20"/>
        </w:rPr>
        <w:t xml:space="preserve">Illana-Mahiques, Emilia, </w:t>
      </w:r>
      <w:r w:rsidRPr="008A44E1">
        <w:rPr>
          <w:b w:val="0"/>
          <w:i/>
          <w:iCs/>
          <w:caps w:val="0"/>
          <w:sz w:val="20"/>
          <w:szCs w:val="20"/>
        </w:rPr>
        <w:t xml:space="preserve">In Process </w:t>
      </w:r>
    </w:p>
    <w:tbl>
      <w:tblPr>
        <w:tblW w:w="8028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1908"/>
        <w:gridCol w:w="6120"/>
      </w:tblGrid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2018 - Present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Gallogly, Amanda; </w:t>
            </w:r>
            <w:r w:rsidRPr="008A44E1">
              <w:rPr>
                <w:i/>
                <w:iCs/>
                <w:sz w:val="20"/>
                <w:szCs w:val="20"/>
              </w:rPr>
              <w:t>In Process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2018 - Present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Pozzobon, Claudia; </w:t>
            </w:r>
            <w:r w:rsidRPr="008A44E1">
              <w:rPr>
                <w:i/>
                <w:iCs/>
                <w:sz w:val="20"/>
                <w:szCs w:val="20"/>
              </w:rPr>
              <w:t>In Process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2017 - Present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*Mikhaylova, Anna; </w:t>
            </w:r>
            <w:r w:rsidRPr="008A44E1">
              <w:rPr>
                <w:i/>
                <w:iCs/>
                <w:sz w:val="20"/>
                <w:szCs w:val="20"/>
              </w:rPr>
              <w:t>In Process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2016 - Present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Lynch, Stephanie; </w:t>
            </w:r>
            <w:r w:rsidRPr="008A44E1">
              <w:rPr>
                <w:i/>
                <w:iCs/>
                <w:sz w:val="20"/>
                <w:szCs w:val="20"/>
              </w:rPr>
              <w:t>In Process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Smith, Bethany;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2017 - 2018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Rose, Celine;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2012 - 2018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*Deifell, Elizabeth;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2017 - 2018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Aldrich, Carrie;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2017 - 2018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Pan, Xiaofei;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2016 - 2018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Gilchrist, </w:t>
            </w:r>
            <w:proofErr w:type="spellStart"/>
            <w:r w:rsidRPr="008A44E1">
              <w:rPr>
                <w:sz w:val="20"/>
                <w:szCs w:val="20"/>
              </w:rPr>
              <w:t>Matthrew</w:t>
            </w:r>
            <w:proofErr w:type="spellEnd"/>
            <w:r w:rsidRPr="008A44E1">
              <w:rPr>
                <w:sz w:val="20"/>
                <w:szCs w:val="20"/>
              </w:rPr>
              <w:t xml:space="preserve">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2016 - 2018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Merkel, Warren;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2016 - 2018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*Olovson, Brian;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2012 - 2015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Steele, Mariah;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Kulikova, Olga;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2014 - 2015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Bausman, Cassie;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2008 - 2013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proofErr w:type="spellStart"/>
            <w:r w:rsidRPr="008A44E1">
              <w:rPr>
                <w:sz w:val="20"/>
                <w:szCs w:val="20"/>
              </w:rPr>
              <w:t>Maybaum</w:t>
            </w:r>
            <w:proofErr w:type="spellEnd"/>
            <w:r w:rsidRPr="008A44E1">
              <w:rPr>
                <w:sz w:val="20"/>
                <w:szCs w:val="20"/>
              </w:rPr>
              <w:t xml:space="preserve">, Lenore;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2011 - 2013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proofErr w:type="spellStart"/>
            <w:r w:rsidRPr="008A44E1">
              <w:rPr>
                <w:sz w:val="20"/>
                <w:szCs w:val="20"/>
              </w:rPr>
              <w:t>Klimanova</w:t>
            </w:r>
            <w:proofErr w:type="spellEnd"/>
            <w:r w:rsidRPr="008A44E1">
              <w:rPr>
                <w:sz w:val="20"/>
                <w:szCs w:val="20"/>
              </w:rPr>
              <w:t xml:space="preserve">, Lyudmila;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2010 - 2013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proofErr w:type="spellStart"/>
            <w:r w:rsidRPr="008A44E1">
              <w:rPr>
                <w:sz w:val="20"/>
                <w:szCs w:val="20"/>
              </w:rPr>
              <w:t>Muramatsu</w:t>
            </w:r>
            <w:proofErr w:type="spellEnd"/>
            <w:r w:rsidRPr="008A44E1">
              <w:rPr>
                <w:sz w:val="20"/>
                <w:szCs w:val="20"/>
              </w:rPr>
              <w:t xml:space="preserve">, Chie;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2011 - 2012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Nielsen-</w:t>
            </w:r>
            <w:proofErr w:type="spellStart"/>
            <w:r w:rsidRPr="008A44E1">
              <w:rPr>
                <w:sz w:val="20"/>
                <w:szCs w:val="20"/>
              </w:rPr>
              <w:t>Dube</w:t>
            </w:r>
            <w:proofErr w:type="spellEnd"/>
            <w:r w:rsidRPr="008A44E1">
              <w:rPr>
                <w:sz w:val="20"/>
                <w:szCs w:val="20"/>
              </w:rPr>
              <w:t xml:space="preserve">, Kathryn;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2011 - 2012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Plata, Jose Miguel;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2011 - 2012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Yang, Li;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2010 - 2011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Horne, Sam Van;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</w:tbl>
    <w:p w:rsidR="005E03B0" w:rsidRPr="008A44E1" w:rsidRDefault="005E03B0" w:rsidP="008A44E1">
      <w:pPr>
        <w:pStyle w:val="heading"/>
        <w:keepNext/>
        <w:tabs>
          <w:tab w:val="clear" w:pos="360"/>
        </w:tabs>
        <w:ind w:left="720" w:firstLine="0"/>
        <w:rPr>
          <w:i/>
          <w:iCs/>
          <w:sz w:val="20"/>
          <w:szCs w:val="20"/>
        </w:rPr>
      </w:pPr>
      <w:r w:rsidRPr="008A44E1">
        <w:rPr>
          <w:i/>
          <w:iCs/>
          <w:sz w:val="20"/>
          <w:szCs w:val="20"/>
        </w:rPr>
        <w:t>MA</w:t>
      </w:r>
    </w:p>
    <w:p w:rsidR="005E03B0" w:rsidRPr="008A44E1" w:rsidRDefault="005E03B0" w:rsidP="008A44E1">
      <w:pPr>
        <w:pStyle w:val="heading"/>
        <w:keepNext/>
        <w:tabs>
          <w:tab w:val="clear" w:pos="360"/>
        </w:tabs>
        <w:ind w:left="900" w:firstLine="0"/>
        <w:rPr>
          <w:i/>
          <w:iCs/>
          <w:caps w:val="0"/>
          <w:sz w:val="20"/>
          <w:szCs w:val="20"/>
        </w:rPr>
      </w:pPr>
      <w:r w:rsidRPr="008A44E1">
        <w:rPr>
          <w:i/>
          <w:iCs/>
          <w:caps w:val="0"/>
          <w:sz w:val="20"/>
          <w:szCs w:val="20"/>
        </w:rPr>
        <w:t>Comprehensive Exam</w:t>
      </w:r>
      <w:r w:rsidR="00847377">
        <w:rPr>
          <w:i/>
          <w:iCs/>
          <w:caps w:val="0"/>
          <w:sz w:val="20"/>
          <w:szCs w:val="20"/>
        </w:rPr>
        <w:t>s</w:t>
      </w:r>
    </w:p>
    <w:tbl>
      <w:tblPr>
        <w:tblW w:w="8028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1908"/>
        <w:gridCol w:w="6120"/>
      </w:tblGrid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2012 - 2013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Lopez-</w:t>
            </w:r>
            <w:proofErr w:type="spellStart"/>
            <w:r w:rsidRPr="008A44E1">
              <w:rPr>
                <w:sz w:val="20"/>
                <w:szCs w:val="20"/>
              </w:rPr>
              <w:t>Febres</w:t>
            </w:r>
            <w:proofErr w:type="spellEnd"/>
            <w:r w:rsidRPr="008A44E1">
              <w:rPr>
                <w:sz w:val="20"/>
                <w:szCs w:val="20"/>
              </w:rPr>
              <w:t xml:space="preserve">, Luis;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</w:tbl>
    <w:p w:rsidR="005E03B0" w:rsidRPr="008A44E1" w:rsidRDefault="005E03B0" w:rsidP="008A44E1">
      <w:pPr>
        <w:pStyle w:val="heading"/>
        <w:keepNext/>
        <w:tabs>
          <w:tab w:val="clear" w:pos="360"/>
        </w:tabs>
        <w:spacing w:before="60"/>
        <w:ind w:left="720" w:firstLine="0"/>
        <w:rPr>
          <w:i/>
          <w:iCs/>
          <w:sz w:val="20"/>
          <w:szCs w:val="20"/>
        </w:rPr>
      </w:pPr>
      <w:r w:rsidRPr="008A44E1">
        <w:rPr>
          <w:i/>
          <w:iCs/>
          <w:sz w:val="20"/>
          <w:szCs w:val="20"/>
        </w:rPr>
        <w:t>BA</w:t>
      </w:r>
    </w:p>
    <w:p w:rsidR="005E03B0" w:rsidRPr="008A44E1" w:rsidRDefault="005E03B0" w:rsidP="008A44E1">
      <w:pPr>
        <w:pStyle w:val="heading"/>
        <w:keepNext/>
        <w:tabs>
          <w:tab w:val="clear" w:pos="360"/>
        </w:tabs>
        <w:spacing w:before="60"/>
        <w:ind w:left="900" w:firstLine="0"/>
        <w:rPr>
          <w:i/>
          <w:iCs/>
          <w:caps w:val="0"/>
          <w:sz w:val="20"/>
          <w:szCs w:val="20"/>
        </w:rPr>
      </w:pPr>
      <w:r w:rsidRPr="008A44E1">
        <w:rPr>
          <w:i/>
          <w:iCs/>
          <w:caps w:val="0"/>
          <w:sz w:val="20"/>
          <w:szCs w:val="20"/>
        </w:rPr>
        <w:t>Capstone Project</w:t>
      </w:r>
    </w:p>
    <w:tbl>
      <w:tblPr>
        <w:tblW w:w="8028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1908"/>
        <w:gridCol w:w="6120"/>
      </w:tblGrid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*</w:t>
            </w:r>
            <w:proofErr w:type="spellStart"/>
            <w:r w:rsidRPr="008A44E1">
              <w:rPr>
                <w:sz w:val="20"/>
                <w:szCs w:val="20"/>
              </w:rPr>
              <w:t>Steubing</w:t>
            </w:r>
            <w:proofErr w:type="spellEnd"/>
            <w:r w:rsidRPr="008A44E1">
              <w:rPr>
                <w:sz w:val="20"/>
                <w:szCs w:val="20"/>
              </w:rPr>
              <w:t xml:space="preserve">, Emily;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</w:tbl>
    <w:p w:rsidR="005E03B0" w:rsidRPr="008A44E1" w:rsidRDefault="005E03B0" w:rsidP="0038118D">
      <w:pPr>
        <w:pStyle w:val="heading"/>
        <w:keepNext/>
        <w:tabs>
          <w:tab w:val="clear" w:pos="360"/>
        </w:tabs>
        <w:ind w:left="900" w:firstLine="0"/>
        <w:rPr>
          <w:i/>
          <w:iCs/>
          <w:caps w:val="0"/>
          <w:sz w:val="20"/>
          <w:szCs w:val="20"/>
        </w:rPr>
      </w:pPr>
      <w:r w:rsidRPr="008A44E1">
        <w:rPr>
          <w:i/>
          <w:iCs/>
          <w:caps w:val="0"/>
          <w:sz w:val="20"/>
          <w:szCs w:val="20"/>
        </w:rPr>
        <w:t>Honors Thesis</w:t>
      </w:r>
    </w:p>
    <w:tbl>
      <w:tblPr>
        <w:tblW w:w="8028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1908"/>
        <w:gridCol w:w="6120"/>
      </w:tblGrid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Koch, Jacob;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  <w:tr w:rsidR="005E03B0" w:rsidRPr="008A44E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E03B0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Will, Katherine; </w:t>
            </w:r>
            <w:r w:rsidRPr="008A44E1">
              <w:rPr>
                <w:i/>
                <w:iCs/>
                <w:sz w:val="20"/>
                <w:szCs w:val="20"/>
              </w:rPr>
              <w:t>Completed</w:t>
            </w:r>
          </w:p>
        </w:tc>
      </w:tr>
    </w:tbl>
    <w:p w:rsidR="005E03B0" w:rsidRPr="008A44E1" w:rsidRDefault="005E03B0" w:rsidP="0038118D">
      <w:pPr>
        <w:rPr>
          <w:sz w:val="20"/>
          <w:szCs w:val="20"/>
        </w:rPr>
      </w:pPr>
    </w:p>
    <w:p w:rsidR="005E03B0" w:rsidRPr="008A44E1" w:rsidRDefault="00BA4FD9" w:rsidP="0038118D">
      <w:pPr>
        <w:pStyle w:val="heading"/>
        <w:keepNext/>
        <w:rPr>
          <w:sz w:val="20"/>
          <w:szCs w:val="20"/>
        </w:rPr>
      </w:pPr>
      <w:r w:rsidRPr="008A44E1">
        <w:rPr>
          <w:sz w:val="20"/>
          <w:szCs w:val="20"/>
        </w:rPr>
        <w:t xml:space="preserve">SELECTED </w:t>
      </w:r>
      <w:r w:rsidR="005E03B0" w:rsidRPr="008A44E1">
        <w:rPr>
          <w:sz w:val="20"/>
          <w:szCs w:val="20"/>
        </w:rPr>
        <w:t>Scholarship</w:t>
      </w:r>
      <w:r w:rsidR="005B6F41">
        <w:rPr>
          <w:sz w:val="20"/>
          <w:szCs w:val="20"/>
        </w:rPr>
        <w:t xml:space="preserve"> &amp; CREATIVE WORK</w:t>
      </w:r>
    </w:p>
    <w:p w:rsidR="00D7070A" w:rsidRPr="008A44E1" w:rsidRDefault="005E03B0" w:rsidP="0038118D">
      <w:pPr>
        <w:pStyle w:val="section2"/>
        <w:keepNext/>
        <w:spacing w:before="120" w:after="120"/>
        <w:ind w:left="360" w:firstLine="0"/>
        <w:rPr>
          <w:sz w:val="18"/>
          <w:szCs w:val="18"/>
        </w:rPr>
      </w:pPr>
      <w:r w:rsidRPr="008A44E1">
        <w:rPr>
          <w:b/>
          <w:bCs/>
          <w:sz w:val="18"/>
          <w:szCs w:val="18"/>
        </w:rPr>
        <w:t>CLAS System</w:t>
      </w:r>
      <w:r w:rsidR="0038118D" w:rsidRPr="008A44E1">
        <w:rPr>
          <w:b/>
          <w:bCs/>
          <w:sz w:val="18"/>
          <w:szCs w:val="18"/>
        </w:rPr>
        <w:t>:</w:t>
      </w:r>
      <w:r w:rsidRPr="008A44E1">
        <w:rPr>
          <w:sz w:val="18"/>
          <w:szCs w:val="18"/>
        </w:rPr>
        <w:t xml:space="preserve"> *Senior Author</w:t>
      </w:r>
      <w:r w:rsidR="0038118D" w:rsidRPr="008A44E1">
        <w:rPr>
          <w:sz w:val="18"/>
          <w:szCs w:val="18"/>
        </w:rPr>
        <w:t>;</w:t>
      </w:r>
      <w:r w:rsidRPr="008A44E1">
        <w:rPr>
          <w:sz w:val="18"/>
          <w:szCs w:val="18"/>
        </w:rPr>
        <w:t xml:space="preserve"> Major Contribution</w:t>
      </w:r>
      <w:r w:rsidR="0038118D" w:rsidRPr="008A44E1">
        <w:rPr>
          <w:sz w:val="18"/>
          <w:szCs w:val="18"/>
        </w:rPr>
        <w:t>;</w:t>
      </w:r>
      <w:r w:rsidRPr="008A44E1">
        <w:rPr>
          <w:sz w:val="18"/>
          <w:szCs w:val="18"/>
        </w:rPr>
        <w:t> **Secondary Contribution</w:t>
      </w:r>
      <w:r w:rsidR="0038118D" w:rsidRPr="008A44E1">
        <w:rPr>
          <w:sz w:val="18"/>
          <w:szCs w:val="18"/>
        </w:rPr>
        <w:t>; </w:t>
      </w:r>
      <w:r w:rsidRPr="008A44E1">
        <w:rPr>
          <w:sz w:val="18"/>
          <w:szCs w:val="18"/>
        </w:rPr>
        <w:t>***</w:t>
      </w:r>
      <w:r w:rsidR="0038118D" w:rsidRPr="008A44E1">
        <w:rPr>
          <w:sz w:val="18"/>
          <w:szCs w:val="18"/>
        </w:rPr>
        <w:t xml:space="preserve">Equal Contribution; </w:t>
      </w:r>
      <w:r w:rsidRPr="008A44E1">
        <w:rPr>
          <w:sz w:val="18"/>
          <w:szCs w:val="18"/>
        </w:rPr>
        <w:t>**** Minor Contribution</w:t>
      </w:r>
    </w:p>
    <w:tbl>
      <w:tblPr>
        <w:tblW w:w="1008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108"/>
        <w:gridCol w:w="720"/>
        <w:gridCol w:w="162"/>
        <w:gridCol w:w="9090"/>
      </w:tblGrid>
      <w:tr w:rsidR="005E03B0" w:rsidRPr="008A44E1" w:rsidTr="000D27BE">
        <w:trPr>
          <w:gridBefore w:val="1"/>
          <w:wBefore w:w="108" w:type="dxa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603E96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Under Review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5010A3" w:rsidP="00847377">
            <w:pPr>
              <w:spacing w:before="60" w:after="6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*</w:t>
            </w:r>
            <w:r w:rsidR="0038118D" w:rsidRPr="008A44E1">
              <w:rPr>
                <w:bCs/>
                <w:iCs/>
                <w:sz w:val="20"/>
                <w:szCs w:val="20"/>
              </w:rPr>
              <w:t xml:space="preserve">International Undergraduates’ Perceptions of their Second Language Writing Development and the Impact of the Writing Center. </w:t>
            </w:r>
            <w:r w:rsidR="0038118D" w:rsidRPr="008A44E1">
              <w:rPr>
                <w:bCs/>
                <w:i/>
                <w:iCs/>
                <w:sz w:val="20"/>
                <w:szCs w:val="20"/>
              </w:rPr>
              <w:t>Writing Center Journal.</w:t>
            </w:r>
            <w:r w:rsidR="0038118D" w:rsidRPr="008A44E1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With Deirdre Egan and Shih-Ni Prim.</w:t>
            </w:r>
            <w:r w:rsidR="0038118D" w:rsidRPr="008A44E1">
              <w:rPr>
                <w:bCs/>
                <w:iCs/>
                <w:sz w:val="20"/>
                <w:szCs w:val="20"/>
              </w:rPr>
              <w:t xml:space="preserve">    </w:t>
            </w:r>
            <w:r w:rsidR="0038118D" w:rsidRPr="008A44E1">
              <w:rPr>
                <w:b/>
                <w:bCs/>
                <w:i/>
                <w:iCs/>
                <w:sz w:val="20"/>
                <w:szCs w:val="20"/>
              </w:rPr>
              <w:t xml:space="preserve">     </w:t>
            </w:r>
          </w:p>
        </w:tc>
      </w:tr>
      <w:tr w:rsidR="0038118D" w:rsidRPr="008A44E1" w:rsidTr="000D27BE">
        <w:trPr>
          <w:gridBefore w:val="1"/>
          <w:wBefore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118D" w:rsidRPr="008A44E1" w:rsidRDefault="0038118D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2017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18D" w:rsidRPr="008A44E1" w:rsidRDefault="0038118D" w:rsidP="00847377">
            <w:pPr>
              <w:spacing w:before="60" w:after="6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"</w:t>
            </w:r>
            <w:proofErr w:type="spellStart"/>
            <w:r w:rsidRPr="008A44E1">
              <w:rPr>
                <w:sz w:val="20"/>
                <w:szCs w:val="20"/>
              </w:rPr>
              <w:t>Multilingualizing</w:t>
            </w:r>
            <w:proofErr w:type="spellEnd"/>
            <w:r w:rsidRPr="008A44E1">
              <w:rPr>
                <w:sz w:val="20"/>
                <w:szCs w:val="20"/>
              </w:rPr>
              <w:t xml:space="preserve">" Composition: A Diary Self-Study of Learning Spanish and Chinese. </w:t>
            </w:r>
            <w:r w:rsidRPr="008A44E1">
              <w:rPr>
                <w:i/>
                <w:sz w:val="20"/>
                <w:szCs w:val="20"/>
              </w:rPr>
              <w:t>C</w:t>
            </w:r>
            <w:r w:rsidRPr="008A44E1">
              <w:rPr>
                <w:i/>
                <w:iCs/>
                <w:sz w:val="20"/>
                <w:szCs w:val="20"/>
              </w:rPr>
              <w:t>omposition Studies</w:t>
            </w:r>
            <w:r w:rsidRPr="008A44E1">
              <w:rPr>
                <w:sz w:val="20"/>
                <w:szCs w:val="20"/>
              </w:rPr>
              <w:t xml:space="preserve">, </w:t>
            </w:r>
            <w:r w:rsidRPr="008A44E1">
              <w:rPr>
                <w:i/>
                <w:iCs/>
                <w:sz w:val="20"/>
                <w:szCs w:val="20"/>
              </w:rPr>
              <w:t>45</w:t>
            </w:r>
            <w:r w:rsidRPr="008A44E1">
              <w:rPr>
                <w:sz w:val="20"/>
                <w:szCs w:val="20"/>
              </w:rPr>
              <w:t>(2), 12-31.</w:t>
            </w:r>
          </w:p>
        </w:tc>
      </w:tr>
      <w:tr w:rsidR="005E03B0" w:rsidRPr="008A44E1" w:rsidTr="000D27BE">
        <w:trPr>
          <w:gridBefore w:val="1"/>
          <w:wBefore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244EF3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2016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8D443D" w:rsidP="00847377">
            <w:pPr>
              <w:spacing w:before="60" w:after="6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* Severino, C., Prim, S.-N. (2016). Second Language Writing Development and the Role of Tutors: A Case Study of an Online Writing Center "Frequent Flyer". </w:t>
            </w:r>
            <w:r w:rsidRPr="008A44E1">
              <w:rPr>
                <w:i/>
                <w:iCs/>
                <w:sz w:val="20"/>
                <w:szCs w:val="20"/>
              </w:rPr>
              <w:t>Writing Center Journal</w:t>
            </w:r>
            <w:r w:rsidRPr="008A44E1">
              <w:rPr>
                <w:sz w:val="20"/>
                <w:szCs w:val="20"/>
              </w:rPr>
              <w:t xml:space="preserve">, </w:t>
            </w:r>
            <w:r w:rsidRPr="008A44E1">
              <w:rPr>
                <w:i/>
                <w:iCs/>
                <w:sz w:val="20"/>
                <w:szCs w:val="20"/>
              </w:rPr>
              <w:t>35</w:t>
            </w:r>
            <w:r w:rsidRPr="008A44E1">
              <w:rPr>
                <w:sz w:val="20"/>
                <w:szCs w:val="20"/>
              </w:rPr>
              <w:t xml:space="preserve">(3), 147-187.  </w:t>
            </w:r>
          </w:p>
        </w:tc>
      </w:tr>
      <w:tr w:rsidR="005E03B0" w:rsidRPr="008A44E1" w:rsidTr="000D27BE">
        <w:trPr>
          <w:gridBefore w:val="1"/>
          <w:wBefore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244EF3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2015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8D443D" w:rsidP="00847377">
            <w:pPr>
              <w:spacing w:before="60" w:after="6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* Severino, C., Prim, S.-N.-S. (2015). Word Choice Errors in Chinese Students’ English Writing and How Online Writing Center Tutors Respond To Them. </w:t>
            </w:r>
            <w:r w:rsidRPr="008A44E1">
              <w:rPr>
                <w:i/>
                <w:iCs/>
                <w:sz w:val="20"/>
                <w:szCs w:val="20"/>
              </w:rPr>
              <w:t>Writing Center Journal</w:t>
            </w:r>
            <w:r w:rsidRPr="008A44E1">
              <w:rPr>
                <w:sz w:val="20"/>
                <w:szCs w:val="20"/>
              </w:rPr>
              <w:t xml:space="preserve">, </w:t>
            </w:r>
            <w:r w:rsidRPr="008A44E1">
              <w:rPr>
                <w:i/>
                <w:iCs/>
                <w:sz w:val="20"/>
                <w:szCs w:val="20"/>
              </w:rPr>
              <w:t>32</w:t>
            </w:r>
            <w:r w:rsidRPr="008A44E1">
              <w:rPr>
                <w:sz w:val="20"/>
                <w:szCs w:val="20"/>
              </w:rPr>
              <w:t xml:space="preserve">(4), 115-143.  </w:t>
            </w:r>
          </w:p>
        </w:tc>
      </w:tr>
      <w:tr w:rsidR="005E03B0" w:rsidRPr="008A44E1" w:rsidTr="000D27BE">
        <w:trPr>
          <w:gridBefore w:val="1"/>
          <w:wBefore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244EF3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2013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3B0" w:rsidRPr="008A44E1" w:rsidRDefault="008D443D" w:rsidP="00847377">
            <w:pPr>
              <w:spacing w:before="60" w:after="6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Severino, C. (2013). Ice Cream in the Cold Wind: Struggles with a Second Genre in a Second Language. </w:t>
            </w:r>
            <w:r w:rsidRPr="008A44E1">
              <w:rPr>
                <w:i/>
                <w:iCs/>
                <w:sz w:val="20"/>
                <w:szCs w:val="20"/>
              </w:rPr>
              <w:t>Writing on the Edge</w:t>
            </w:r>
            <w:r w:rsidRPr="008A44E1">
              <w:rPr>
                <w:sz w:val="20"/>
                <w:szCs w:val="20"/>
              </w:rPr>
              <w:t xml:space="preserve">, </w:t>
            </w:r>
            <w:r w:rsidRPr="008A44E1">
              <w:rPr>
                <w:iCs/>
                <w:sz w:val="20"/>
                <w:szCs w:val="20"/>
              </w:rPr>
              <w:t>Fall,</w:t>
            </w:r>
            <w:r w:rsidRPr="008A44E1">
              <w:rPr>
                <w:i/>
                <w:iCs/>
                <w:sz w:val="20"/>
                <w:szCs w:val="20"/>
              </w:rPr>
              <w:t xml:space="preserve"> 2013</w:t>
            </w:r>
            <w:r w:rsidRPr="008A44E1">
              <w:rPr>
                <w:sz w:val="20"/>
                <w:szCs w:val="20"/>
              </w:rPr>
              <w:t xml:space="preserve">, 41-48.  </w:t>
            </w:r>
          </w:p>
        </w:tc>
      </w:tr>
      <w:tr w:rsidR="008D443D" w:rsidRPr="008A44E1" w:rsidTr="000D27BE">
        <w:trPr>
          <w:gridBefore w:val="1"/>
          <w:wBefore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443D" w:rsidRPr="008A44E1" w:rsidRDefault="00244EF3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2011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43D" w:rsidRPr="008A44E1" w:rsidRDefault="008D443D" w:rsidP="00847377">
            <w:pPr>
              <w:spacing w:before="60" w:after="6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* Severino, C., Deifell, E. (2011). Empowering L2 Tutoring: A Case Study of an L2 Writer’s Vocabulary Learning. </w:t>
            </w:r>
            <w:r w:rsidRPr="008A44E1">
              <w:rPr>
                <w:i/>
                <w:iCs/>
                <w:sz w:val="20"/>
                <w:szCs w:val="20"/>
              </w:rPr>
              <w:t>Writing Center Journal</w:t>
            </w:r>
            <w:r w:rsidRPr="008A44E1">
              <w:rPr>
                <w:sz w:val="20"/>
                <w:szCs w:val="20"/>
              </w:rPr>
              <w:t xml:space="preserve">, </w:t>
            </w:r>
            <w:r w:rsidRPr="008A44E1">
              <w:rPr>
                <w:i/>
                <w:iCs/>
                <w:sz w:val="20"/>
                <w:szCs w:val="20"/>
              </w:rPr>
              <w:t>31</w:t>
            </w:r>
            <w:r w:rsidRPr="008A44E1">
              <w:rPr>
                <w:sz w:val="20"/>
                <w:szCs w:val="20"/>
              </w:rPr>
              <w:t xml:space="preserve">(2), 25-53.  </w:t>
            </w:r>
          </w:p>
        </w:tc>
      </w:tr>
      <w:tr w:rsidR="00244EF3" w:rsidRPr="008A44E1" w:rsidTr="000D27BE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EF3" w:rsidRPr="008A44E1" w:rsidRDefault="00244EF3" w:rsidP="0038118D">
            <w:pPr>
              <w:spacing w:before="60" w:after="60"/>
              <w:rPr>
                <w:sz w:val="20"/>
                <w:szCs w:val="20"/>
              </w:rPr>
            </w:pPr>
            <w:r w:rsidRPr="008A44E1">
              <w:rPr>
                <w:b/>
                <w:bCs/>
                <w:i/>
                <w:iCs/>
                <w:sz w:val="20"/>
                <w:szCs w:val="20"/>
              </w:rPr>
              <w:t>Book Chapters</w:t>
            </w:r>
          </w:p>
        </w:tc>
      </w:tr>
      <w:tr w:rsidR="00244EF3" w:rsidRPr="008A44E1" w:rsidTr="000D27BE">
        <w:trPr>
          <w:gridBefore w:val="1"/>
          <w:wBefore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44EF3" w:rsidRPr="008A44E1" w:rsidRDefault="00244EF3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2016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EF3" w:rsidRPr="008A44E1" w:rsidRDefault="00244EF3" w:rsidP="00847377">
            <w:pPr>
              <w:spacing w:before="60" w:after="6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* Severino, C., </w:t>
            </w:r>
            <w:proofErr w:type="spellStart"/>
            <w:r w:rsidRPr="008A44E1">
              <w:rPr>
                <w:sz w:val="20"/>
                <w:szCs w:val="20"/>
              </w:rPr>
              <w:t>Cogie</w:t>
            </w:r>
            <w:proofErr w:type="spellEnd"/>
            <w:r w:rsidRPr="008A44E1">
              <w:rPr>
                <w:sz w:val="20"/>
                <w:szCs w:val="20"/>
              </w:rPr>
              <w:t xml:space="preserve">, J. (2016). Writing Centers and Second and Foreign Language Writing. R. </w:t>
            </w:r>
            <w:proofErr w:type="spellStart"/>
            <w:r w:rsidRPr="008A44E1">
              <w:rPr>
                <w:sz w:val="20"/>
                <w:szCs w:val="20"/>
              </w:rPr>
              <w:t>Manchón</w:t>
            </w:r>
            <w:proofErr w:type="spellEnd"/>
            <w:r w:rsidRPr="008A44E1">
              <w:rPr>
                <w:sz w:val="20"/>
                <w:szCs w:val="20"/>
              </w:rPr>
              <w:t xml:space="preserve"> &amp; P. Matsuda (Eds.), </w:t>
            </w:r>
            <w:r w:rsidRPr="008A44E1">
              <w:rPr>
                <w:i/>
                <w:iCs/>
                <w:sz w:val="20"/>
                <w:szCs w:val="20"/>
              </w:rPr>
              <w:t>Handbook of Second and Foreign Language Writing</w:t>
            </w:r>
            <w:r w:rsidRPr="008A44E1">
              <w:rPr>
                <w:sz w:val="20"/>
                <w:szCs w:val="20"/>
              </w:rPr>
              <w:t xml:space="preserve"> (pp. 453-472). Berlin: De </w:t>
            </w:r>
            <w:proofErr w:type="spellStart"/>
            <w:r w:rsidRPr="008A44E1">
              <w:rPr>
                <w:sz w:val="20"/>
                <w:szCs w:val="20"/>
              </w:rPr>
              <w:t>Gruyter</w:t>
            </w:r>
            <w:proofErr w:type="spellEnd"/>
            <w:r w:rsidRPr="008A44E1">
              <w:rPr>
                <w:sz w:val="20"/>
                <w:szCs w:val="20"/>
              </w:rPr>
              <w:t xml:space="preserve"> </w:t>
            </w:r>
            <w:r w:rsidRPr="008A44E1">
              <w:rPr>
                <w:sz w:val="20"/>
                <w:szCs w:val="20"/>
              </w:rPr>
              <w:lastRenderedPageBreak/>
              <w:t xml:space="preserve">Mouton.  </w:t>
            </w:r>
          </w:p>
        </w:tc>
      </w:tr>
      <w:tr w:rsidR="00244EF3" w:rsidRPr="008A44E1" w:rsidTr="000D27BE">
        <w:trPr>
          <w:gridBefore w:val="1"/>
          <w:wBefore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44EF3" w:rsidRPr="008A44E1" w:rsidRDefault="00244EF3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EF3" w:rsidRPr="008A44E1" w:rsidRDefault="00244EF3" w:rsidP="00847377">
            <w:pPr>
              <w:spacing w:before="60" w:after="6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* Severino, C., Prim, S.-N.-S. (2013). Word-Choice Errors in Chinese writers’ ESL Writing and Tutors’ Online Responses to Them. N. Estevez &amp; B. </w:t>
            </w:r>
            <w:proofErr w:type="spellStart"/>
            <w:r w:rsidRPr="008A44E1">
              <w:rPr>
                <w:sz w:val="20"/>
                <w:szCs w:val="20"/>
              </w:rPr>
              <w:t>Clavel</w:t>
            </w:r>
            <w:proofErr w:type="spellEnd"/>
            <w:r w:rsidRPr="008A44E1">
              <w:rPr>
                <w:sz w:val="20"/>
                <w:szCs w:val="20"/>
              </w:rPr>
              <w:t xml:space="preserve"> (Eds.), </w:t>
            </w:r>
            <w:r w:rsidRPr="008A44E1">
              <w:rPr>
                <w:i/>
                <w:iCs/>
                <w:sz w:val="20"/>
                <w:szCs w:val="20"/>
              </w:rPr>
              <w:t>The Acquisition of a Second Language in the New European Education System</w:t>
            </w:r>
            <w:r w:rsidRPr="008A44E1">
              <w:rPr>
                <w:sz w:val="20"/>
                <w:szCs w:val="20"/>
              </w:rPr>
              <w:t xml:space="preserve"> (pp. 229-243). Spain: University of Valencia Press.  </w:t>
            </w:r>
          </w:p>
        </w:tc>
      </w:tr>
      <w:tr w:rsidR="00244EF3" w:rsidRPr="008A44E1" w:rsidTr="000D27BE">
        <w:trPr>
          <w:gridBefore w:val="1"/>
          <w:wBefore w:w="10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44EF3" w:rsidRPr="008A44E1" w:rsidRDefault="00244EF3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2011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EF3" w:rsidRPr="008A44E1" w:rsidRDefault="004250C9" w:rsidP="00847377">
            <w:pPr>
              <w:spacing w:before="60" w:after="6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* Severino, C., Knight, M. (2011). Exporting Writing Center Pedagogy: Writing Fellows as Ambassadors for the Writing Center. </w:t>
            </w:r>
            <w:r w:rsidRPr="008A44E1">
              <w:rPr>
                <w:i/>
                <w:iCs/>
                <w:sz w:val="20"/>
                <w:szCs w:val="20"/>
              </w:rPr>
              <w:t>Reprint in St. Martin’s Sourcebook for Writing Center Tutors</w:t>
            </w:r>
            <w:r w:rsidRPr="008A44E1">
              <w:rPr>
                <w:sz w:val="20"/>
                <w:szCs w:val="20"/>
              </w:rPr>
              <w:t xml:space="preserve"> (pp. 214-227). Bedford/St. Martin’s 4th edition.  </w:t>
            </w:r>
          </w:p>
        </w:tc>
      </w:tr>
    </w:tbl>
    <w:p w:rsidR="005E03B0" w:rsidRDefault="004250C9" w:rsidP="0038118D">
      <w:pPr>
        <w:pStyle w:val="section3"/>
        <w:keepNext/>
        <w:spacing w:before="60" w:after="60"/>
        <w:ind w:left="720"/>
        <w:rPr>
          <w:b/>
          <w:bCs/>
          <w:i/>
          <w:iCs/>
          <w:sz w:val="20"/>
          <w:szCs w:val="20"/>
          <w:u w:val="none"/>
        </w:rPr>
      </w:pPr>
      <w:r w:rsidRPr="008A44E1">
        <w:rPr>
          <w:b/>
          <w:bCs/>
          <w:i/>
          <w:iCs/>
          <w:sz w:val="20"/>
          <w:szCs w:val="20"/>
          <w:u w:val="none"/>
        </w:rPr>
        <w:t>Creative Work</w:t>
      </w:r>
    </w:p>
    <w:p w:rsidR="006C0835" w:rsidRDefault="006C0835" w:rsidP="0038118D">
      <w:pPr>
        <w:pStyle w:val="section3"/>
        <w:keepNext/>
        <w:spacing w:before="60" w:after="60"/>
        <w:ind w:left="720"/>
        <w:rPr>
          <w:bCs/>
          <w:iCs/>
          <w:sz w:val="20"/>
          <w:szCs w:val="20"/>
          <w:u w:val="none"/>
        </w:rPr>
      </w:pPr>
      <w:r>
        <w:rPr>
          <w:bCs/>
          <w:iCs/>
          <w:sz w:val="20"/>
          <w:szCs w:val="20"/>
          <w:u w:val="none"/>
        </w:rPr>
        <w:t xml:space="preserve">2018   Navigating Sicily: The Limits of Tradition and Experience. Under Review at </w:t>
      </w:r>
      <w:r w:rsidRPr="006C0835">
        <w:rPr>
          <w:bCs/>
          <w:i/>
          <w:iCs/>
          <w:sz w:val="20"/>
          <w:szCs w:val="20"/>
          <w:u w:val="none"/>
        </w:rPr>
        <w:t>VIA: Voices in Italian Americana</w:t>
      </w:r>
      <w:r>
        <w:rPr>
          <w:bCs/>
          <w:iCs/>
          <w:sz w:val="20"/>
          <w:szCs w:val="20"/>
          <w:u w:val="none"/>
        </w:rPr>
        <w:t>.</w:t>
      </w:r>
    </w:p>
    <w:p w:rsidR="006C0835" w:rsidRDefault="001F2069" w:rsidP="0038118D">
      <w:pPr>
        <w:pStyle w:val="section3"/>
        <w:keepNext/>
        <w:spacing w:before="60" w:after="60"/>
        <w:ind w:left="720"/>
        <w:rPr>
          <w:bCs/>
          <w:iCs/>
          <w:sz w:val="20"/>
          <w:szCs w:val="20"/>
          <w:u w:val="none"/>
        </w:rPr>
      </w:pPr>
      <w:r>
        <w:rPr>
          <w:bCs/>
          <w:iCs/>
          <w:sz w:val="20"/>
          <w:szCs w:val="20"/>
          <w:u w:val="none"/>
        </w:rPr>
        <w:t xml:space="preserve">2018   A Senior Citizen Goes Sola.  Under Review at </w:t>
      </w:r>
      <w:r w:rsidRPr="001F2069">
        <w:rPr>
          <w:bCs/>
          <w:i/>
          <w:iCs/>
          <w:sz w:val="20"/>
          <w:szCs w:val="20"/>
          <w:u w:val="none"/>
        </w:rPr>
        <w:t>Proximity.</w:t>
      </w:r>
      <w:r>
        <w:rPr>
          <w:bCs/>
          <w:iCs/>
          <w:sz w:val="20"/>
          <w:szCs w:val="20"/>
          <w:u w:val="none"/>
        </w:rPr>
        <w:t xml:space="preserve"> </w:t>
      </w:r>
    </w:p>
    <w:p w:rsidR="00F37AC9" w:rsidRPr="00F37AC9" w:rsidRDefault="00F37AC9" w:rsidP="00F37AC9">
      <w:pPr>
        <w:pStyle w:val="section3"/>
        <w:keepNext/>
        <w:spacing w:before="60" w:after="60"/>
        <w:ind w:left="720"/>
        <w:rPr>
          <w:bCs/>
          <w:iCs/>
          <w:sz w:val="20"/>
          <w:szCs w:val="20"/>
          <w:u w:val="none"/>
        </w:rPr>
      </w:pPr>
      <w:r>
        <w:rPr>
          <w:bCs/>
          <w:iCs/>
          <w:sz w:val="20"/>
          <w:szCs w:val="20"/>
          <w:u w:val="none"/>
        </w:rPr>
        <w:t>2018   Everything I Learned about College Writing I Learned in the</w:t>
      </w:r>
      <w:r w:rsidR="005B6F41">
        <w:rPr>
          <w:bCs/>
          <w:iCs/>
          <w:sz w:val="20"/>
          <w:szCs w:val="20"/>
          <w:u w:val="none"/>
        </w:rPr>
        <w:t xml:space="preserve"> First Grade (and Vice Versa). </w:t>
      </w:r>
      <w:r w:rsidRPr="00F37AC9">
        <w:rPr>
          <w:bCs/>
          <w:i/>
          <w:iCs/>
          <w:sz w:val="20"/>
          <w:szCs w:val="20"/>
          <w:u w:val="none"/>
        </w:rPr>
        <w:t xml:space="preserve">WLN: A Journal of        </w:t>
      </w:r>
      <w:r>
        <w:rPr>
          <w:bCs/>
          <w:i/>
          <w:iCs/>
          <w:sz w:val="20"/>
          <w:szCs w:val="20"/>
          <w:u w:val="none"/>
        </w:rPr>
        <w:t xml:space="preserve"> </w:t>
      </w:r>
      <w:r w:rsidRPr="00F37AC9">
        <w:rPr>
          <w:bCs/>
          <w:i/>
          <w:iCs/>
          <w:sz w:val="20"/>
          <w:szCs w:val="20"/>
          <w:u w:val="none"/>
        </w:rPr>
        <w:t>Writing Center Scholarship</w:t>
      </w:r>
      <w:r>
        <w:rPr>
          <w:bCs/>
          <w:iCs/>
          <w:sz w:val="20"/>
          <w:szCs w:val="20"/>
          <w:u w:val="none"/>
        </w:rPr>
        <w:t xml:space="preserve">. Vol 42, 10-11 (Sept/Oct).   </w:t>
      </w:r>
    </w:p>
    <w:tbl>
      <w:tblPr>
        <w:tblW w:w="10306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90"/>
        <w:gridCol w:w="734"/>
        <w:gridCol w:w="9482"/>
      </w:tblGrid>
      <w:tr w:rsidR="005E03B0" w:rsidRPr="008A44E1" w:rsidTr="00847377">
        <w:trPr>
          <w:gridBefore w:val="1"/>
          <w:wBefore w:w="90" w:type="dxa"/>
          <w:trHeight w:val="828"/>
        </w:trPr>
        <w:tc>
          <w:tcPr>
            <w:tcW w:w="734" w:type="dxa"/>
          </w:tcPr>
          <w:p w:rsidR="005E03B0" w:rsidRPr="008A44E1" w:rsidRDefault="00F37AC9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482" w:type="dxa"/>
          </w:tcPr>
          <w:p w:rsidR="005E03B0" w:rsidRPr="008A44E1" w:rsidRDefault="004250C9" w:rsidP="00847377">
            <w:pPr>
              <w:pStyle w:val="content1"/>
              <w:spacing w:before="60" w:after="60"/>
              <w:ind w:left="0" w:hanging="14"/>
              <w:rPr>
                <w:sz w:val="20"/>
                <w:szCs w:val="20"/>
              </w:rPr>
            </w:pPr>
            <w:r w:rsidRPr="008A44E1">
              <w:rPr>
                <w:iCs/>
                <w:sz w:val="20"/>
                <w:szCs w:val="20"/>
              </w:rPr>
              <w:t>From Mountains to Jungle: A Not-so-Fast-and-Furious Bus Trip in Amazonia</w:t>
            </w:r>
            <w:r w:rsidRPr="008A44E1">
              <w:rPr>
                <w:sz w:val="20"/>
                <w:szCs w:val="20"/>
              </w:rPr>
              <w:t xml:space="preserve">. New </w:t>
            </w:r>
            <w:proofErr w:type="spellStart"/>
            <w:r w:rsidRPr="008A44E1">
              <w:rPr>
                <w:sz w:val="20"/>
                <w:szCs w:val="20"/>
              </w:rPr>
              <w:t>Dehli</w:t>
            </w:r>
            <w:proofErr w:type="spellEnd"/>
            <w:r w:rsidRPr="008A44E1">
              <w:rPr>
                <w:sz w:val="20"/>
                <w:szCs w:val="20"/>
              </w:rPr>
              <w:t xml:space="preserve">: </w:t>
            </w:r>
            <w:proofErr w:type="spellStart"/>
            <w:r w:rsidRPr="005B6F41">
              <w:rPr>
                <w:i/>
                <w:sz w:val="20"/>
                <w:szCs w:val="20"/>
              </w:rPr>
              <w:t>Coldnoon</w:t>
            </w:r>
            <w:proofErr w:type="spellEnd"/>
            <w:r w:rsidRPr="005B6F41">
              <w:rPr>
                <w:i/>
                <w:sz w:val="20"/>
                <w:szCs w:val="20"/>
              </w:rPr>
              <w:t>: International Journal of Travel and Travelling Culture</w:t>
            </w:r>
            <w:r w:rsidRPr="008A44E1">
              <w:rPr>
                <w:sz w:val="20"/>
                <w:szCs w:val="20"/>
              </w:rPr>
              <w:t xml:space="preserve">. </w:t>
            </w:r>
            <w:hyperlink r:id="rId6" w:history="1">
              <w:r w:rsidRPr="008A44E1">
                <w:rPr>
                  <w:color w:val="0000FF"/>
                  <w:sz w:val="20"/>
                  <w:szCs w:val="20"/>
                  <w:u w:val="single"/>
                </w:rPr>
                <w:t>https://coldnoon.com/magazine/dialogues/essays/from-mountains-to-jungle-a-not-so-fast-and-furious-bus-trip-in-amazonia/</w:t>
              </w:r>
            </w:hyperlink>
          </w:p>
        </w:tc>
      </w:tr>
      <w:tr w:rsidR="005E03B0" w:rsidRPr="008A44E1" w:rsidTr="00847377">
        <w:trPr>
          <w:gridBefore w:val="1"/>
          <w:wBefore w:w="90" w:type="dxa"/>
          <w:trHeight w:val="355"/>
        </w:trPr>
        <w:tc>
          <w:tcPr>
            <w:tcW w:w="734" w:type="dxa"/>
          </w:tcPr>
          <w:p w:rsidR="005E03B0" w:rsidRPr="008A44E1" w:rsidRDefault="004250C9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2017</w:t>
            </w:r>
          </w:p>
        </w:tc>
        <w:tc>
          <w:tcPr>
            <w:tcW w:w="9482" w:type="dxa"/>
          </w:tcPr>
          <w:p w:rsidR="005E03B0" w:rsidRPr="008A44E1" w:rsidRDefault="004250C9" w:rsidP="00847377">
            <w:pPr>
              <w:pStyle w:val="content1"/>
              <w:spacing w:before="60" w:after="60"/>
              <w:ind w:left="0" w:hanging="14"/>
              <w:rPr>
                <w:sz w:val="20"/>
                <w:szCs w:val="20"/>
              </w:rPr>
            </w:pPr>
            <w:r w:rsidRPr="008A44E1">
              <w:rPr>
                <w:iCs/>
                <w:sz w:val="20"/>
                <w:szCs w:val="20"/>
              </w:rPr>
              <w:t>Racial Revelation</w:t>
            </w:r>
            <w:r w:rsidRPr="008A44E1">
              <w:rPr>
                <w:sz w:val="20"/>
                <w:szCs w:val="20"/>
              </w:rPr>
              <w:t xml:space="preserve"> (July ed.). </w:t>
            </w:r>
            <w:r w:rsidRPr="008A44E1">
              <w:rPr>
                <w:i/>
                <w:sz w:val="20"/>
                <w:szCs w:val="20"/>
              </w:rPr>
              <w:t xml:space="preserve">The </w:t>
            </w:r>
            <w:proofErr w:type="spellStart"/>
            <w:r w:rsidRPr="008A44E1">
              <w:rPr>
                <w:i/>
                <w:sz w:val="20"/>
                <w:szCs w:val="20"/>
              </w:rPr>
              <w:t>Ravensperch</w:t>
            </w:r>
            <w:proofErr w:type="spellEnd"/>
            <w:r w:rsidRPr="008A44E1">
              <w:rPr>
                <w:i/>
                <w:sz w:val="20"/>
                <w:szCs w:val="20"/>
              </w:rPr>
              <w:t>.</w:t>
            </w:r>
            <w:r w:rsidRPr="008A44E1">
              <w:rPr>
                <w:sz w:val="20"/>
                <w:szCs w:val="20"/>
              </w:rPr>
              <w:t xml:space="preserve"> </w:t>
            </w:r>
            <w:hyperlink r:id="rId7" w:history="1">
              <w:r w:rsidRPr="008A44E1">
                <w:rPr>
                  <w:color w:val="0000FF"/>
                  <w:sz w:val="20"/>
                  <w:szCs w:val="20"/>
                  <w:u w:val="single"/>
                </w:rPr>
                <w:t>http://www.theravensperch.com/racial-revelation-by-carol-severino/</w:t>
              </w:r>
            </w:hyperlink>
          </w:p>
        </w:tc>
      </w:tr>
      <w:tr w:rsidR="005E03B0" w:rsidRPr="0076102F" w:rsidTr="00847377">
        <w:trPr>
          <w:gridBefore w:val="1"/>
          <w:wBefore w:w="90" w:type="dxa"/>
          <w:trHeight w:val="587"/>
        </w:trPr>
        <w:tc>
          <w:tcPr>
            <w:tcW w:w="734" w:type="dxa"/>
          </w:tcPr>
          <w:p w:rsidR="005E03B0" w:rsidRPr="008A44E1" w:rsidRDefault="004250C9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2016</w:t>
            </w:r>
          </w:p>
        </w:tc>
        <w:tc>
          <w:tcPr>
            <w:tcW w:w="9482" w:type="dxa"/>
          </w:tcPr>
          <w:p w:rsidR="005E03B0" w:rsidRPr="005B6F41" w:rsidRDefault="004250C9" w:rsidP="00847377">
            <w:pPr>
              <w:pStyle w:val="content1"/>
              <w:spacing w:before="60" w:after="60"/>
              <w:ind w:left="0" w:hanging="14"/>
              <w:rPr>
                <w:sz w:val="20"/>
                <w:szCs w:val="20"/>
                <w:lang w:val="es-EC"/>
              </w:rPr>
            </w:pPr>
            <w:r w:rsidRPr="008A44E1">
              <w:rPr>
                <w:sz w:val="20"/>
                <w:szCs w:val="20"/>
              </w:rPr>
              <w:t xml:space="preserve">The Rise and Fall of "Rough Draft" (Fall, 2016 ed.). </w:t>
            </w:r>
            <w:r w:rsidRPr="005B6F41">
              <w:rPr>
                <w:sz w:val="20"/>
                <w:szCs w:val="20"/>
                <w:lang w:val="es-EC"/>
              </w:rPr>
              <w:t xml:space="preserve">Las Vegas, Nevada: </w:t>
            </w:r>
            <w:proofErr w:type="gramStart"/>
            <w:r w:rsidRPr="005B6F41">
              <w:rPr>
                <w:i/>
                <w:sz w:val="20"/>
                <w:szCs w:val="20"/>
                <w:lang w:val="es-EC"/>
              </w:rPr>
              <w:t>Helen</w:t>
            </w:r>
            <w:r w:rsidRPr="005B6F41">
              <w:rPr>
                <w:sz w:val="20"/>
                <w:szCs w:val="20"/>
                <w:lang w:val="es-EC"/>
              </w:rPr>
              <w:t>,.</w:t>
            </w:r>
            <w:proofErr w:type="gramEnd"/>
            <w:r w:rsidRPr="005B6F41">
              <w:rPr>
                <w:sz w:val="20"/>
                <w:szCs w:val="20"/>
                <w:lang w:val="es-EC"/>
              </w:rPr>
              <w:t xml:space="preserve"> http://www.helenpresents.com/issues/five-fall-issue-2016/rise-fall-rough-draft-carol-severino/</w:t>
            </w:r>
          </w:p>
        </w:tc>
      </w:tr>
      <w:tr w:rsidR="004250C9" w:rsidRPr="008A44E1" w:rsidTr="00847377">
        <w:trPr>
          <w:gridBefore w:val="1"/>
          <w:wBefore w:w="90" w:type="dxa"/>
          <w:trHeight w:val="355"/>
        </w:trPr>
        <w:tc>
          <w:tcPr>
            <w:tcW w:w="734" w:type="dxa"/>
          </w:tcPr>
          <w:p w:rsidR="004250C9" w:rsidRPr="008A44E1" w:rsidRDefault="004250C9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2016</w:t>
            </w:r>
          </w:p>
        </w:tc>
        <w:tc>
          <w:tcPr>
            <w:tcW w:w="9482" w:type="dxa"/>
          </w:tcPr>
          <w:p w:rsidR="004250C9" w:rsidRPr="008A44E1" w:rsidRDefault="004250C9" w:rsidP="00847377">
            <w:pPr>
              <w:pStyle w:val="content1"/>
              <w:spacing w:before="60" w:after="60"/>
              <w:ind w:left="0" w:hanging="14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"The Backpack" (vol. 19). Sacramento, CA: </w:t>
            </w:r>
            <w:proofErr w:type="spellStart"/>
            <w:r w:rsidRPr="005B6F41">
              <w:rPr>
                <w:i/>
                <w:sz w:val="20"/>
                <w:szCs w:val="20"/>
              </w:rPr>
              <w:t>Hinchas</w:t>
            </w:r>
            <w:proofErr w:type="spellEnd"/>
            <w:r w:rsidRPr="005B6F41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5B6F41">
              <w:rPr>
                <w:i/>
                <w:sz w:val="20"/>
                <w:szCs w:val="20"/>
              </w:rPr>
              <w:t>Poesia</w:t>
            </w:r>
            <w:proofErr w:type="spellEnd"/>
            <w:r w:rsidRPr="008A44E1">
              <w:rPr>
                <w:sz w:val="20"/>
                <w:szCs w:val="20"/>
              </w:rPr>
              <w:t>. http://www.hinchasdepoesia.com</w:t>
            </w:r>
          </w:p>
        </w:tc>
      </w:tr>
      <w:tr w:rsidR="004250C9" w:rsidRPr="008A44E1" w:rsidTr="00847377">
        <w:trPr>
          <w:gridBefore w:val="1"/>
          <w:wBefore w:w="90" w:type="dxa"/>
          <w:trHeight w:val="365"/>
        </w:trPr>
        <w:tc>
          <w:tcPr>
            <w:tcW w:w="734" w:type="dxa"/>
          </w:tcPr>
          <w:p w:rsidR="004250C9" w:rsidRPr="008A44E1" w:rsidRDefault="004250C9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2012</w:t>
            </w:r>
          </w:p>
        </w:tc>
        <w:tc>
          <w:tcPr>
            <w:tcW w:w="9482" w:type="dxa"/>
          </w:tcPr>
          <w:p w:rsidR="004250C9" w:rsidRPr="008A44E1" w:rsidRDefault="004250C9" w:rsidP="00847377">
            <w:pPr>
              <w:pStyle w:val="content1"/>
              <w:spacing w:before="60" w:after="60"/>
              <w:ind w:left="0" w:hanging="14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“</w:t>
            </w:r>
            <w:r w:rsidRPr="008A44E1">
              <w:rPr>
                <w:iCs/>
                <w:sz w:val="20"/>
                <w:szCs w:val="20"/>
              </w:rPr>
              <w:t>Engagement Ceremony”</w:t>
            </w:r>
            <w:r w:rsidRPr="008A44E1">
              <w:rPr>
                <w:sz w:val="20"/>
                <w:szCs w:val="20"/>
              </w:rPr>
              <w:t xml:space="preserve"> (vol. 2012, pp. 120-129). Palo Alto, CA: </w:t>
            </w:r>
            <w:r w:rsidRPr="008A44E1">
              <w:rPr>
                <w:i/>
                <w:sz w:val="20"/>
                <w:szCs w:val="20"/>
              </w:rPr>
              <w:t>Best Travel Writing 2012, Travelers’ Tales.</w:t>
            </w:r>
          </w:p>
        </w:tc>
      </w:tr>
      <w:tr w:rsidR="00ED052B" w:rsidRPr="008A44E1" w:rsidTr="00847377">
        <w:trPr>
          <w:trHeight w:val="355"/>
        </w:trPr>
        <w:tc>
          <w:tcPr>
            <w:tcW w:w="10306" w:type="dxa"/>
            <w:gridSpan w:val="3"/>
          </w:tcPr>
          <w:p w:rsidR="00ED052B" w:rsidRPr="008A44E1" w:rsidRDefault="00ED052B" w:rsidP="00847377">
            <w:pPr>
              <w:spacing w:before="60" w:after="60"/>
              <w:rPr>
                <w:sz w:val="20"/>
                <w:szCs w:val="20"/>
              </w:rPr>
            </w:pPr>
            <w:r w:rsidRPr="008A44E1">
              <w:rPr>
                <w:b/>
                <w:bCs/>
                <w:i/>
                <w:iCs/>
                <w:sz w:val="20"/>
                <w:szCs w:val="20"/>
              </w:rPr>
              <w:t>Other</w:t>
            </w:r>
          </w:p>
        </w:tc>
      </w:tr>
      <w:tr w:rsidR="005E03B0" w:rsidRPr="008A44E1" w:rsidTr="00847377">
        <w:trPr>
          <w:gridBefore w:val="1"/>
          <w:wBefore w:w="90" w:type="dxa"/>
          <w:trHeight w:val="587"/>
        </w:trPr>
        <w:tc>
          <w:tcPr>
            <w:tcW w:w="734" w:type="dxa"/>
          </w:tcPr>
          <w:p w:rsidR="005E03B0" w:rsidRPr="008A44E1" w:rsidRDefault="004250C9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2016</w:t>
            </w:r>
          </w:p>
        </w:tc>
        <w:tc>
          <w:tcPr>
            <w:tcW w:w="9482" w:type="dxa"/>
          </w:tcPr>
          <w:p w:rsidR="005E03B0" w:rsidRPr="008A44E1" w:rsidRDefault="005E03B0" w:rsidP="00847377">
            <w:pPr>
              <w:pStyle w:val="content1"/>
              <w:spacing w:before="60" w:after="60"/>
              <w:ind w:left="0" w:hanging="14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Severino, C. (2016). Foreword to Tutoring Second Language Writers. </w:t>
            </w:r>
            <w:r w:rsidRPr="008A44E1">
              <w:rPr>
                <w:i/>
                <w:iCs/>
                <w:sz w:val="20"/>
                <w:szCs w:val="20"/>
              </w:rPr>
              <w:t>Tutoring Second Language Writers</w:t>
            </w:r>
            <w:r w:rsidRPr="008A44E1">
              <w:rPr>
                <w:sz w:val="20"/>
                <w:szCs w:val="20"/>
              </w:rPr>
              <w:t xml:space="preserve"> (pp. vii-viii). Logan, Utah: Utah State University Press.  </w:t>
            </w:r>
          </w:p>
        </w:tc>
      </w:tr>
      <w:tr w:rsidR="005E03B0" w:rsidRPr="008A44E1" w:rsidTr="00847377">
        <w:trPr>
          <w:gridBefore w:val="1"/>
          <w:wBefore w:w="90" w:type="dxa"/>
          <w:trHeight w:val="596"/>
        </w:trPr>
        <w:tc>
          <w:tcPr>
            <w:tcW w:w="734" w:type="dxa"/>
          </w:tcPr>
          <w:p w:rsidR="005E03B0" w:rsidRPr="008A44E1" w:rsidRDefault="004250C9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2012</w:t>
            </w:r>
          </w:p>
        </w:tc>
        <w:tc>
          <w:tcPr>
            <w:tcW w:w="9482" w:type="dxa"/>
          </w:tcPr>
          <w:p w:rsidR="00244EF3" w:rsidRPr="008A44E1" w:rsidRDefault="005E03B0" w:rsidP="00847377">
            <w:pPr>
              <w:pStyle w:val="content1"/>
              <w:spacing w:before="60" w:after="60"/>
              <w:ind w:left="0" w:hanging="14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Severino, C. (2012). </w:t>
            </w:r>
            <w:r w:rsidRPr="008A44E1">
              <w:rPr>
                <w:iCs/>
                <w:sz w:val="20"/>
                <w:szCs w:val="20"/>
              </w:rPr>
              <w:t>Response to the Framework for Success in Post-Secondary Writing</w:t>
            </w:r>
            <w:r w:rsidRPr="008A44E1">
              <w:rPr>
                <w:sz w:val="20"/>
                <w:szCs w:val="20"/>
              </w:rPr>
              <w:t xml:space="preserve"> (pp. 533-536). </w:t>
            </w:r>
            <w:r w:rsidRPr="005B6F41">
              <w:rPr>
                <w:i/>
                <w:sz w:val="20"/>
                <w:szCs w:val="20"/>
              </w:rPr>
              <w:t>College English.</w:t>
            </w:r>
            <w:r w:rsidRPr="008A44E1">
              <w:rPr>
                <w:sz w:val="20"/>
                <w:szCs w:val="20"/>
              </w:rPr>
              <w:t xml:space="preserve">  </w:t>
            </w:r>
          </w:p>
        </w:tc>
      </w:tr>
    </w:tbl>
    <w:p w:rsidR="00ED052B" w:rsidRPr="008A44E1" w:rsidRDefault="00ED052B" w:rsidP="0038118D">
      <w:pPr>
        <w:keepNext/>
        <w:spacing w:before="120" w:after="120"/>
        <w:ind w:left="360"/>
        <w:rPr>
          <w:b/>
          <w:bCs/>
          <w:caps/>
          <w:sz w:val="20"/>
          <w:szCs w:val="20"/>
        </w:rPr>
      </w:pPr>
      <w:r w:rsidRPr="008A44E1">
        <w:rPr>
          <w:b/>
          <w:bCs/>
          <w:caps/>
          <w:sz w:val="20"/>
          <w:szCs w:val="20"/>
        </w:rPr>
        <w:t xml:space="preserve">Invited Lectures and COnference </w:t>
      </w:r>
      <w:r w:rsidR="00307A90" w:rsidRPr="008A44E1">
        <w:rPr>
          <w:b/>
          <w:bCs/>
          <w:caps/>
          <w:sz w:val="20"/>
          <w:szCs w:val="20"/>
        </w:rPr>
        <w:t>PRESENTATIONS</w:t>
      </w:r>
    </w:p>
    <w:tbl>
      <w:tblPr>
        <w:tblW w:w="1017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90"/>
        <w:gridCol w:w="738"/>
        <w:gridCol w:w="9342"/>
      </w:tblGrid>
      <w:tr w:rsidR="00307A90" w:rsidRPr="008A44E1" w:rsidTr="003F65EF"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A90" w:rsidRPr="008A44E1" w:rsidRDefault="00307A90" w:rsidP="00847377">
            <w:pPr>
              <w:spacing w:before="60" w:after="60"/>
              <w:rPr>
                <w:sz w:val="20"/>
                <w:szCs w:val="20"/>
              </w:rPr>
            </w:pPr>
            <w:r w:rsidRPr="008A44E1">
              <w:rPr>
                <w:b/>
                <w:bCs/>
                <w:i/>
                <w:iCs/>
                <w:sz w:val="20"/>
                <w:szCs w:val="20"/>
              </w:rPr>
              <w:t>Keynote/Plenary Address</w:t>
            </w:r>
          </w:p>
        </w:tc>
      </w:tr>
      <w:tr w:rsidR="00307A90" w:rsidRPr="008A44E1" w:rsidTr="0076102F">
        <w:trPr>
          <w:gridBefore w:val="1"/>
          <w:wBefore w:w="90" w:type="dxa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307A90" w:rsidRDefault="00307A90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2018</w:t>
            </w:r>
          </w:p>
          <w:p w:rsidR="0076102F" w:rsidRDefault="0076102F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</w:p>
          <w:p w:rsidR="0076102F" w:rsidRPr="008A44E1" w:rsidRDefault="0076102F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342" w:type="dxa"/>
          </w:tcPr>
          <w:p w:rsidR="0076102F" w:rsidRDefault="00307A90" w:rsidP="0076102F">
            <w:pPr>
              <w:pStyle w:val="content1"/>
              <w:spacing w:before="60" w:after="60"/>
              <w:ind w:left="0" w:hanging="14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Second Language Acquisition Graduate Student Symposium, Writing Centers as Sites for Research in Second Language Writing and Learning, Iowa City, Iowa</w:t>
            </w:r>
            <w:r w:rsidR="0076102F">
              <w:rPr>
                <w:sz w:val="20"/>
                <w:szCs w:val="20"/>
              </w:rPr>
              <w:t xml:space="preserve">.  </w:t>
            </w:r>
          </w:p>
          <w:p w:rsidR="0076102F" w:rsidRPr="008A44E1" w:rsidRDefault="0076102F" w:rsidP="0076102F">
            <w:pPr>
              <w:pStyle w:val="content1"/>
              <w:spacing w:before="60" w:after="60"/>
              <w:ind w:left="-14"/>
              <w:rPr>
                <w:sz w:val="20"/>
                <w:szCs w:val="20"/>
              </w:rPr>
            </w:pPr>
            <w:r w:rsidRPr="0076102F">
              <w:rPr>
                <w:sz w:val="20"/>
                <w:szCs w:val="20"/>
              </w:rPr>
              <w:t>Teaching Writing to Non-Native Speakers of English</w:t>
            </w:r>
            <w:r>
              <w:rPr>
                <w:sz w:val="20"/>
                <w:szCs w:val="20"/>
              </w:rPr>
              <w:t>, Conference of the Expository Writing Program, New York University, NY.</w:t>
            </w:r>
          </w:p>
        </w:tc>
      </w:tr>
      <w:tr w:rsidR="00307A90" w:rsidRPr="008A44E1" w:rsidTr="003F65EF">
        <w:trPr>
          <w:gridBefore w:val="1"/>
          <w:wBefore w:w="90" w:type="dxa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307A90" w:rsidRPr="008A44E1" w:rsidRDefault="00307A90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2015</w:t>
            </w:r>
          </w:p>
        </w:tc>
        <w:tc>
          <w:tcPr>
            <w:tcW w:w="9342" w:type="dxa"/>
          </w:tcPr>
          <w:p w:rsidR="00307A90" w:rsidRPr="008A44E1" w:rsidRDefault="00307A90" w:rsidP="00847377">
            <w:pPr>
              <w:pStyle w:val="content1"/>
              <w:spacing w:before="60" w:after="60"/>
              <w:ind w:left="0" w:hanging="14"/>
              <w:rPr>
                <w:sz w:val="20"/>
                <w:szCs w:val="20"/>
              </w:rPr>
            </w:pPr>
            <w:r w:rsidRPr="008A44E1">
              <w:rPr>
                <w:bCs/>
                <w:iCs/>
                <w:sz w:val="20"/>
                <w:szCs w:val="20"/>
              </w:rPr>
              <w:t>Latin American Writing Centers and Programs, A Writing Center Survival Guide (speech in Spanish by Skype), Bogota, Colombia</w:t>
            </w:r>
          </w:p>
        </w:tc>
      </w:tr>
      <w:tr w:rsidR="00307A90" w:rsidRPr="008A44E1" w:rsidTr="003F65EF">
        <w:trPr>
          <w:gridBefore w:val="1"/>
          <w:wBefore w:w="90" w:type="dxa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307A90" w:rsidRPr="008A44E1" w:rsidRDefault="00307A90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2015</w:t>
            </w:r>
          </w:p>
        </w:tc>
        <w:tc>
          <w:tcPr>
            <w:tcW w:w="9342" w:type="dxa"/>
          </w:tcPr>
          <w:p w:rsidR="00307A90" w:rsidRPr="008A44E1" w:rsidRDefault="00307A90" w:rsidP="00847377">
            <w:pPr>
              <w:pStyle w:val="content1"/>
              <w:spacing w:before="60" w:after="60"/>
              <w:ind w:left="0" w:hanging="14"/>
              <w:rPr>
                <w:sz w:val="20"/>
                <w:szCs w:val="20"/>
              </w:rPr>
            </w:pPr>
            <w:r w:rsidRPr="00C70D9F">
              <w:rPr>
                <w:bCs/>
                <w:iCs/>
                <w:sz w:val="20"/>
                <w:szCs w:val="20"/>
              </w:rPr>
              <w:t>Southern Illinois-Missouri Mini-Regional Writing Center Conference, Brainstorming a 21st Century Writing Center Survival Guide, same, Carbondale, Illinois, United States</w:t>
            </w:r>
          </w:p>
        </w:tc>
      </w:tr>
      <w:tr w:rsidR="00307A90" w:rsidRPr="008A44E1" w:rsidTr="003F65EF">
        <w:trPr>
          <w:gridBefore w:val="1"/>
          <w:wBefore w:w="90" w:type="dxa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307A90" w:rsidRPr="008A44E1" w:rsidRDefault="00307A90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2014</w:t>
            </w:r>
          </w:p>
        </w:tc>
        <w:tc>
          <w:tcPr>
            <w:tcW w:w="9342" w:type="dxa"/>
          </w:tcPr>
          <w:p w:rsidR="00307A90" w:rsidRPr="008A44E1" w:rsidRDefault="00307A90" w:rsidP="00847377">
            <w:pPr>
              <w:pStyle w:val="content1"/>
              <w:spacing w:before="60" w:after="60"/>
              <w:ind w:left="0" w:hanging="14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First Honduras Conference on Foreign Languages, Translating our Foreign Language Learning Experiences to our Foreign Language Teaching, Tegucigalpa, Honduras</w:t>
            </w:r>
          </w:p>
        </w:tc>
      </w:tr>
      <w:tr w:rsidR="00307A90" w:rsidRPr="008A44E1" w:rsidTr="003F65EF">
        <w:trPr>
          <w:gridBefore w:val="1"/>
          <w:wBefore w:w="90" w:type="dxa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307A90" w:rsidRPr="008A44E1" w:rsidRDefault="00307A90" w:rsidP="00847377">
            <w:pPr>
              <w:pStyle w:val="content1"/>
              <w:spacing w:before="60" w:after="60"/>
              <w:ind w:left="0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2011</w:t>
            </w:r>
          </w:p>
        </w:tc>
        <w:tc>
          <w:tcPr>
            <w:tcW w:w="9342" w:type="dxa"/>
          </w:tcPr>
          <w:p w:rsidR="00307A90" w:rsidRPr="008A44E1" w:rsidRDefault="00307A90" w:rsidP="00847377">
            <w:pPr>
              <w:pStyle w:val="content1"/>
              <w:spacing w:before="60" w:after="60"/>
              <w:ind w:left="0" w:hanging="14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Biannual National Conference for English Teachers sponsored by the US Department of State, Tegucigalpa, Honduras, What is a Writing Center, Universidad </w:t>
            </w:r>
            <w:proofErr w:type="spellStart"/>
            <w:r w:rsidRPr="008A44E1">
              <w:rPr>
                <w:sz w:val="20"/>
                <w:szCs w:val="20"/>
              </w:rPr>
              <w:t>Pedagógica</w:t>
            </w:r>
            <w:proofErr w:type="spellEnd"/>
            <w:r w:rsidRPr="008A44E1">
              <w:rPr>
                <w:sz w:val="20"/>
                <w:szCs w:val="20"/>
              </w:rPr>
              <w:t xml:space="preserve"> Nacional.</w:t>
            </w:r>
          </w:p>
        </w:tc>
      </w:tr>
      <w:tr w:rsidR="00307A90" w:rsidRPr="00307A90" w:rsidTr="003F65EF"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A90" w:rsidRDefault="00307A90" w:rsidP="00847377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8A44E1">
              <w:rPr>
                <w:b/>
                <w:bCs/>
                <w:i/>
                <w:iCs/>
                <w:sz w:val="20"/>
                <w:szCs w:val="20"/>
              </w:rPr>
              <w:t>Invited Lectures and Workshops</w:t>
            </w:r>
          </w:p>
          <w:p w:rsidR="00444940" w:rsidRDefault="00444940" w:rsidP="00847377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2017   Effective Teaching Strategies: Assignment Design, Center for Teaching, University of Iowa.</w:t>
            </w:r>
          </w:p>
          <w:p w:rsidR="00444940" w:rsidRPr="00444940" w:rsidRDefault="00444940" w:rsidP="00847377">
            <w:pPr>
              <w:spacing w:before="60" w:after="6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2016   </w:t>
            </w:r>
            <w:r w:rsidR="006C0835">
              <w:rPr>
                <w:bCs/>
                <w:iCs/>
                <w:sz w:val="20"/>
                <w:szCs w:val="20"/>
              </w:rPr>
              <w:t>Assigning and Assessing Writing, Center for Teaching, University of Iowa.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307A90" w:rsidRPr="00307A90" w:rsidTr="003F65EF">
        <w:trPr>
          <w:gridBefore w:val="1"/>
          <w:wBefore w:w="90" w:type="dxa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07A90" w:rsidRPr="00307A90" w:rsidRDefault="00307A90" w:rsidP="00847377">
            <w:pPr>
              <w:spacing w:before="60" w:after="60"/>
              <w:rPr>
                <w:sz w:val="20"/>
                <w:szCs w:val="20"/>
              </w:rPr>
            </w:pPr>
            <w:r w:rsidRPr="00307A90">
              <w:rPr>
                <w:sz w:val="20"/>
                <w:szCs w:val="20"/>
              </w:rPr>
              <w:t>201</w:t>
            </w:r>
            <w:r w:rsidRPr="008A44E1">
              <w:rPr>
                <w:sz w:val="20"/>
                <w:szCs w:val="20"/>
              </w:rPr>
              <w:t>5</w:t>
            </w:r>
          </w:p>
        </w:tc>
        <w:tc>
          <w:tcPr>
            <w:tcW w:w="9342" w:type="dxa"/>
            <w:tcBorders>
              <w:top w:val="nil"/>
              <w:left w:val="nil"/>
              <w:right w:val="nil"/>
            </w:tcBorders>
          </w:tcPr>
          <w:p w:rsidR="00307A90" w:rsidRPr="00307A90" w:rsidRDefault="00307A90" w:rsidP="00847377">
            <w:pPr>
              <w:spacing w:before="60" w:after="60"/>
              <w:ind w:hanging="14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The Madison Area Writing Center Colloquium, From Personal Invitations to Research Publications: A Writing Center Director’s Career Journey Madison, Wisconsin.</w:t>
            </w:r>
          </w:p>
        </w:tc>
      </w:tr>
      <w:tr w:rsidR="00307A90" w:rsidRPr="00307A90" w:rsidTr="003F65EF">
        <w:trPr>
          <w:gridBefore w:val="1"/>
          <w:wBefore w:w="90" w:type="dxa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307A90" w:rsidRPr="00307A90" w:rsidRDefault="00307A90" w:rsidP="00847377">
            <w:pPr>
              <w:spacing w:before="60" w:after="60"/>
              <w:rPr>
                <w:sz w:val="20"/>
                <w:szCs w:val="20"/>
              </w:rPr>
            </w:pPr>
            <w:r w:rsidRPr="00307A90">
              <w:rPr>
                <w:sz w:val="20"/>
                <w:szCs w:val="20"/>
              </w:rPr>
              <w:t>201</w:t>
            </w:r>
            <w:r w:rsidRPr="008A44E1">
              <w:rPr>
                <w:sz w:val="20"/>
                <w:szCs w:val="20"/>
              </w:rPr>
              <w:t>5</w:t>
            </w:r>
          </w:p>
        </w:tc>
        <w:tc>
          <w:tcPr>
            <w:tcW w:w="9342" w:type="dxa"/>
          </w:tcPr>
          <w:p w:rsidR="00307A90" w:rsidRPr="00307A90" w:rsidRDefault="00307A90" w:rsidP="00847377">
            <w:pPr>
              <w:spacing w:before="60" w:after="60"/>
              <w:ind w:hanging="14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Examining L2 Writing Development Over Time, University of Mississippi, ESL Department, Oxford, MS</w:t>
            </w:r>
          </w:p>
        </w:tc>
      </w:tr>
      <w:tr w:rsidR="00307A90" w:rsidRPr="00307A90" w:rsidTr="003F65EF">
        <w:trPr>
          <w:gridBefore w:val="1"/>
          <w:wBefore w:w="90" w:type="dxa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307A90" w:rsidRPr="00307A90" w:rsidRDefault="00307A90" w:rsidP="00847377">
            <w:pPr>
              <w:spacing w:before="60" w:after="60"/>
              <w:rPr>
                <w:sz w:val="20"/>
                <w:szCs w:val="20"/>
              </w:rPr>
            </w:pPr>
            <w:r w:rsidRPr="00307A90">
              <w:rPr>
                <w:sz w:val="20"/>
                <w:szCs w:val="20"/>
              </w:rPr>
              <w:t>2015</w:t>
            </w:r>
          </w:p>
        </w:tc>
        <w:tc>
          <w:tcPr>
            <w:tcW w:w="9342" w:type="dxa"/>
          </w:tcPr>
          <w:p w:rsidR="00307A90" w:rsidRPr="00307A90" w:rsidRDefault="00307A90" w:rsidP="00847377">
            <w:pPr>
              <w:spacing w:before="60" w:after="60"/>
              <w:ind w:hanging="14"/>
              <w:rPr>
                <w:sz w:val="20"/>
                <w:szCs w:val="20"/>
              </w:rPr>
            </w:pPr>
            <w:r w:rsidRPr="008A44E1">
              <w:rPr>
                <w:bCs/>
                <w:iCs/>
                <w:sz w:val="20"/>
                <w:szCs w:val="20"/>
              </w:rPr>
              <w:t xml:space="preserve">Academic Writing and Publishing, week-long workshop at Universidad </w:t>
            </w:r>
            <w:proofErr w:type="spellStart"/>
            <w:r w:rsidRPr="008A44E1">
              <w:rPr>
                <w:bCs/>
                <w:iCs/>
                <w:sz w:val="20"/>
                <w:szCs w:val="20"/>
              </w:rPr>
              <w:t>Catolica</w:t>
            </w:r>
            <w:proofErr w:type="spellEnd"/>
            <w:r w:rsidRPr="008A44E1">
              <w:rPr>
                <w:bCs/>
                <w:iCs/>
                <w:sz w:val="20"/>
                <w:szCs w:val="20"/>
              </w:rPr>
              <w:t>, Quito, Ecuador.</w:t>
            </w:r>
          </w:p>
        </w:tc>
      </w:tr>
      <w:tr w:rsidR="00307A90" w:rsidRPr="00307A90" w:rsidTr="003F65EF">
        <w:trPr>
          <w:gridBefore w:val="1"/>
          <w:wBefore w:w="90" w:type="dxa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307A90" w:rsidRPr="00307A90" w:rsidRDefault="00307A90" w:rsidP="00847377">
            <w:pPr>
              <w:spacing w:before="60" w:after="60"/>
              <w:rPr>
                <w:sz w:val="20"/>
                <w:szCs w:val="20"/>
              </w:rPr>
            </w:pPr>
            <w:r w:rsidRPr="00307A90">
              <w:rPr>
                <w:sz w:val="20"/>
                <w:szCs w:val="20"/>
              </w:rPr>
              <w:lastRenderedPageBreak/>
              <w:t>201</w:t>
            </w:r>
            <w:r w:rsidRPr="008A44E1">
              <w:rPr>
                <w:sz w:val="20"/>
                <w:szCs w:val="20"/>
              </w:rPr>
              <w:t>4</w:t>
            </w:r>
          </w:p>
        </w:tc>
        <w:tc>
          <w:tcPr>
            <w:tcW w:w="9342" w:type="dxa"/>
          </w:tcPr>
          <w:p w:rsidR="00307A90" w:rsidRPr="00307A90" w:rsidRDefault="00307A90" w:rsidP="00847377">
            <w:pPr>
              <w:spacing w:before="60" w:after="60"/>
              <w:ind w:hanging="14"/>
              <w:rPr>
                <w:sz w:val="20"/>
                <w:szCs w:val="20"/>
              </w:rPr>
            </w:pPr>
            <w:r w:rsidRPr="008A44E1">
              <w:rPr>
                <w:bCs/>
                <w:iCs/>
                <w:sz w:val="20"/>
                <w:szCs w:val="20"/>
              </w:rPr>
              <w:t>Turning the Tables: Translating our Second Language Learning Experiences to Teaching and Tutoring, Dickinson College, Carlisle, Pennsylvania,</w:t>
            </w:r>
          </w:p>
        </w:tc>
      </w:tr>
      <w:tr w:rsidR="00307A90" w:rsidRPr="00307A90" w:rsidTr="003F65EF">
        <w:trPr>
          <w:gridBefore w:val="1"/>
          <w:wBefore w:w="90" w:type="dxa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307A90" w:rsidRPr="00307A90" w:rsidRDefault="00307A90" w:rsidP="00847377">
            <w:pPr>
              <w:spacing w:before="60" w:after="60"/>
              <w:rPr>
                <w:sz w:val="20"/>
                <w:szCs w:val="20"/>
              </w:rPr>
            </w:pPr>
            <w:r w:rsidRPr="00307A90">
              <w:rPr>
                <w:sz w:val="20"/>
                <w:szCs w:val="20"/>
              </w:rPr>
              <w:t>2014</w:t>
            </w:r>
          </w:p>
        </w:tc>
        <w:tc>
          <w:tcPr>
            <w:tcW w:w="9342" w:type="dxa"/>
          </w:tcPr>
          <w:p w:rsidR="00307A90" w:rsidRPr="00307A90" w:rsidRDefault="00307A90" w:rsidP="00847377">
            <w:pPr>
              <w:spacing w:before="60" w:after="60"/>
              <w:ind w:hanging="14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 xml:space="preserve">Writing for Academic Journals, week-long course for Mexican academics at the Universidad </w:t>
            </w:r>
            <w:proofErr w:type="spellStart"/>
            <w:r w:rsidRPr="008A44E1">
              <w:rPr>
                <w:sz w:val="20"/>
                <w:szCs w:val="20"/>
              </w:rPr>
              <w:t>Autónoma</w:t>
            </w:r>
            <w:proofErr w:type="spellEnd"/>
            <w:r w:rsidRPr="008A44E1">
              <w:rPr>
                <w:sz w:val="20"/>
                <w:szCs w:val="20"/>
              </w:rPr>
              <w:t xml:space="preserve"> Popular del Estado de Puebla, August 4-9</w:t>
            </w:r>
          </w:p>
        </w:tc>
      </w:tr>
      <w:tr w:rsidR="00307A90" w:rsidRPr="00307A90" w:rsidTr="003F65EF">
        <w:trPr>
          <w:gridBefore w:val="1"/>
          <w:wBefore w:w="90" w:type="dxa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307A90" w:rsidRPr="00307A90" w:rsidRDefault="00307A90" w:rsidP="00847377">
            <w:pPr>
              <w:spacing w:before="60" w:after="60"/>
              <w:rPr>
                <w:sz w:val="20"/>
                <w:szCs w:val="20"/>
              </w:rPr>
            </w:pPr>
            <w:r w:rsidRPr="00307A90">
              <w:rPr>
                <w:sz w:val="20"/>
                <w:szCs w:val="20"/>
              </w:rPr>
              <w:t>201</w:t>
            </w:r>
            <w:r w:rsidRPr="008A44E1">
              <w:rPr>
                <w:sz w:val="20"/>
                <w:szCs w:val="20"/>
              </w:rPr>
              <w:t>2</w:t>
            </w:r>
          </w:p>
        </w:tc>
        <w:tc>
          <w:tcPr>
            <w:tcW w:w="9342" w:type="dxa"/>
          </w:tcPr>
          <w:p w:rsidR="00307A90" w:rsidRPr="00307A90" w:rsidRDefault="00307A90" w:rsidP="00847377">
            <w:pPr>
              <w:spacing w:before="60" w:after="60"/>
              <w:ind w:hanging="14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Teaching with Writing to Non-Native Speakers of English, Center for Teaching Excellence, University of Scranton, Scranton, Pennsylvania, United States</w:t>
            </w:r>
          </w:p>
        </w:tc>
      </w:tr>
      <w:tr w:rsidR="00F9000A" w:rsidRPr="00F9000A" w:rsidTr="003F65EF"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00A" w:rsidRPr="005B6F41" w:rsidRDefault="00F9000A" w:rsidP="00847377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 w:rsidRPr="008A44E1">
              <w:rPr>
                <w:b/>
                <w:bCs/>
                <w:i/>
                <w:iCs/>
                <w:sz w:val="20"/>
                <w:szCs w:val="20"/>
              </w:rPr>
              <w:t>Selected Conference Presentations</w:t>
            </w:r>
          </w:p>
          <w:p w:rsidR="005B6F41" w:rsidRDefault="005B6F41" w:rsidP="005B6F41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2019   The Sequence of Higher Order and Lower Order Concerns in Response to</w:t>
            </w:r>
            <w:r w:rsidR="0076102F">
              <w:rPr>
                <w:bCs/>
                <w:iCs/>
                <w:sz w:val="20"/>
                <w:szCs w:val="20"/>
              </w:rPr>
              <w:t xml:space="preserve"> Second Language</w:t>
            </w:r>
            <w:r>
              <w:rPr>
                <w:bCs/>
                <w:iCs/>
                <w:sz w:val="20"/>
                <w:szCs w:val="20"/>
              </w:rPr>
              <w:t xml:space="preserve"> Writing. TESOL Conference, Atlanta, forthcoming.</w:t>
            </w:r>
            <w:r w:rsidR="00444940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444940" w:rsidRPr="00444940" w:rsidRDefault="00444940" w:rsidP="005B6F41">
            <w:pPr>
              <w:spacing w:before="60" w:after="6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2018   </w:t>
            </w:r>
            <w:r w:rsidRPr="00444940">
              <w:rPr>
                <w:bCs/>
                <w:iCs/>
                <w:sz w:val="20"/>
                <w:szCs w:val="20"/>
              </w:rPr>
              <w:t xml:space="preserve">Embracing the </w:t>
            </w:r>
            <w:proofErr w:type="spellStart"/>
            <w:r w:rsidRPr="00444940">
              <w:rPr>
                <w:bCs/>
                <w:iCs/>
                <w:sz w:val="20"/>
                <w:szCs w:val="20"/>
              </w:rPr>
              <w:t>Multis</w:t>
            </w:r>
            <w:proofErr w:type="spellEnd"/>
            <w:r w:rsidRPr="00444940">
              <w:rPr>
                <w:bCs/>
                <w:iCs/>
                <w:sz w:val="20"/>
                <w:szCs w:val="20"/>
              </w:rPr>
              <w:t xml:space="preserve"> to Level the Playing Field: How our Multiple Centers Enact Multicultural, Multilingual, Multimodal and Multidisciplinary Pedagogies</w:t>
            </w:r>
            <w:r>
              <w:rPr>
                <w:bCs/>
                <w:iCs/>
                <w:sz w:val="20"/>
                <w:szCs w:val="20"/>
              </w:rPr>
              <w:t>. [Panel I organized and presented in about all the Rhetoric Centers] Midwest Writing Centers Association Conference. Omaha, NE.</w:t>
            </w:r>
            <w:r w:rsidR="005B6F41">
              <w:rPr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F9000A" w:rsidRPr="00F9000A" w:rsidTr="003F65EF">
        <w:trPr>
          <w:gridBefore w:val="1"/>
          <w:wBefore w:w="90" w:type="dxa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847377">
            <w:pPr>
              <w:spacing w:before="60" w:after="60"/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</w:t>
            </w:r>
            <w:r w:rsidRPr="008A44E1">
              <w:rPr>
                <w:sz w:val="20"/>
                <w:szCs w:val="20"/>
              </w:rPr>
              <w:t>7</w:t>
            </w:r>
          </w:p>
        </w:tc>
        <w:tc>
          <w:tcPr>
            <w:tcW w:w="9342" w:type="dxa"/>
            <w:tcBorders>
              <w:top w:val="nil"/>
              <w:left w:val="nil"/>
              <w:right w:val="nil"/>
            </w:tcBorders>
          </w:tcPr>
          <w:p w:rsidR="00F9000A" w:rsidRPr="00F9000A" w:rsidRDefault="00F9000A" w:rsidP="00847377">
            <w:pPr>
              <w:spacing w:before="60" w:after="60"/>
              <w:ind w:hanging="14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International Undergraduate Students' Perceptions of Their Second Language Writing Development and the Role of Writing Resources in It, College Composition and Communication, Portland, OR.</w:t>
            </w:r>
          </w:p>
        </w:tc>
      </w:tr>
      <w:tr w:rsidR="00F9000A" w:rsidRPr="00F9000A" w:rsidTr="003F65EF">
        <w:trPr>
          <w:gridBefore w:val="1"/>
          <w:wBefore w:w="90" w:type="dxa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F9000A" w:rsidRPr="00F9000A" w:rsidRDefault="00F9000A" w:rsidP="00847377">
            <w:pPr>
              <w:spacing w:before="60" w:after="60"/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</w:t>
            </w:r>
            <w:r w:rsidRPr="008A44E1">
              <w:rPr>
                <w:sz w:val="20"/>
                <w:szCs w:val="20"/>
              </w:rPr>
              <w:t>4</w:t>
            </w:r>
          </w:p>
        </w:tc>
        <w:tc>
          <w:tcPr>
            <w:tcW w:w="9342" w:type="dxa"/>
          </w:tcPr>
          <w:p w:rsidR="00F9000A" w:rsidRPr="00F9000A" w:rsidRDefault="00F9000A" w:rsidP="00847377">
            <w:pPr>
              <w:spacing w:before="60" w:after="60"/>
              <w:ind w:hanging="14"/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Examining Second Language Writing Development over Time: A Case Study of a Frequent User of Writing Center Online Tutoring,” Symposium on Second Language Writing, November, Tempe, AZ</w:t>
            </w:r>
          </w:p>
        </w:tc>
      </w:tr>
      <w:tr w:rsidR="00F9000A" w:rsidRPr="00F9000A" w:rsidTr="003F65EF">
        <w:trPr>
          <w:gridBefore w:val="1"/>
          <w:wBefore w:w="90" w:type="dxa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F9000A" w:rsidRPr="00F9000A" w:rsidRDefault="00F9000A" w:rsidP="00847377">
            <w:pPr>
              <w:spacing w:before="60" w:after="60"/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</w:t>
            </w:r>
            <w:r w:rsidRPr="008A44E1">
              <w:rPr>
                <w:sz w:val="20"/>
                <w:szCs w:val="20"/>
              </w:rPr>
              <w:t>4</w:t>
            </w:r>
          </w:p>
        </w:tc>
        <w:tc>
          <w:tcPr>
            <w:tcW w:w="9342" w:type="dxa"/>
          </w:tcPr>
          <w:p w:rsidR="00F9000A" w:rsidRPr="00F9000A" w:rsidRDefault="00F9000A" w:rsidP="00847377">
            <w:pPr>
              <w:spacing w:before="60" w:after="60"/>
              <w:ind w:hanging="14"/>
              <w:rPr>
                <w:sz w:val="20"/>
                <w:szCs w:val="20"/>
              </w:rPr>
            </w:pPr>
            <w:r w:rsidRPr="008A44E1">
              <w:rPr>
                <w:bCs/>
                <w:iCs/>
                <w:sz w:val="20"/>
                <w:szCs w:val="20"/>
              </w:rPr>
              <w:t>Developing a Multilingual Writing Center: Theory, Administration, and Tutor Training, International Writing C</w:t>
            </w:r>
            <w:r w:rsidR="005B6F41">
              <w:rPr>
                <w:bCs/>
                <w:iCs/>
                <w:sz w:val="20"/>
                <w:szCs w:val="20"/>
              </w:rPr>
              <w:t>enters Association, Orlando, FL.</w:t>
            </w:r>
          </w:p>
        </w:tc>
      </w:tr>
    </w:tbl>
    <w:p w:rsidR="00F9000A" w:rsidRPr="008A44E1" w:rsidRDefault="00F9000A" w:rsidP="00D25D0D">
      <w:pPr>
        <w:pStyle w:val="heading"/>
        <w:keepNext/>
        <w:spacing w:before="120" w:after="120"/>
        <w:ind w:firstLine="0"/>
        <w:rPr>
          <w:sz w:val="20"/>
          <w:szCs w:val="20"/>
        </w:rPr>
      </w:pPr>
      <w:r w:rsidRPr="008A44E1">
        <w:rPr>
          <w:sz w:val="20"/>
          <w:szCs w:val="20"/>
        </w:rPr>
        <w:t xml:space="preserve">selected service </w:t>
      </w:r>
    </w:p>
    <w:p w:rsidR="00F9000A" w:rsidRPr="00F9000A" w:rsidRDefault="00F9000A" w:rsidP="00D25D0D">
      <w:pPr>
        <w:pStyle w:val="section2"/>
        <w:keepNext/>
        <w:spacing w:after="60"/>
        <w:ind w:left="720" w:firstLine="0"/>
        <w:rPr>
          <w:b/>
          <w:bCs/>
          <w:sz w:val="20"/>
          <w:szCs w:val="20"/>
        </w:rPr>
      </w:pPr>
      <w:r w:rsidRPr="008A44E1">
        <w:rPr>
          <w:b/>
          <w:bCs/>
          <w:sz w:val="20"/>
          <w:szCs w:val="20"/>
        </w:rPr>
        <w:t>Professional</w:t>
      </w:r>
    </w:p>
    <w:tbl>
      <w:tblPr>
        <w:tblW w:w="10470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4"/>
        <w:gridCol w:w="8806"/>
      </w:tblGrid>
      <w:tr w:rsidR="00F9000A" w:rsidRPr="00F9000A" w:rsidTr="00847377">
        <w:trPr>
          <w:trHeight w:val="216"/>
        </w:trPr>
        <w:tc>
          <w:tcPr>
            <w:tcW w:w="1664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bCs/>
                <w:sz w:val="20"/>
                <w:szCs w:val="20"/>
              </w:rPr>
              <w:t>2018-</w:t>
            </w:r>
            <w:r w:rsidRPr="008A44E1">
              <w:rPr>
                <w:bCs/>
                <w:sz w:val="20"/>
                <w:szCs w:val="20"/>
              </w:rPr>
              <w:t>Present</w:t>
            </w:r>
            <w:r w:rsidRPr="00F9000A">
              <w:rPr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8806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bCs/>
                <w:i/>
                <w:sz w:val="20"/>
                <w:szCs w:val="20"/>
              </w:rPr>
              <w:t>Across the Disciplines</w:t>
            </w:r>
            <w:r w:rsidRPr="00F9000A">
              <w:rPr>
                <w:bCs/>
                <w:sz w:val="20"/>
                <w:szCs w:val="20"/>
              </w:rPr>
              <w:t xml:space="preserve">, Reviewer    </w:t>
            </w:r>
          </w:p>
        </w:tc>
      </w:tr>
      <w:tr w:rsidR="00F9000A" w:rsidRPr="008A44E1" w:rsidTr="00847377">
        <w:trPr>
          <w:trHeight w:val="252"/>
        </w:trPr>
        <w:tc>
          <w:tcPr>
            <w:tcW w:w="1664" w:type="dxa"/>
          </w:tcPr>
          <w:p w:rsidR="00F9000A" w:rsidRPr="008A44E1" w:rsidRDefault="00F9000A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2015-</w:t>
            </w:r>
            <w:r w:rsidRPr="00F9000A">
              <w:rPr>
                <w:sz w:val="20"/>
                <w:szCs w:val="20"/>
              </w:rPr>
              <w:t>Present</w:t>
            </w:r>
          </w:p>
        </w:tc>
        <w:tc>
          <w:tcPr>
            <w:tcW w:w="8806" w:type="dxa"/>
          </w:tcPr>
          <w:p w:rsidR="00F9000A" w:rsidRPr="008A44E1" w:rsidRDefault="00F9000A" w:rsidP="0038118D">
            <w:pPr>
              <w:rPr>
                <w:i/>
                <w:sz w:val="20"/>
                <w:szCs w:val="20"/>
              </w:rPr>
            </w:pPr>
            <w:r w:rsidRPr="00F9000A">
              <w:rPr>
                <w:i/>
                <w:sz w:val="20"/>
                <w:szCs w:val="20"/>
              </w:rPr>
              <w:t>Southern Discourse</w:t>
            </w:r>
            <w:r w:rsidRPr="00F9000A">
              <w:rPr>
                <w:sz w:val="20"/>
                <w:szCs w:val="20"/>
              </w:rPr>
              <w:t>, Reviewer</w:t>
            </w:r>
          </w:p>
        </w:tc>
      </w:tr>
      <w:tr w:rsidR="00F9000A" w:rsidRPr="00F9000A" w:rsidTr="00847377">
        <w:trPr>
          <w:trHeight w:val="180"/>
        </w:trPr>
        <w:tc>
          <w:tcPr>
            <w:tcW w:w="1664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2010-</w:t>
            </w:r>
            <w:r w:rsidRPr="00F9000A">
              <w:rPr>
                <w:sz w:val="20"/>
                <w:szCs w:val="20"/>
              </w:rPr>
              <w:t>Present</w:t>
            </w:r>
          </w:p>
        </w:tc>
        <w:tc>
          <w:tcPr>
            <w:tcW w:w="8806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Iowa Writing Centers Consortium, co-founder of organization</w:t>
            </w:r>
          </w:p>
        </w:tc>
      </w:tr>
      <w:tr w:rsidR="00F9000A" w:rsidRPr="00F9000A" w:rsidTr="00847377">
        <w:trPr>
          <w:trHeight w:val="216"/>
        </w:trPr>
        <w:tc>
          <w:tcPr>
            <w:tcW w:w="1664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1997-</w:t>
            </w:r>
            <w:r w:rsidRPr="00F9000A">
              <w:rPr>
                <w:sz w:val="20"/>
                <w:szCs w:val="20"/>
              </w:rPr>
              <w:t>Present</w:t>
            </w:r>
          </w:p>
        </w:tc>
        <w:tc>
          <w:tcPr>
            <w:tcW w:w="8806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i/>
                <w:sz w:val="20"/>
                <w:szCs w:val="20"/>
              </w:rPr>
              <w:t>Writing Center Journal</w:t>
            </w:r>
            <w:r w:rsidRPr="00F9000A">
              <w:rPr>
                <w:sz w:val="20"/>
                <w:szCs w:val="20"/>
              </w:rPr>
              <w:t>, Editorial Board</w:t>
            </w:r>
          </w:p>
        </w:tc>
      </w:tr>
      <w:tr w:rsidR="00F9000A" w:rsidRPr="00F9000A" w:rsidTr="00847377">
        <w:trPr>
          <w:trHeight w:val="171"/>
        </w:trPr>
        <w:tc>
          <w:tcPr>
            <w:tcW w:w="1664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1994</w:t>
            </w:r>
            <w:r w:rsidRPr="008A44E1">
              <w:rPr>
                <w:sz w:val="20"/>
                <w:szCs w:val="20"/>
              </w:rPr>
              <w:t>-</w:t>
            </w:r>
            <w:r w:rsidRPr="00F9000A">
              <w:rPr>
                <w:sz w:val="20"/>
                <w:szCs w:val="20"/>
              </w:rPr>
              <w:t>Present</w:t>
            </w:r>
          </w:p>
        </w:tc>
        <w:tc>
          <w:tcPr>
            <w:tcW w:w="8806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i/>
                <w:sz w:val="20"/>
                <w:szCs w:val="20"/>
              </w:rPr>
              <w:t>Journal of Second Language Writing</w:t>
            </w:r>
            <w:r w:rsidRPr="00F9000A">
              <w:rPr>
                <w:sz w:val="20"/>
                <w:szCs w:val="20"/>
              </w:rPr>
              <w:t>, Editorial Board</w:t>
            </w:r>
          </w:p>
        </w:tc>
      </w:tr>
      <w:tr w:rsidR="00F9000A" w:rsidRPr="00F9000A" w:rsidTr="00847377">
        <w:trPr>
          <w:trHeight w:val="216"/>
        </w:trPr>
        <w:tc>
          <w:tcPr>
            <w:tcW w:w="1664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2013</w:t>
            </w:r>
            <w:r w:rsidR="005B6F41">
              <w:rPr>
                <w:sz w:val="20"/>
                <w:szCs w:val="20"/>
              </w:rPr>
              <w:t xml:space="preserve">, </w:t>
            </w:r>
            <w:r w:rsidRPr="008A44E1">
              <w:rPr>
                <w:sz w:val="20"/>
                <w:szCs w:val="20"/>
              </w:rPr>
              <w:t>2018</w:t>
            </w:r>
          </w:p>
        </w:tc>
        <w:tc>
          <w:tcPr>
            <w:tcW w:w="8806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i/>
                <w:sz w:val="20"/>
                <w:szCs w:val="20"/>
              </w:rPr>
              <w:t>Composition Studies</w:t>
            </w:r>
            <w:r w:rsidRPr="00F9000A">
              <w:rPr>
                <w:sz w:val="20"/>
                <w:szCs w:val="20"/>
              </w:rPr>
              <w:t>, Reviewer</w:t>
            </w:r>
          </w:p>
        </w:tc>
      </w:tr>
      <w:tr w:rsidR="00F9000A" w:rsidRPr="00F9000A" w:rsidTr="00847377">
        <w:trPr>
          <w:trHeight w:val="243"/>
        </w:trPr>
        <w:tc>
          <w:tcPr>
            <w:tcW w:w="1664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2018</w:t>
            </w:r>
          </w:p>
        </w:tc>
        <w:tc>
          <w:tcPr>
            <w:tcW w:w="8806" w:type="dxa"/>
          </w:tcPr>
          <w:p w:rsidR="00F9000A" w:rsidRPr="00F9000A" w:rsidRDefault="00F9000A" w:rsidP="0038118D">
            <w:pPr>
              <w:rPr>
                <w:i/>
                <w:sz w:val="20"/>
                <w:szCs w:val="20"/>
              </w:rPr>
            </w:pPr>
            <w:r w:rsidRPr="00F9000A">
              <w:rPr>
                <w:i/>
                <w:sz w:val="20"/>
                <w:szCs w:val="20"/>
              </w:rPr>
              <w:t>Journal of Response to Writing</w:t>
            </w:r>
            <w:r w:rsidRPr="00F9000A">
              <w:rPr>
                <w:sz w:val="20"/>
                <w:szCs w:val="20"/>
              </w:rPr>
              <w:t>, Reviewer</w:t>
            </w:r>
          </w:p>
        </w:tc>
      </w:tr>
      <w:tr w:rsidR="00F9000A" w:rsidRPr="00F9000A" w:rsidTr="00847377">
        <w:trPr>
          <w:trHeight w:val="189"/>
        </w:trPr>
        <w:tc>
          <w:tcPr>
            <w:tcW w:w="1664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2016</w:t>
            </w:r>
          </w:p>
        </w:tc>
        <w:tc>
          <w:tcPr>
            <w:tcW w:w="8806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Georgetown University Press, Reviewer</w:t>
            </w:r>
          </w:p>
        </w:tc>
      </w:tr>
      <w:tr w:rsidR="00F9000A" w:rsidRPr="00F9000A" w:rsidTr="00847377">
        <w:trPr>
          <w:trHeight w:val="300"/>
        </w:trPr>
        <w:tc>
          <w:tcPr>
            <w:tcW w:w="1664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2015</w:t>
            </w:r>
          </w:p>
        </w:tc>
        <w:tc>
          <w:tcPr>
            <w:tcW w:w="8806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i/>
                <w:sz w:val="20"/>
                <w:szCs w:val="20"/>
              </w:rPr>
              <w:t xml:space="preserve">Cooperation </w:t>
            </w:r>
            <w:proofErr w:type="spellStart"/>
            <w:r w:rsidRPr="00F9000A">
              <w:rPr>
                <w:i/>
                <w:sz w:val="20"/>
                <w:szCs w:val="20"/>
              </w:rPr>
              <w:t>europeenne</w:t>
            </w:r>
            <w:proofErr w:type="spellEnd"/>
            <w:r w:rsidRPr="00F90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9000A">
              <w:rPr>
                <w:i/>
                <w:sz w:val="20"/>
                <w:szCs w:val="20"/>
              </w:rPr>
              <w:t>dans</w:t>
            </w:r>
            <w:proofErr w:type="spellEnd"/>
            <w:r w:rsidRPr="00F9000A">
              <w:rPr>
                <w:i/>
                <w:sz w:val="20"/>
                <w:szCs w:val="20"/>
              </w:rPr>
              <w:t xml:space="preserve"> le </w:t>
            </w:r>
            <w:proofErr w:type="spellStart"/>
            <w:r w:rsidRPr="00F9000A">
              <w:rPr>
                <w:i/>
                <w:sz w:val="20"/>
                <w:szCs w:val="20"/>
              </w:rPr>
              <w:t>domaine</w:t>
            </w:r>
            <w:proofErr w:type="spellEnd"/>
            <w:r w:rsidRPr="00F9000A">
              <w:rPr>
                <w:i/>
                <w:sz w:val="20"/>
                <w:szCs w:val="20"/>
              </w:rPr>
              <w:t xml:space="preserve"> de la </w:t>
            </w:r>
            <w:proofErr w:type="spellStart"/>
            <w:r w:rsidRPr="00F9000A">
              <w:rPr>
                <w:i/>
                <w:sz w:val="20"/>
                <w:szCs w:val="20"/>
              </w:rPr>
              <w:t>recherche</w:t>
            </w:r>
            <w:proofErr w:type="spellEnd"/>
            <w:r w:rsidRPr="00F90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9000A">
              <w:rPr>
                <w:i/>
                <w:sz w:val="20"/>
                <w:szCs w:val="20"/>
              </w:rPr>
              <w:t>scientifique</w:t>
            </w:r>
            <w:proofErr w:type="spellEnd"/>
            <w:r w:rsidRPr="00F9000A">
              <w:rPr>
                <w:i/>
                <w:sz w:val="20"/>
                <w:szCs w:val="20"/>
              </w:rPr>
              <w:t xml:space="preserve"> et technique</w:t>
            </w:r>
            <w:r w:rsidRPr="00F9000A">
              <w:rPr>
                <w:sz w:val="20"/>
                <w:szCs w:val="20"/>
              </w:rPr>
              <w:t>, Reviewer</w:t>
            </w:r>
          </w:p>
        </w:tc>
      </w:tr>
      <w:tr w:rsidR="00F9000A" w:rsidRPr="00F9000A" w:rsidTr="00847377">
        <w:trPr>
          <w:trHeight w:val="207"/>
        </w:trPr>
        <w:tc>
          <w:tcPr>
            <w:tcW w:w="1664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2014</w:t>
            </w:r>
          </w:p>
        </w:tc>
        <w:tc>
          <w:tcPr>
            <w:tcW w:w="8806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 xml:space="preserve">Michele </w:t>
            </w:r>
            <w:proofErr w:type="spellStart"/>
            <w:r w:rsidRPr="00F9000A">
              <w:rPr>
                <w:sz w:val="20"/>
                <w:szCs w:val="20"/>
              </w:rPr>
              <w:t>Eodice</w:t>
            </w:r>
            <w:proofErr w:type="spellEnd"/>
            <w:r w:rsidRPr="00F9000A">
              <w:rPr>
                <w:sz w:val="20"/>
                <w:szCs w:val="20"/>
              </w:rPr>
              <w:t xml:space="preserve"> for full prof. at U of Oklahoma, external reviewer</w:t>
            </w:r>
          </w:p>
        </w:tc>
      </w:tr>
      <w:tr w:rsidR="00F9000A" w:rsidRPr="00F9000A" w:rsidTr="00847377">
        <w:trPr>
          <w:trHeight w:val="162"/>
        </w:trPr>
        <w:tc>
          <w:tcPr>
            <w:tcW w:w="1664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2014</w:t>
            </w:r>
          </w:p>
        </w:tc>
        <w:tc>
          <w:tcPr>
            <w:tcW w:w="8806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i/>
                <w:sz w:val="20"/>
                <w:szCs w:val="20"/>
              </w:rPr>
              <w:t>Modern Language Journal</w:t>
            </w:r>
            <w:r w:rsidRPr="00F9000A">
              <w:rPr>
                <w:sz w:val="20"/>
                <w:szCs w:val="20"/>
              </w:rPr>
              <w:t>, Reviewer</w:t>
            </w:r>
          </w:p>
        </w:tc>
      </w:tr>
      <w:tr w:rsidR="00F9000A" w:rsidRPr="00F9000A" w:rsidTr="00847377">
        <w:trPr>
          <w:trHeight w:val="99"/>
        </w:trPr>
        <w:tc>
          <w:tcPr>
            <w:tcW w:w="1664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2013</w:t>
            </w:r>
          </w:p>
        </w:tc>
        <w:tc>
          <w:tcPr>
            <w:tcW w:w="8806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i/>
                <w:sz w:val="20"/>
                <w:szCs w:val="20"/>
              </w:rPr>
              <w:t>Journal of Urban History</w:t>
            </w:r>
            <w:r w:rsidRPr="00F9000A">
              <w:rPr>
                <w:sz w:val="20"/>
                <w:szCs w:val="20"/>
              </w:rPr>
              <w:t>, Reviewer</w:t>
            </w:r>
          </w:p>
        </w:tc>
      </w:tr>
      <w:tr w:rsidR="00F9000A" w:rsidRPr="00F9000A" w:rsidTr="00847377">
        <w:trPr>
          <w:trHeight w:val="144"/>
        </w:trPr>
        <w:tc>
          <w:tcPr>
            <w:tcW w:w="1664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2013</w:t>
            </w:r>
          </w:p>
        </w:tc>
        <w:tc>
          <w:tcPr>
            <w:tcW w:w="8806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i/>
                <w:sz w:val="20"/>
                <w:szCs w:val="20"/>
              </w:rPr>
              <w:t>Journal of Writing Assessment</w:t>
            </w:r>
            <w:r w:rsidRPr="00F9000A">
              <w:rPr>
                <w:sz w:val="20"/>
                <w:szCs w:val="20"/>
              </w:rPr>
              <w:t>, Reviewer</w:t>
            </w:r>
          </w:p>
        </w:tc>
      </w:tr>
      <w:tr w:rsidR="00F9000A" w:rsidRPr="00F9000A" w:rsidTr="00847377">
        <w:trPr>
          <w:trHeight w:val="189"/>
        </w:trPr>
        <w:tc>
          <w:tcPr>
            <w:tcW w:w="1664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2013</w:t>
            </w:r>
          </w:p>
        </w:tc>
        <w:tc>
          <w:tcPr>
            <w:tcW w:w="8806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University of San Francisco, Department of Rhetoric, Language, and ESL, Reviewer</w:t>
            </w:r>
          </w:p>
        </w:tc>
      </w:tr>
      <w:tr w:rsidR="00F9000A" w:rsidRPr="00F9000A" w:rsidTr="00847377">
        <w:trPr>
          <w:trHeight w:val="225"/>
        </w:trPr>
        <w:tc>
          <w:tcPr>
            <w:tcW w:w="1664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2010-</w:t>
            </w:r>
            <w:r w:rsidRPr="00F9000A">
              <w:rPr>
                <w:sz w:val="20"/>
                <w:szCs w:val="20"/>
              </w:rPr>
              <w:t>2013</w:t>
            </w:r>
          </w:p>
        </w:tc>
        <w:tc>
          <w:tcPr>
            <w:tcW w:w="8806" w:type="dxa"/>
          </w:tcPr>
          <w:p w:rsidR="00F9000A" w:rsidRPr="00F9000A" w:rsidRDefault="00F9000A" w:rsidP="0038118D">
            <w:pPr>
              <w:rPr>
                <w:i/>
                <w:sz w:val="20"/>
                <w:szCs w:val="20"/>
              </w:rPr>
            </w:pPr>
            <w:r w:rsidRPr="00F9000A">
              <w:rPr>
                <w:i/>
                <w:sz w:val="20"/>
                <w:szCs w:val="20"/>
              </w:rPr>
              <w:t xml:space="preserve">Journal of Language Teaching and Learning, </w:t>
            </w:r>
            <w:r w:rsidRPr="00F9000A">
              <w:rPr>
                <w:sz w:val="20"/>
                <w:szCs w:val="20"/>
              </w:rPr>
              <w:t>Supervisory Board</w:t>
            </w:r>
          </w:p>
        </w:tc>
      </w:tr>
      <w:tr w:rsidR="00F9000A" w:rsidRPr="00F9000A" w:rsidTr="00847377">
        <w:trPr>
          <w:trHeight w:val="180"/>
        </w:trPr>
        <w:tc>
          <w:tcPr>
            <w:tcW w:w="1664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2012</w:t>
            </w:r>
          </w:p>
        </w:tc>
        <w:tc>
          <w:tcPr>
            <w:tcW w:w="8806" w:type="dxa"/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i/>
                <w:sz w:val="20"/>
                <w:szCs w:val="20"/>
              </w:rPr>
              <w:t>International Journal of English Studies</w:t>
            </w:r>
            <w:r w:rsidRPr="00F9000A">
              <w:rPr>
                <w:sz w:val="20"/>
                <w:szCs w:val="20"/>
              </w:rPr>
              <w:t>, Reviewer</w:t>
            </w:r>
          </w:p>
        </w:tc>
      </w:tr>
      <w:tr w:rsidR="00F9000A" w:rsidRPr="008A44E1" w:rsidTr="00847377">
        <w:trPr>
          <w:trHeight w:val="55"/>
        </w:trPr>
        <w:tc>
          <w:tcPr>
            <w:tcW w:w="1664" w:type="dxa"/>
          </w:tcPr>
          <w:p w:rsidR="00F9000A" w:rsidRPr="008A44E1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2012</w:t>
            </w:r>
          </w:p>
        </w:tc>
        <w:tc>
          <w:tcPr>
            <w:tcW w:w="8806" w:type="dxa"/>
          </w:tcPr>
          <w:p w:rsidR="00F9000A" w:rsidRPr="008A44E1" w:rsidRDefault="00F9000A" w:rsidP="0038118D">
            <w:pPr>
              <w:rPr>
                <w:i/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Jay Jordan, University of Utah, External Reviewer for Tenure and Promotion</w:t>
            </w:r>
          </w:p>
        </w:tc>
      </w:tr>
      <w:tr w:rsidR="00C3797D" w:rsidRPr="008A44E1" w:rsidTr="00847377">
        <w:trPr>
          <w:trHeight w:val="300"/>
        </w:trPr>
        <w:tc>
          <w:tcPr>
            <w:tcW w:w="1664" w:type="dxa"/>
          </w:tcPr>
          <w:p w:rsidR="00C3797D" w:rsidRPr="008A44E1" w:rsidRDefault="00C3797D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1997-</w:t>
            </w:r>
            <w:r w:rsidRPr="00F9000A">
              <w:rPr>
                <w:sz w:val="20"/>
                <w:szCs w:val="20"/>
              </w:rPr>
              <w:t>2012</w:t>
            </w:r>
          </w:p>
        </w:tc>
        <w:tc>
          <w:tcPr>
            <w:tcW w:w="8806" w:type="dxa"/>
          </w:tcPr>
          <w:p w:rsidR="00C3797D" w:rsidRPr="008A44E1" w:rsidRDefault="00C3797D" w:rsidP="0038118D">
            <w:pPr>
              <w:rPr>
                <w:sz w:val="20"/>
                <w:szCs w:val="20"/>
              </w:rPr>
            </w:pPr>
            <w:r w:rsidRPr="00F9000A">
              <w:rPr>
                <w:i/>
                <w:sz w:val="20"/>
                <w:szCs w:val="20"/>
              </w:rPr>
              <w:t>The Learning Assistance Review,</w:t>
            </w:r>
            <w:r w:rsidRPr="00F9000A">
              <w:rPr>
                <w:sz w:val="20"/>
                <w:szCs w:val="20"/>
              </w:rPr>
              <w:t xml:space="preserve"> Editorial Board</w:t>
            </w:r>
          </w:p>
        </w:tc>
      </w:tr>
    </w:tbl>
    <w:p w:rsidR="00F9000A" w:rsidRPr="00F9000A" w:rsidRDefault="00C3797D" w:rsidP="00D25D0D">
      <w:pPr>
        <w:keepNext/>
        <w:spacing w:before="60" w:after="60"/>
        <w:ind w:left="720"/>
        <w:rPr>
          <w:b/>
          <w:bCs/>
          <w:sz w:val="20"/>
          <w:szCs w:val="20"/>
        </w:rPr>
      </w:pPr>
      <w:r w:rsidRPr="008A44E1">
        <w:rPr>
          <w:b/>
          <w:bCs/>
          <w:sz w:val="20"/>
          <w:szCs w:val="20"/>
        </w:rPr>
        <w:t>Departmental</w:t>
      </w:r>
    </w:p>
    <w:tbl>
      <w:tblPr>
        <w:tblW w:w="10188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F9000A" w:rsidRPr="00F9000A" w:rsidTr="0084737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603E96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2017</w:t>
            </w:r>
            <w:r w:rsidR="00603E96" w:rsidRPr="008A44E1">
              <w:rPr>
                <w:sz w:val="20"/>
                <w:szCs w:val="20"/>
              </w:rPr>
              <w:t>-</w:t>
            </w:r>
            <w:r w:rsidRPr="00F9000A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Rhetoric Department Executive Committee, Member</w:t>
            </w:r>
          </w:p>
        </w:tc>
      </w:tr>
      <w:tr w:rsidR="00F9000A" w:rsidRPr="00F9000A" w:rsidTr="0084737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603E96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2017</w:t>
            </w:r>
            <w:r w:rsidR="00603E96" w:rsidRPr="008A44E1">
              <w:rPr>
                <w:sz w:val="20"/>
                <w:szCs w:val="20"/>
              </w:rPr>
              <w:t>-</w:t>
            </w:r>
            <w:r w:rsidRPr="00F9000A">
              <w:rPr>
                <w:sz w:val="20"/>
                <w:szCs w:val="20"/>
              </w:rPr>
              <w:t>2018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The Centers Committee, Chair</w:t>
            </w:r>
          </w:p>
        </w:tc>
      </w:tr>
      <w:tr w:rsidR="00F9000A" w:rsidRPr="00F9000A" w:rsidTr="0084737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603E96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2015</w:t>
            </w:r>
            <w:r w:rsidR="00603E96" w:rsidRPr="008A44E1">
              <w:rPr>
                <w:sz w:val="20"/>
                <w:szCs w:val="20"/>
              </w:rPr>
              <w:t>-</w:t>
            </w:r>
            <w:r w:rsidRPr="00F9000A">
              <w:rPr>
                <w:sz w:val="20"/>
                <w:szCs w:val="20"/>
              </w:rPr>
              <w:t>Present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Department Review Committee, Member</w:t>
            </w:r>
          </w:p>
        </w:tc>
      </w:tr>
      <w:tr w:rsidR="00F9000A" w:rsidRPr="00F9000A" w:rsidTr="0084737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603E96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2009</w:t>
            </w:r>
            <w:r w:rsidR="00603E96" w:rsidRPr="008A44E1">
              <w:rPr>
                <w:sz w:val="20"/>
                <w:szCs w:val="20"/>
              </w:rPr>
              <w:t>-</w:t>
            </w:r>
            <w:r w:rsidRPr="00F9000A">
              <w:rPr>
                <w:sz w:val="20"/>
                <w:szCs w:val="20"/>
              </w:rPr>
              <w:t>Present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 xml:space="preserve">Associate Chair of Rhetoric </w:t>
            </w:r>
            <w:proofErr w:type="spellStart"/>
            <w:r w:rsidRPr="00F9000A">
              <w:rPr>
                <w:sz w:val="20"/>
                <w:szCs w:val="20"/>
              </w:rPr>
              <w:t>Dept</w:t>
            </w:r>
            <w:proofErr w:type="spellEnd"/>
            <w:r w:rsidRPr="00F9000A">
              <w:rPr>
                <w:sz w:val="20"/>
                <w:szCs w:val="20"/>
              </w:rPr>
              <w:t>, Associate Chair</w:t>
            </w:r>
          </w:p>
        </w:tc>
      </w:tr>
      <w:tr w:rsidR="00F9000A" w:rsidRPr="00F9000A" w:rsidTr="0084737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603E96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1996</w:t>
            </w:r>
            <w:r w:rsidR="00603E96" w:rsidRPr="008A44E1">
              <w:rPr>
                <w:sz w:val="20"/>
                <w:szCs w:val="20"/>
              </w:rPr>
              <w:t>-</w:t>
            </w:r>
            <w:r w:rsidRPr="00F9000A">
              <w:rPr>
                <w:sz w:val="20"/>
                <w:szCs w:val="20"/>
              </w:rPr>
              <w:t>Present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 xml:space="preserve">Review committees for Tenure- and non-tenure track faculty in </w:t>
            </w:r>
            <w:proofErr w:type="spellStart"/>
            <w:r w:rsidRPr="00F9000A">
              <w:rPr>
                <w:sz w:val="20"/>
                <w:szCs w:val="20"/>
              </w:rPr>
              <w:t>Dept</w:t>
            </w:r>
            <w:proofErr w:type="spellEnd"/>
            <w:r w:rsidRPr="00F9000A">
              <w:rPr>
                <w:sz w:val="20"/>
                <w:szCs w:val="20"/>
              </w:rPr>
              <w:t>,</w:t>
            </w:r>
          </w:p>
        </w:tc>
      </w:tr>
    </w:tbl>
    <w:p w:rsidR="00F9000A" w:rsidRPr="00F9000A" w:rsidRDefault="00F9000A" w:rsidP="00D25D0D">
      <w:pPr>
        <w:keepNext/>
        <w:spacing w:before="60" w:after="60"/>
        <w:ind w:left="720"/>
        <w:rPr>
          <w:b/>
          <w:bCs/>
          <w:sz w:val="20"/>
          <w:szCs w:val="20"/>
        </w:rPr>
      </w:pPr>
      <w:r w:rsidRPr="00F9000A">
        <w:rPr>
          <w:b/>
          <w:bCs/>
          <w:sz w:val="20"/>
          <w:szCs w:val="20"/>
        </w:rPr>
        <w:t>College</w:t>
      </w:r>
    </w:p>
    <w:tbl>
      <w:tblPr>
        <w:tblW w:w="10188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F9000A" w:rsidRPr="00F9000A" w:rsidTr="0084737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603E96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2000</w:t>
            </w:r>
            <w:r w:rsidR="00603E96" w:rsidRPr="008A44E1">
              <w:rPr>
                <w:sz w:val="20"/>
                <w:szCs w:val="20"/>
              </w:rPr>
              <w:t>-</w:t>
            </w:r>
            <w:r w:rsidRPr="00F9000A">
              <w:rPr>
                <w:sz w:val="20"/>
                <w:szCs w:val="20"/>
              </w:rPr>
              <w:t>Present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FLARE faculty (Foreign Language Acquisition, Research, and Education), Member</w:t>
            </w:r>
          </w:p>
        </w:tc>
      </w:tr>
      <w:tr w:rsidR="00F9000A" w:rsidRPr="00F9000A" w:rsidTr="0084737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2018-</w:t>
            </w:r>
          </w:p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 xml:space="preserve">2017               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CLAS - Executive Committee, Member Elected</w:t>
            </w:r>
          </w:p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CLAS – Executive Committee Member Substitute</w:t>
            </w:r>
          </w:p>
        </w:tc>
      </w:tr>
      <w:tr w:rsidR="00F9000A" w:rsidRPr="00F9000A" w:rsidTr="0084737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603E96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2012</w:t>
            </w:r>
            <w:r w:rsidR="00603E96" w:rsidRPr="008A44E1">
              <w:rPr>
                <w:sz w:val="20"/>
                <w:szCs w:val="20"/>
              </w:rPr>
              <w:t>-</w:t>
            </w:r>
            <w:r w:rsidRPr="00F9000A">
              <w:rPr>
                <w:sz w:val="20"/>
                <w:szCs w:val="20"/>
              </w:rPr>
              <w:t>2017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Writing Certificate Steering Committee, Member</w:t>
            </w:r>
          </w:p>
        </w:tc>
      </w:tr>
      <w:tr w:rsidR="00F9000A" w:rsidRPr="00F9000A" w:rsidTr="0084737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603E96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2011</w:t>
            </w:r>
            <w:r w:rsidR="00603E96" w:rsidRPr="008A44E1">
              <w:rPr>
                <w:sz w:val="20"/>
                <w:szCs w:val="20"/>
              </w:rPr>
              <w:t>-</w:t>
            </w:r>
            <w:r w:rsidRPr="00F9000A">
              <w:rPr>
                <w:sz w:val="20"/>
                <w:szCs w:val="20"/>
              </w:rPr>
              <w:t>2013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CLAS - Undergraduate Educational Policy and Curriculum Committee, Member</w:t>
            </w:r>
          </w:p>
        </w:tc>
      </w:tr>
      <w:tr w:rsidR="00F9000A" w:rsidRPr="00F9000A" w:rsidTr="0084737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2012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Academic Success Committee, Member</w:t>
            </w:r>
          </w:p>
        </w:tc>
      </w:tr>
      <w:tr w:rsidR="00F9000A" w:rsidRPr="00F9000A" w:rsidTr="00847377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603E96" w:rsidP="0038118D">
            <w:pPr>
              <w:rPr>
                <w:sz w:val="20"/>
                <w:szCs w:val="20"/>
              </w:rPr>
            </w:pPr>
            <w:r w:rsidRPr="008A44E1">
              <w:rPr>
                <w:sz w:val="20"/>
                <w:szCs w:val="20"/>
              </w:rPr>
              <w:t>2011-</w:t>
            </w:r>
            <w:r w:rsidR="00F9000A" w:rsidRPr="00F9000A">
              <w:rPr>
                <w:sz w:val="20"/>
                <w:szCs w:val="20"/>
              </w:rPr>
              <w:t>2012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F9000A" w:rsidRPr="00F9000A" w:rsidRDefault="00F9000A" w:rsidP="0038118D">
            <w:pPr>
              <w:rPr>
                <w:sz w:val="20"/>
                <w:szCs w:val="20"/>
              </w:rPr>
            </w:pPr>
            <w:r w:rsidRPr="00F9000A">
              <w:rPr>
                <w:sz w:val="20"/>
                <w:szCs w:val="20"/>
              </w:rPr>
              <w:t>CLAS - General Education Curriculum Committee, Member</w:t>
            </w:r>
          </w:p>
        </w:tc>
      </w:tr>
    </w:tbl>
    <w:p w:rsidR="00307A90" w:rsidRPr="008A44E1" w:rsidRDefault="00307A90" w:rsidP="0038118D">
      <w:pPr>
        <w:keepNext/>
        <w:ind w:left="360"/>
        <w:rPr>
          <w:sz w:val="20"/>
          <w:szCs w:val="20"/>
        </w:rPr>
      </w:pPr>
    </w:p>
    <w:sectPr w:rsidR="00307A90" w:rsidRPr="008A4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40" w:rsidRDefault="00444940">
      <w:r>
        <w:separator/>
      </w:r>
    </w:p>
  </w:endnote>
  <w:endnote w:type="continuationSeparator" w:id="0">
    <w:p w:rsidR="00444940" w:rsidRDefault="0044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40" w:rsidRDefault="00444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40" w:rsidRDefault="004449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663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940" w:rsidRDefault="004449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8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940" w:rsidRDefault="00444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40" w:rsidRDefault="00444940">
      <w:r>
        <w:separator/>
      </w:r>
    </w:p>
  </w:footnote>
  <w:footnote w:type="continuationSeparator" w:id="0">
    <w:p w:rsidR="00444940" w:rsidRDefault="0044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40" w:rsidRDefault="00444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40" w:rsidRDefault="00444940" w:rsidP="006E39B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40" w:rsidRDefault="00444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D8"/>
    <w:rsid w:val="000063DE"/>
    <w:rsid w:val="000248EE"/>
    <w:rsid w:val="000D06DC"/>
    <w:rsid w:val="000D27BE"/>
    <w:rsid w:val="00146018"/>
    <w:rsid w:val="00160153"/>
    <w:rsid w:val="001B6AD2"/>
    <w:rsid w:val="001F2069"/>
    <w:rsid w:val="00244EF3"/>
    <w:rsid w:val="002A422E"/>
    <w:rsid w:val="00307A90"/>
    <w:rsid w:val="0038118D"/>
    <w:rsid w:val="003C673B"/>
    <w:rsid w:val="003E4592"/>
    <w:rsid w:val="003F65EF"/>
    <w:rsid w:val="00407962"/>
    <w:rsid w:val="00411CD8"/>
    <w:rsid w:val="004250C9"/>
    <w:rsid w:val="00444940"/>
    <w:rsid w:val="00457B86"/>
    <w:rsid w:val="004E5269"/>
    <w:rsid w:val="005010A3"/>
    <w:rsid w:val="005B6F41"/>
    <w:rsid w:val="005E03B0"/>
    <w:rsid w:val="00603E96"/>
    <w:rsid w:val="00682855"/>
    <w:rsid w:val="006B0EBB"/>
    <w:rsid w:val="006C0835"/>
    <w:rsid w:val="006D5612"/>
    <w:rsid w:val="006E39B9"/>
    <w:rsid w:val="007565F5"/>
    <w:rsid w:val="0076102F"/>
    <w:rsid w:val="00842A52"/>
    <w:rsid w:val="00847377"/>
    <w:rsid w:val="008A44E1"/>
    <w:rsid w:val="008D443D"/>
    <w:rsid w:val="009839B4"/>
    <w:rsid w:val="00B2071D"/>
    <w:rsid w:val="00B81D94"/>
    <w:rsid w:val="00BA4FD9"/>
    <w:rsid w:val="00C14786"/>
    <w:rsid w:val="00C20073"/>
    <w:rsid w:val="00C27B48"/>
    <w:rsid w:val="00C3797D"/>
    <w:rsid w:val="00C50C99"/>
    <w:rsid w:val="00CF2DDA"/>
    <w:rsid w:val="00D25D0D"/>
    <w:rsid w:val="00D63AA9"/>
    <w:rsid w:val="00D7070A"/>
    <w:rsid w:val="00DE5477"/>
    <w:rsid w:val="00E369D9"/>
    <w:rsid w:val="00EB27D9"/>
    <w:rsid w:val="00ED052B"/>
    <w:rsid w:val="00EE4FD1"/>
    <w:rsid w:val="00F03C3B"/>
    <w:rsid w:val="00F37AC9"/>
    <w:rsid w:val="00F60E28"/>
    <w:rsid w:val="00F9000A"/>
    <w:rsid w:val="00F933CB"/>
    <w:rsid w:val="00F961D4"/>
    <w:rsid w:val="00F9793E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0"/>
  <w15:docId w15:val="{3DAF2A24-12FC-4439-9212-4193C837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*code"/>
    <w:link w:val="codeChar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locked/>
    <w:rPr>
      <w:rFonts w:ascii="Lucida Console" w:hAnsi="Lucida Console"/>
      <w:color w:val="333399"/>
      <w:sz w:val="16"/>
    </w:rPr>
  </w:style>
  <w:style w:type="paragraph" w:customStyle="1" w:styleId="heading">
    <w:name w:val="heading"/>
    <w:link w:val="headingChar"/>
    <w:uiPriority w:val="99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hAnsi="Times New Roman"/>
      <w:b/>
      <w:bCs/>
      <w:caps/>
    </w:rPr>
  </w:style>
  <w:style w:type="character" w:customStyle="1" w:styleId="headingChar">
    <w:name w:val="heading Char"/>
    <w:link w:val="heading"/>
    <w:uiPriority w:val="99"/>
    <w:locked/>
    <w:rPr>
      <w:rFonts w:ascii="Arial" w:hAnsi="Arial"/>
      <w:b/>
      <w:caps/>
    </w:rPr>
  </w:style>
  <w:style w:type="paragraph" w:customStyle="1" w:styleId="section2">
    <w:name w:val="section_2"/>
    <w:link w:val="section2Char"/>
    <w:uiPriority w:val="99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customStyle="1" w:styleId="section2Char">
    <w:name w:val="section_2 Char"/>
    <w:link w:val="section2"/>
    <w:uiPriority w:val="99"/>
    <w:locked/>
  </w:style>
  <w:style w:type="paragraph" w:customStyle="1" w:styleId="section3">
    <w:name w:val="section_3"/>
    <w:link w:val="section3Char"/>
    <w:uiPriority w:val="99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/>
      <w:u w:val="single"/>
    </w:rPr>
  </w:style>
  <w:style w:type="character" w:customStyle="1" w:styleId="section3Char">
    <w:name w:val="section_3 Char"/>
    <w:link w:val="section3"/>
    <w:uiPriority w:val="99"/>
    <w:locked/>
    <w:rPr>
      <w:u w:val="single"/>
    </w:rPr>
  </w:style>
  <w:style w:type="paragraph" w:customStyle="1" w:styleId="desc">
    <w:name w:val="*desc"/>
    <w:link w:val="descChar"/>
    <w:uiPriority w:val="99"/>
    <w:pPr>
      <w:widowControl w:val="0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locked/>
    <w:rPr>
      <w:rFonts w:ascii="Lucida Console" w:hAnsi="Lucida Console"/>
      <w:color w:val="000080"/>
      <w:sz w:val="16"/>
    </w:rPr>
  </w:style>
  <w:style w:type="paragraph" w:customStyle="1" w:styleId="content1">
    <w:name w:val="content_1"/>
    <w:link w:val="content1Char"/>
    <w:uiPriority w:val="99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/>
    </w:rPr>
  </w:style>
  <w:style w:type="character" w:customStyle="1" w:styleId="content1Char">
    <w:name w:val="content_1 Char"/>
    <w:link w:val="content1"/>
    <w:uiPriority w:val="99"/>
    <w:locked/>
  </w:style>
  <w:style w:type="paragraph" w:customStyle="1" w:styleId="comment">
    <w:name w:val="*comment"/>
    <w:link w:val="commentChar"/>
    <w:uiPriority w:val="99"/>
    <w:pPr>
      <w:widowControl w:val="0"/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76923C"/>
      <w:sz w:val="16"/>
      <w:szCs w:val="16"/>
    </w:rPr>
  </w:style>
  <w:style w:type="character" w:customStyle="1" w:styleId="commentChar">
    <w:name w:val="*comment Char"/>
    <w:link w:val="comment"/>
    <w:uiPriority w:val="99"/>
    <w:locked/>
    <w:rPr>
      <w:rFonts w:ascii="Lucida Console" w:hAnsi="Lucida Console"/>
      <w:color w:val="76923C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Arial" w:hAnsi="Arial" w:cs="Arial"/>
      <w:caps/>
    </w:rPr>
  </w:style>
  <w:style w:type="paragraph" w:styleId="Subtitle">
    <w:name w:val="Subtitle"/>
    <w:basedOn w:val="Normal"/>
    <w:next w:val="Normal"/>
    <w:link w:val="Sub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</w:rPr>
  </w:style>
  <w:style w:type="paragraph" w:customStyle="1" w:styleId="Description">
    <w:name w:val="Description"/>
    <w:link w:val="DescriptionChar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riptionChar">
    <w:name w:val="Description Char"/>
    <w:link w:val="Description"/>
    <w:uiPriority w:val="99"/>
    <w:locked/>
    <w:rPr>
      <w:rFonts w:ascii="Lucida Console" w:hAnsi="Lucida Console"/>
      <w:color w:val="000080"/>
      <w:sz w:val="16"/>
    </w:rPr>
  </w:style>
  <w:style w:type="paragraph" w:customStyle="1" w:styleId="param">
    <w:name w:val="param"/>
    <w:link w:val="param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000000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FFFFFF"/>
      <w:sz w:val="16"/>
      <w:szCs w:val="16"/>
    </w:rPr>
  </w:style>
  <w:style w:type="character" w:customStyle="1" w:styleId="paramChar">
    <w:name w:val="param Char"/>
    <w:link w:val="param"/>
    <w:uiPriority w:val="99"/>
    <w:locked/>
    <w:rPr>
      <w:rFonts w:ascii="Lucida Console" w:hAnsi="Lucida Console"/>
      <w:color w:val="FFFFFF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heravensperch.com/racial-revelation-by-carol-severino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ldnoon.com/magazine/dialogues/essays/from-mountains-to-jungle-a-not-so-fast-and-furious-bus-trip-in-amazoni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1986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Severino, Carol J</dc:creator>
  <cp:keywords/>
  <dc:description/>
  <cp:lastModifiedBy>Severino, Carol</cp:lastModifiedBy>
  <cp:revision>2</cp:revision>
  <cp:lastPrinted>2018-08-24T20:27:00Z</cp:lastPrinted>
  <dcterms:created xsi:type="dcterms:W3CDTF">2018-10-26T20:44:00Z</dcterms:created>
  <dcterms:modified xsi:type="dcterms:W3CDTF">2018-10-26T20:44:00Z</dcterms:modified>
</cp:coreProperties>
</file>