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00C53" w14:textId="77777777" w:rsidR="00D66E16" w:rsidRPr="0009033D" w:rsidRDefault="0009033D" w:rsidP="0009033D">
      <w:pPr>
        <w:rPr>
          <w:rFonts w:ascii="Helvetica" w:hAnsi="Helvetica" w:cs="Helvetica"/>
          <w:b/>
          <w:sz w:val="32"/>
          <w:szCs w:val="28"/>
        </w:rPr>
      </w:pPr>
      <w:r w:rsidRPr="0009033D">
        <w:rPr>
          <w:rFonts w:ascii="Helvetica" w:hAnsi="Helvetica" w:cs="Helvetica"/>
          <w:b/>
          <w:sz w:val="32"/>
          <w:szCs w:val="28"/>
        </w:rPr>
        <w:t xml:space="preserve">Syllabus </w:t>
      </w:r>
      <w:r w:rsidR="00D66E16" w:rsidRPr="0009033D">
        <w:rPr>
          <w:rFonts w:ascii="Helvetica" w:hAnsi="Helvetica" w:cs="Helvetica"/>
          <w:b/>
          <w:sz w:val="32"/>
          <w:szCs w:val="28"/>
        </w:rPr>
        <w:t xml:space="preserve">Template for </w:t>
      </w:r>
      <w:r w:rsidRPr="0009033D">
        <w:rPr>
          <w:rFonts w:ascii="Helvetica" w:hAnsi="Helvetica" w:cs="Helvetica"/>
          <w:b/>
          <w:sz w:val="32"/>
          <w:szCs w:val="28"/>
        </w:rPr>
        <w:t>Core</w:t>
      </w:r>
      <w:r w:rsidR="00D66E16" w:rsidRPr="0009033D">
        <w:rPr>
          <w:rFonts w:ascii="Helvetica" w:hAnsi="Helvetica" w:cs="Helvetica"/>
          <w:b/>
          <w:sz w:val="32"/>
          <w:szCs w:val="28"/>
        </w:rPr>
        <w:t xml:space="preserve"> Rhetoric </w:t>
      </w:r>
      <w:r w:rsidRPr="0009033D">
        <w:rPr>
          <w:rFonts w:ascii="Helvetica" w:hAnsi="Helvetica" w:cs="Helvetica"/>
          <w:b/>
          <w:sz w:val="32"/>
          <w:szCs w:val="28"/>
        </w:rPr>
        <w:t>(</w:t>
      </w:r>
      <w:r w:rsidR="00D66E16" w:rsidRPr="0009033D">
        <w:rPr>
          <w:rFonts w:ascii="Helvetica" w:hAnsi="Helvetica" w:cs="Helvetica"/>
          <w:b/>
          <w:sz w:val="32"/>
          <w:szCs w:val="28"/>
        </w:rPr>
        <w:t>RHET</w:t>
      </w:r>
      <w:r w:rsidR="00BC1B9C" w:rsidRPr="0009033D">
        <w:rPr>
          <w:rFonts w:ascii="Helvetica" w:hAnsi="Helvetica" w:cs="Helvetica"/>
          <w:b/>
          <w:sz w:val="32"/>
          <w:szCs w:val="28"/>
        </w:rPr>
        <w:t>:</w:t>
      </w:r>
      <w:r w:rsidRPr="0009033D">
        <w:rPr>
          <w:rFonts w:ascii="Helvetica" w:hAnsi="Helvetica" w:cs="Helvetica"/>
          <w:b/>
          <w:sz w:val="32"/>
          <w:szCs w:val="28"/>
        </w:rPr>
        <w:t>10</w:t>
      </w:r>
      <w:r w:rsidR="000E764F">
        <w:rPr>
          <w:rFonts w:ascii="Helvetica" w:hAnsi="Helvetica" w:cs="Helvetica"/>
          <w:b/>
          <w:sz w:val="32"/>
          <w:szCs w:val="28"/>
        </w:rPr>
        <w:t>4</w:t>
      </w:r>
      <w:r w:rsidRPr="0009033D">
        <w:rPr>
          <w:rFonts w:ascii="Helvetica" w:hAnsi="Helvetica" w:cs="Helvetica"/>
          <w:b/>
          <w:sz w:val="32"/>
          <w:szCs w:val="28"/>
        </w:rPr>
        <w:t xml:space="preserve">0) </w:t>
      </w:r>
    </w:p>
    <w:p w14:paraId="61E5852C" w14:textId="77777777" w:rsidR="0009033D" w:rsidRPr="000B3F18" w:rsidRDefault="0009033D" w:rsidP="0009033D">
      <w:pPr>
        <w:rPr>
          <w:b/>
          <w:sz w:val="28"/>
          <w:szCs w:val="28"/>
        </w:rPr>
      </w:pPr>
    </w:p>
    <w:p w14:paraId="3D32CB97" w14:textId="77777777" w:rsidR="0009033D" w:rsidRPr="00A716F0" w:rsidRDefault="00D66E16" w:rsidP="0009033D">
      <w:pPr>
        <w:pStyle w:val="NoSpacing"/>
        <w:ind w:left="720"/>
      </w:pPr>
      <w:r w:rsidRPr="00A716F0">
        <w:t xml:space="preserve">All General Education Rhetoric </w:t>
      </w:r>
      <w:r w:rsidR="00074E95" w:rsidRPr="00A716F0">
        <w:rPr>
          <w:b/>
        </w:rPr>
        <w:t>RHET:10</w:t>
      </w:r>
      <w:r w:rsidR="000E764F">
        <w:rPr>
          <w:b/>
        </w:rPr>
        <w:t>4</w:t>
      </w:r>
      <w:r w:rsidR="00074E95" w:rsidRPr="00A716F0">
        <w:rPr>
          <w:b/>
        </w:rPr>
        <w:t>0</w:t>
      </w:r>
      <w:r w:rsidR="00074E95" w:rsidRPr="00A716F0">
        <w:t xml:space="preserve"> </w:t>
      </w:r>
      <w:r w:rsidR="00802874" w:rsidRPr="00A716F0">
        <w:t>instructors</w:t>
      </w:r>
      <w:r w:rsidRPr="00A716F0">
        <w:t xml:space="preserve"> are required to use th</w:t>
      </w:r>
      <w:r w:rsidR="00074E95" w:rsidRPr="00A716F0">
        <w:t>is</w:t>
      </w:r>
      <w:r w:rsidRPr="00A716F0">
        <w:t xml:space="preserve"> template </w:t>
      </w:r>
      <w:r w:rsidRPr="00A716F0">
        <w:br/>
        <w:t xml:space="preserve">for their syllabi. The syllabus </w:t>
      </w:r>
      <w:r w:rsidRPr="00A716F0">
        <w:rPr>
          <w:b/>
        </w:rPr>
        <w:t>must be approved</w:t>
      </w:r>
      <w:r w:rsidRPr="00A716F0">
        <w:t xml:space="preserve"> by the Teaching Mentor before </w:t>
      </w:r>
      <w:r w:rsidR="00D31214" w:rsidRPr="00A716F0">
        <w:t>being sent</w:t>
      </w:r>
      <w:r w:rsidRPr="00A716F0">
        <w:t xml:space="preserve"> to Kris and </w:t>
      </w:r>
      <w:r w:rsidR="00D31214" w:rsidRPr="00A716F0">
        <w:rPr>
          <w:b/>
        </w:rPr>
        <w:t xml:space="preserve">before being </w:t>
      </w:r>
      <w:r w:rsidRPr="00A716F0">
        <w:rPr>
          <w:b/>
        </w:rPr>
        <w:t>distribute</w:t>
      </w:r>
      <w:r w:rsidR="00D31214" w:rsidRPr="00A716F0">
        <w:rPr>
          <w:b/>
        </w:rPr>
        <w:t>d</w:t>
      </w:r>
      <w:r w:rsidRPr="00A716F0">
        <w:rPr>
          <w:b/>
        </w:rPr>
        <w:t xml:space="preserve"> to students </w:t>
      </w:r>
      <w:r w:rsidR="00D31214" w:rsidRPr="00A716F0">
        <w:rPr>
          <w:b/>
        </w:rPr>
        <w:t xml:space="preserve">either </w:t>
      </w:r>
      <w:r w:rsidRPr="00A716F0">
        <w:rPr>
          <w:b/>
        </w:rPr>
        <w:t>on ICON or in class</w:t>
      </w:r>
      <w:r w:rsidRPr="00A716F0">
        <w:t xml:space="preserve">. </w:t>
      </w:r>
    </w:p>
    <w:p w14:paraId="60B93B31" w14:textId="77777777" w:rsidR="0009033D" w:rsidRPr="00A716F0" w:rsidRDefault="00D66E16" w:rsidP="0009033D">
      <w:pPr>
        <w:pStyle w:val="NoSpacing"/>
        <w:ind w:left="720"/>
      </w:pPr>
      <w:r w:rsidRPr="00A716F0">
        <w:br/>
      </w:r>
      <w:r w:rsidR="0009033D" w:rsidRPr="00A716F0">
        <w:t>Enter language relevant to your course</w:t>
      </w:r>
      <w:r w:rsidRPr="00A716F0">
        <w:t xml:space="preserve"> where the </w:t>
      </w:r>
      <w:r w:rsidRPr="00A716F0">
        <w:rPr>
          <w:b/>
          <w:color w:val="FF0000"/>
        </w:rPr>
        <w:t>red text</w:t>
      </w:r>
      <w:r w:rsidRPr="00A716F0">
        <w:rPr>
          <w:color w:val="FF0000"/>
        </w:rPr>
        <w:t xml:space="preserve"> </w:t>
      </w:r>
      <w:r w:rsidRPr="00A716F0">
        <w:t>appears</w:t>
      </w:r>
      <w:r w:rsidR="0009033D" w:rsidRPr="00A716F0">
        <w:t xml:space="preserve"> in the document below</w:t>
      </w:r>
      <w:r w:rsidRPr="00A716F0">
        <w:t xml:space="preserve">, and then </w:t>
      </w:r>
      <w:r w:rsidR="00F81E90" w:rsidRPr="00A716F0">
        <w:t xml:space="preserve">ensure that all </w:t>
      </w:r>
      <w:r w:rsidR="004E7F8A" w:rsidRPr="00A716F0">
        <w:t xml:space="preserve">red </w:t>
      </w:r>
      <w:r w:rsidR="00F81E90" w:rsidRPr="00A716F0">
        <w:t>text is</w:t>
      </w:r>
      <w:r w:rsidRPr="00A716F0">
        <w:t xml:space="preserve"> black before you finalize and distribute.</w:t>
      </w:r>
      <w:r w:rsidR="007815B3" w:rsidRPr="00A716F0">
        <w:t xml:space="preserve"> </w:t>
      </w:r>
    </w:p>
    <w:p w14:paraId="3D20B0C0" w14:textId="77777777" w:rsidR="0009033D" w:rsidRPr="00A716F0" w:rsidRDefault="0009033D" w:rsidP="0009033D">
      <w:pPr>
        <w:pStyle w:val="NoSpacing"/>
        <w:ind w:left="720"/>
      </w:pPr>
    </w:p>
    <w:p w14:paraId="2A298972" w14:textId="77777777" w:rsidR="0009033D" w:rsidRPr="00A716F0" w:rsidRDefault="0009033D" w:rsidP="0009033D">
      <w:pPr>
        <w:pStyle w:val="NoSpacing"/>
        <w:ind w:left="720"/>
      </w:pPr>
      <w:r w:rsidRPr="00A716F0">
        <w:t>At the time you revise your syllabus each semester, take the opportunity to review the following important information about requirements, standards, and best practices:</w:t>
      </w:r>
    </w:p>
    <w:p w14:paraId="168AB023" w14:textId="77777777" w:rsidR="0009033D" w:rsidRPr="00A716F0" w:rsidRDefault="0009033D" w:rsidP="0009033D">
      <w:pPr>
        <w:pStyle w:val="NoSpacing"/>
        <w:ind w:left="720"/>
      </w:pPr>
    </w:p>
    <w:p w14:paraId="6193DA65" w14:textId="77777777" w:rsidR="0009033D" w:rsidRPr="00A716F0" w:rsidRDefault="000301F3" w:rsidP="0009033D">
      <w:pPr>
        <w:pStyle w:val="NoSpacing"/>
        <w:numPr>
          <w:ilvl w:val="0"/>
          <w:numId w:val="3"/>
        </w:numPr>
      </w:pPr>
      <w:r w:rsidRPr="00A716F0">
        <w:t>Instructors must make syllabi</w:t>
      </w:r>
      <w:r w:rsidR="003649C7" w:rsidRPr="00A716F0">
        <w:t xml:space="preserve"> available in ICON; be sure to </w:t>
      </w:r>
      <w:r w:rsidR="003649C7" w:rsidRPr="00A716F0">
        <w:rPr>
          <w:b/>
        </w:rPr>
        <w:t>publish</w:t>
      </w:r>
      <w:r w:rsidR="003649C7" w:rsidRPr="00A716F0">
        <w:t xml:space="preserve"> your ICON course site and </w:t>
      </w:r>
      <w:r w:rsidRPr="00A716F0">
        <w:rPr>
          <w:b/>
        </w:rPr>
        <w:t>publ</w:t>
      </w:r>
      <w:r w:rsidR="003649C7" w:rsidRPr="00A716F0">
        <w:rPr>
          <w:b/>
        </w:rPr>
        <w:t>ish</w:t>
      </w:r>
      <w:r w:rsidRPr="00A716F0">
        <w:t xml:space="preserve"> the area of your course site where you post the syllabus.</w:t>
      </w:r>
    </w:p>
    <w:p w14:paraId="002E50ED" w14:textId="77777777" w:rsidR="00466047" w:rsidRPr="00A716F0" w:rsidRDefault="00466047" w:rsidP="00466047">
      <w:pPr>
        <w:pStyle w:val="NoSpacing"/>
        <w:numPr>
          <w:ilvl w:val="0"/>
          <w:numId w:val="3"/>
        </w:numPr>
      </w:pPr>
      <w:r w:rsidRPr="00A716F0">
        <w:rPr>
          <w:szCs w:val="24"/>
          <w:shd w:val="clear" w:color="auto" w:fill="FFFFFF"/>
        </w:rPr>
        <w:t xml:space="preserve">Instructors </w:t>
      </w:r>
      <w:r w:rsidR="003649C7" w:rsidRPr="00A716F0">
        <w:rPr>
          <w:szCs w:val="24"/>
          <w:shd w:val="clear" w:color="auto" w:fill="FFFFFF"/>
        </w:rPr>
        <w:t>must be</w:t>
      </w:r>
      <w:r w:rsidRPr="00A716F0">
        <w:rPr>
          <w:szCs w:val="24"/>
          <w:shd w:val="clear" w:color="auto" w:fill="FFFFFF"/>
        </w:rPr>
        <w:t xml:space="preserve"> familiar</w:t>
      </w:r>
      <w:r w:rsidR="003649C7" w:rsidRPr="00A716F0">
        <w:rPr>
          <w:szCs w:val="24"/>
          <w:shd w:val="clear" w:color="auto" w:fill="FFFFFF"/>
        </w:rPr>
        <w:t xml:space="preserve"> with all policies in parts 1&amp;2 of this document.</w:t>
      </w:r>
    </w:p>
    <w:p w14:paraId="0BE34DB9" w14:textId="77777777" w:rsidR="003649C7" w:rsidRDefault="003649C7" w:rsidP="003649C7">
      <w:pPr>
        <w:pStyle w:val="NoSpacing"/>
        <w:numPr>
          <w:ilvl w:val="0"/>
          <w:numId w:val="3"/>
        </w:numPr>
      </w:pPr>
      <w:r w:rsidRPr="00A716F0">
        <w:rPr>
          <w:szCs w:val="24"/>
          <w:shd w:val="clear" w:color="auto" w:fill="FFFFFF"/>
        </w:rPr>
        <w:t>Instructors must be familiar with the policies and articulation of the curri</w:t>
      </w:r>
      <w:r w:rsidR="00A716F0" w:rsidRPr="00A716F0">
        <w:rPr>
          <w:szCs w:val="24"/>
          <w:shd w:val="clear" w:color="auto" w:fill="FFFFFF"/>
        </w:rPr>
        <w:t>cu</w:t>
      </w:r>
      <w:r w:rsidRPr="00A716F0">
        <w:rPr>
          <w:szCs w:val="24"/>
          <w:shd w:val="clear" w:color="auto" w:fill="FFFFFF"/>
        </w:rPr>
        <w:t xml:space="preserve">lum in the Handbook for Rhetoric Instructors available at: </w:t>
      </w:r>
      <w:hyperlink r:id="rId8" w:history="1">
        <w:r w:rsidRPr="00DD03CA">
          <w:rPr>
            <w:rStyle w:val="Hyperlink"/>
            <w:szCs w:val="24"/>
            <w:shd w:val="clear" w:color="auto" w:fill="FFFFFF"/>
          </w:rPr>
          <w:t>https://clas.uiowa.edu/rhetoric/instructors</w:t>
        </w:r>
      </w:hyperlink>
      <w:r>
        <w:rPr>
          <w:color w:val="313131"/>
          <w:szCs w:val="24"/>
          <w:shd w:val="clear" w:color="auto" w:fill="FFFFFF"/>
        </w:rPr>
        <w:t xml:space="preserve">. </w:t>
      </w:r>
    </w:p>
    <w:p w14:paraId="2A295979" w14:textId="77777777" w:rsidR="00466047" w:rsidRDefault="003649C7">
      <w:pPr>
        <w:pStyle w:val="NoSpacing"/>
        <w:numPr>
          <w:ilvl w:val="0"/>
          <w:numId w:val="3"/>
        </w:numPr>
      </w:pPr>
      <w:r>
        <w:t>Work closely with your Teaching Mentor to design syllabi and assignments.</w:t>
      </w:r>
    </w:p>
    <w:p w14:paraId="0F5A3FB5" w14:textId="77777777" w:rsidR="00A716F0" w:rsidRPr="00C80BBC" w:rsidRDefault="00622493" w:rsidP="00C80BBC">
      <w:pPr>
        <w:pStyle w:val="NoSpacing"/>
        <w:numPr>
          <w:ilvl w:val="0"/>
          <w:numId w:val="3"/>
        </w:numPr>
      </w:pPr>
      <w:r>
        <w:t>Exa</w:t>
      </w:r>
      <w:r w:rsidR="003649C7">
        <w:t>ct dates for major assignments must be included in syllabi.</w:t>
      </w:r>
    </w:p>
    <w:p w14:paraId="144AB54C" w14:textId="77777777" w:rsidR="00D66E16" w:rsidRDefault="00D66E16" w:rsidP="00D66E16">
      <w:pPr>
        <w:contextualSpacing w:val="0"/>
        <w:jc w:val="center"/>
        <w:rPr>
          <w:szCs w:val="24"/>
        </w:rPr>
      </w:pPr>
    </w:p>
    <w:p w14:paraId="1119D8BA" w14:textId="77777777" w:rsidR="000B7432" w:rsidRPr="00D66E16" w:rsidRDefault="000B7432" w:rsidP="00D66E16">
      <w:pPr>
        <w:contextualSpacing w:val="0"/>
        <w:jc w:val="center"/>
        <w:rPr>
          <w:szCs w:val="24"/>
        </w:rPr>
      </w:pPr>
    </w:p>
    <w:tbl>
      <w:tblPr>
        <w:tblStyle w:val="TableGrid"/>
        <w:tblW w:w="0" w:type="auto"/>
        <w:tblLook w:val="04A0" w:firstRow="1" w:lastRow="0" w:firstColumn="1" w:lastColumn="0" w:noHBand="0" w:noVBand="1"/>
      </w:tblPr>
      <w:tblGrid>
        <w:gridCol w:w="2888"/>
        <w:gridCol w:w="1517"/>
        <w:gridCol w:w="2239"/>
        <w:gridCol w:w="2706"/>
      </w:tblGrid>
      <w:tr w:rsidR="00BC770B" w14:paraId="5275B94B" w14:textId="77777777" w:rsidTr="004B3A58">
        <w:tc>
          <w:tcPr>
            <w:tcW w:w="9350" w:type="dxa"/>
            <w:gridSpan w:val="4"/>
          </w:tcPr>
          <w:p w14:paraId="279C0491" w14:textId="77777777" w:rsidR="00CC3E98" w:rsidRPr="00CC3E98" w:rsidRDefault="00BC770B" w:rsidP="00CC3E98">
            <w:pPr>
              <w:pStyle w:val="Heading1"/>
              <w:jc w:val="center"/>
              <w:outlineLvl w:val="0"/>
              <w:rPr>
                <w:rFonts w:ascii="Helvetica" w:hAnsi="Helvetica" w:cs="Helvetica"/>
                <w:b/>
                <w:sz w:val="80"/>
                <w:szCs w:val="80"/>
              </w:rPr>
            </w:pPr>
            <w:r w:rsidRPr="00CC3E98">
              <w:rPr>
                <w:rFonts w:ascii="Helvetica" w:hAnsi="Helvetica" w:cs="Helvetica"/>
                <w:b/>
                <w:sz w:val="80"/>
                <w:szCs w:val="80"/>
              </w:rPr>
              <w:t>Rhetoric</w:t>
            </w:r>
          </w:p>
          <w:p w14:paraId="2767F838" w14:textId="77777777" w:rsidR="00BC770B" w:rsidRPr="00CC3E98" w:rsidRDefault="00CC3E98" w:rsidP="00CC3E98">
            <w:pPr>
              <w:pStyle w:val="Heading1"/>
              <w:jc w:val="center"/>
              <w:outlineLvl w:val="0"/>
              <w:rPr>
                <w:rFonts w:ascii="Helvetica" w:hAnsi="Helvetica" w:cs="Helvetica"/>
              </w:rPr>
            </w:pPr>
            <w:r>
              <w:rPr>
                <w:rFonts w:ascii="Helvetica" w:hAnsi="Helvetica" w:cs="Helvetica"/>
              </w:rPr>
              <w:t>Syllabus (Part 1 of 2*)</w:t>
            </w:r>
          </w:p>
          <w:p w14:paraId="5AAA4DC1" w14:textId="77777777" w:rsidR="00BC770B" w:rsidRPr="00BC770B" w:rsidRDefault="00BC770B" w:rsidP="00BC770B">
            <w:pPr>
              <w:jc w:val="center"/>
            </w:pPr>
          </w:p>
        </w:tc>
      </w:tr>
      <w:tr w:rsidR="00BC770B" w14:paraId="54B3B370" w14:textId="77777777" w:rsidTr="004E7F8A">
        <w:tc>
          <w:tcPr>
            <w:tcW w:w="2888" w:type="dxa"/>
            <w:vAlign w:val="center"/>
          </w:tcPr>
          <w:p w14:paraId="0952620B" w14:textId="77777777" w:rsidR="00BC770B" w:rsidRPr="00CC3E98" w:rsidRDefault="00BC770B" w:rsidP="00BC770B">
            <w:pPr>
              <w:contextualSpacing w:val="0"/>
              <w:jc w:val="center"/>
              <w:rPr>
                <w:rFonts w:asciiTheme="minorHAnsi" w:hAnsiTheme="minorHAnsi" w:cs="Calibri"/>
                <w:sz w:val="28"/>
                <w:szCs w:val="24"/>
              </w:rPr>
            </w:pPr>
            <w:r w:rsidRPr="00CC3E98">
              <w:rPr>
                <w:rFonts w:asciiTheme="minorHAnsi" w:hAnsiTheme="minorHAnsi" w:cs="Calibri"/>
                <w:bCs/>
                <w:color w:val="000000"/>
                <w:sz w:val="28"/>
                <w:szCs w:val="24"/>
              </w:rPr>
              <w:t>RHET:10</w:t>
            </w:r>
            <w:r w:rsidR="000E764F">
              <w:rPr>
                <w:rFonts w:asciiTheme="minorHAnsi" w:hAnsiTheme="minorHAnsi" w:cs="Calibri"/>
                <w:bCs/>
                <w:color w:val="000000"/>
                <w:sz w:val="28"/>
                <w:szCs w:val="24"/>
              </w:rPr>
              <w:t>4</w:t>
            </w:r>
            <w:r w:rsidRPr="00CC3E98">
              <w:rPr>
                <w:rFonts w:asciiTheme="minorHAnsi" w:hAnsiTheme="minorHAnsi" w:cs="Calibri"/>
                <w:bCs/>
                <w:color w:val="000000"/>
                <w:sz w:val="28"/>
                <w:szCs w:val="24"/>
              </w:rPr>
              <w:t>0:</w:t>
            </w:r>
            <w:r w:rsidRPr="00CC3E98">
              <w:rPr>
                <w:rFonts w:asciiTheme="minorHAnsi" w:hAnsiTheme="minorHAnsi" w:cs="Calibri"/>
                <w:bCs/>
                <w:color w:val="FF0000"/>
                <w:sz w:val="28"/>
                <w:szCs w:val="24"/>
              </w:rPr>
              <w:t>(your 4-digit section number)</w:t>
            </w:r>
          </w:p>
        </w:tc>
        <w:tc>
          <w:tcPr>
            <w:tcW w:w="3756" w:type="dxa"/>
            <w:gridSpan w:val="2"/>
            <w:vAlign w:val="center"/>
          </w:tcPr>
          <w:p w14:paraId="3887F3C6" w14:textId="77777777" w:rsidR="00BC770B" w:rsidRPr="00CC3E98" w:rsidRDefault="004E7F8A" w:rsidP="00BC770B">
            <w:pPr>
              <w:contextualSpacing w:val="0"/>
              <w:jc w:val="center"/>
              <w:rPr>
                <w:rFonts w:asciiTheme="minorHAnsi" w:hAnsiTheme="minorHAnsi" w:cs="Calibri"/>
                <w:sz w:val="28"/>
              </w:rPr>
            </w:pPr>
            <w:r>
              <w:rPr>
                <w:rFonts w:asciiTheme="minorHAnsi" w:hAnsiTheme="minorHAnsi" w:cs="Calibri"/>
                <w:bCs/>
                <w:color w:val="FF0000"/>
                <w:sz w:val="28"/>
                <w:szCs w:val="24"/>
              </w:rPr>
              <w:t>(time and place</w:t>
            </w:r>
            <w:r w:rsidR="00BC770B" w:rsidRPr="00CC3E98">
              <w:rPr>
                <w:rFonts w:asciiTheme="minorHAnsi" w:hAnsiTheme="minorHAnsi" w:cs="Calibri"/>
                <w:bCs/>
                <w:color w:val="FF0000"/>
                <w:sz w:val="28"/>
                <w:szCs w:val="24"/>
              </w:rPr>
              <w:t xml:space="preserve"> class </w:t>
            </w:r>
            <w:proofErr w:type="gramStart"/>
            <w:r w:rsidR="00BC770B" w:rsidRPr="00CC3E98">
              <w:rPr>
                <w:rFonts w:asciiTheme="minorHAnsi" w:hAnsiTheme="minorHAnsi" w:cs="Calibri"/>
                <w:bCs/>
                <w:color w:val="FF0000"/>
                <w:sz w:val="28"/>
                <w:szCs w:val="24"/>
              </w:rPr>
              <w:t>meets</w:t>
            </w:r>
            <w:proofErr w:type="gramEnd"/>
            <w:r w:rsidR="00BC770B" w:rsidRPr="00CC3E98">
              <w:rPr>
                <w:rFonts w:asciiTheme="minorHAnsi" w:hAnsiTheme="minorHAnsi" w:cs="Calibri"/>
                <w:bCs/>
                <w:color w:val="FF0000"/>
                <w:sz w:val="28"/>
                <w:szCs w:val="24"/>
              </w:rPr>
              <w:t>)</w:t>
            </w:r>
          </w:p>
        </w:tc>
        <w:tc>
          <w:tcPr>
            <w:tcW w:w="2706" w:type="dxa"/>
            <w:vAlign w:val="center"/>
          </w:tcPr>
          <w:p w14:paraId="529FBA1C" w14:textId="77777777" w:rsidR="00BC770B" w:rsidRPr="00CC3E98" w:rsidRDefault="00BC770B" w:rsidP="00BC770B">
            <w:pPr>
              <w:contextualSpacing w:val="0"/>
              <w:jc w:val="center"/>
              <w:rPr>
                <w:rFonts w:asciiTheme="minorHAnsi" w:hAnsiTheme="minorHAnsi" w:cs="Calibri"/>
                <w:sz w:val="28"/>
                <w:szCs w:val="24"/>
              </w:rPr>
            </w:pPr>
            <w:r w:rsidRPr="00CC3E98">
              <w:rPr>
                <w:rFonts w:asciiTheme="minorHAnsi" w:hAnsiTheme="minorHAnsi" w:cs="Calibri"/>
                <w:bCs/>
                <w:color w:val="FF0000"/>
                <w:sz w:val="28"/>
                <w:szCs w:val="24"/>
              </w:rPr>
              <w:t>(semester and year)</w:t>
            </w:r>
          </w:p>
        </w:tc>
      </w:tr>
      <w:tr w:rsidR="009F2880" w14:paraId="127240AA" w14:textId="77777777" w:rsidTr="004B3A58">
        <w:tc>
          <w:tcPr>
            <w:tcW w:w="9350" w:type="dxa"/>
            <w:gridSpan w:val="4"/>
          </w:tcPr>
          <w:p w14:paraId="0CF7C5C7" w14:textId="77777777" w:rsidR="009F2880" w:rsidRPr="009F2880" w:rsidRDefault="009F2880" w:rsidP="009F2880">
            <w:pPr>
              <w:contextualSpacing w:val="0"/>
              <w:jc w:val="center"/>
              <w:rPr>
                <w:sz w:val="12"/>
                <w:szCs w:val="12"/>
              </w:rPr>
            </w:pPr>
          </w:p>
          <w:p w14:paraId="186B20F6" w14:textId="77777777" w:rsidR="009F2880" w:rsidRPr="00CC3E98" w:rsidRDefault="00F3788E" w:rsidP="009F2880">
            <w:pPr>
              <w:contextualSpacing w:val="0"/>
              <w:jc w:val="center"/>
              <w:rPr>
                <w:szCs w:val="24"/>
              </w:rPr>
            </w:pPr>
            <w:r w:rsidRPr="00F3788E">
              <w:rPr>
                <w:b/>
                <w:noProof/>
                <w:color w:val="000000"/>
                <w:szCs w:val="24"/>
                <w:shd w:val="clear" w:color="auto" w:fill="FFFFFF"/>
              </w:rPr>
              <w:drawing>
                <wp:inline distT="0" distB="0" distL="0" distR="0" wp14:anchorId="17E46DD0" wp14:editId="31558E25">
                  <wp:extent cx="2247900" cy="656084"/>
                  <wp:effectExtent l="0" t="0" r="0" b="0"/>
                  <wp:docPr id="1" name="Picture 2" descr="University of Iowa Old Capitol dome logo next to &quot;Department of Rhetoric&quot;" title="University of Iowa Department of Rheto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University of Iowa Old Capitol dome logo next to &quot;Department of Rhetoric&quot;" title="University of Iowa Department of Rhetor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655955"/>
                          </a:xfrm>
                          <a:prstGeom prst="rect">
                            <a:avLst/>
                          </a:prstGeom>
                          <a:noFill/>
                          <a:ln>
                            <a:noFill/>
                          </a:ln>
                        </pic:spPr>
                      </pic:pic>
                    </a:graphicData>
                  </a:graphic>
                </wp:inline>
              </w:drawing>
            </w:r>
          </w:p>
          <w:p w14:paraId="60DC43A6" w14:textId="77777777" w:rsidR="009F2880" w:rsidRDefault="009F2880" w:rsidP="009F2880">
            <w:pPr>
              <w:contextualSpacing w:val="0"/>
              <w:jc w:val="center"/>
              <w:rPr>
                <w:color w:val="000000"/>
                <w:szCs w:val="24"/>
                <w:shd w:val="clear" w:color="auto" w:fill="FFFFFF"/>
              </w:rPr>
            </w:pPr>
          </w:p>
          <w:p w14:paraId="7D1C1FAD" w14:textId="77777777" w:rsidR="009F2880" w:rsidRDefault="009F2880" w:rsidP="009F2880">
            <w:pPr>
              <w:contextualSpacing w:val="0"/>
              <w:jc w:val="center"/>
              <w:rPr>
                <w:color w:val="000000"/>
                <w:szCs w:val="24"/>
                <w:shd w:val="clear" w:color="auto" w:fill="FFFFFF"/>
              </w:rPr>
            </w:pPr>
            <w:r w:rsidRPr="00CC3E98">
              <w:rPr>
                <w:color w:val="000000"/>
                <w:szCs w:val="24"/>
                <w:shd w:val="clear" w:color="auto" w:fill="FFFFFF"/>
              </w:rPr>
              <w:t xml:space="preserve">The College of Liberal Arts and Sciences </w:t>
            </w:r>
          </w:p>
          <w:p w14:paraId="3AF83106" w14:textId="77777777" w:rsidR="009F2880" w:rsidRDefault="00305998" w:rsidP="00BC770B">
            <w:pPr>
              <w:contextualSpacing w:val="0"/>
              <w:jc w:val="center"/>
              <w:rPr>
                <w:color w:val="000000"/>
                <w:szCs w:val="24"/>
                <w:shd w:val="clear" w:color="auto" w:fill="FFFFFF"/>
              </w:rPr>
            </w:pPr>
            <w:hyperlink r:id="rId10" w:history="1">
              <w:r w:rsidR="009F2880" w:rsidRPr="00BB46DC">
                <w:rPr>
                  <w:rStyle w:val="Hyperlink"/>
                  <w:szCs w:val="24"/>
                  <w:shd w:val="clear" w:color="auto" w:fill="FFFFFF"/>
                </w:rPr>
                <w:t>https://clas.uiowa.edu/rhetoric</w:t>
              </w:r>
            </w:hyperlink>
            <w:r w:rsidR="009F2880">
              <w:rPr>
                <w:color w:val="000000"/>
                <w:sz w:val="22"/>
                <w:szCs w:val="24"/>
                <w:shd w:val="clear" w:color="auto" w:fill="FFFFFF"/>
              </w:rPr>
              <w:t xml:space="preserve"> </w:t>
            </w:r>
          </w:p>
          <w:p w14:paraId="5E7D92B6" w14:textId="77777777" w:rsidR="00FF4D8D" w:rsidRPr="00FF4D8D" w:rsidRDefault="00FF4D8D" w:rsidP="00BC770B">
            <w:pPr>
              <w:contextualSpacing w:val="0"/>
              <w:jc w:val="center"/>
              <w:rPr>
                <w:rFonts w:asciiTheme="minorHAnsi" w:hAnsiTheme="minorHAnsi" w:cs="Calibri"/>
                <w:sz w:val="12"/>
                <w:szCs w:val="12"/>
              </w:rPr>
            </w:pPr>
            <w:r w:rsidRPr="00FF4D8D">
              <w:rPr>
                <w:rFonts w:asciiTheme="minorHAnsi" w:hAnsiTheme="minorHAnsi" w:cs="Calibri"/>
                <w:sz w:val="12"/>
                <w:szCs w:val="12"/>
              </w:rPr>
              <w:t xml:space="preserve"> </w:t>
            </w:r>
          </w:p>
        </w:tc>
      </w:tr>
      <w:tr w:rsidR="00783F8E" w14:paraId="5B7162D2" w14:textId="77777777" w:rsidTr="00456E0A">
        <w:tc>
          <w:tcPr>
            <w:tcW w:w="4405" w:type="dxa"/>
            <w:gridSpan w:val="2"/>
          </w:tcPr>
          <w:p w14:paraId="4427667D" w14:textId="77777777" w:rsidR="00783F8E" w:rsidRPr="00CC3E98" w:rsidRDefault="00783F8E" w:rsidP="00D66E16">
            <w:pPr>
              <w:contextualSpacing w:val="0"/>
            </w:pPr>
            <w:r w:rsidRPr="00CC3E98">
              <w:t>Instructor</w:t>
            </w:r>
          </w:p>
        </w:tc>
        <w:tc>
          <w:tcPr>
            <w:tcW w:w="4945" w:type="dxa"/>
            <w:gridSpan w:val="2"/>
          </w:tcPr>
          <w:p w14:paraId="3693B41C" w14:textId="77777777" w:rsidR="00783F8E" w:rsidRPr="00CC3E98" w:rsidRDefault="00783F8E" w:rsidP="00D66E16">
            <w:pPr>
              <w:contextualSpacing w:val="0"/>
              <w:rPr>
                <w:b/>
              </w:rPr>
            </w:pPr>
            <w:r w:rsidRPr="00CC3E98">
              <w:rPr>
                <w:color w:val="FF0000"/>
                <w:szCs w:val="24"/>
              </w:rPr>
              <w:t>Your Name</w:t>
            </w:r>
          </w:p>
        </w:tc>
      </w:tr>
      <w:tr w:rsidR="00783F8E" w14:paraId="70E89FF8" w14:textId="77777777" w:rsidTr="00456E0A">
        <w:tc>
          <w:tcPr>
            <w:tcW w:w="4405" w:type="dxa"/>
            <w:gridSpan w:val="2"/>
          </w:tcPr>
          <w:p w14:paraId="27E90B86" w14:textId="03492F91" w:rsidR="00783F8E" w:rsidRPr="00CC3E98" w:rsidRDefault="002B75B0" w:rsidP="00D66E16">
            <w:pPr>
              <w:contextualSpacing w:val="0"/>
            </w:pPr>
            <w:r>
              <w:rPr>
                <w:color w:val="000000"/>
                <w:szCs w:val="24"/>
              </w:rPr>
              <w:t xml:space="preserve">Student </w:t>
            </w:r>
            <w:r w:rsidR="00EE23A8">
              <w:rPr>
                <w:color w:val="000000"/>
                <w:szCs w:val="24"/>
              </w:rPr>
              <w:t>Drop-in</w:t>
            </w:r>
            <w:r w:rsidR="00783F8E" w:rsidRPr="00CC3E98">
              <w:rPr>
                <w:color w:val="000000"/>
                <w:szCs w:val="24"/>
              </w:rPr>
              <w:t xml:space="preserve"> Hours</w:t>
            </w:r>
          </w:p>
        </w:tc>
        <w:tc>
          <w:tcPr>
            <w:tcW w:w="4945" w:type="dxa"/>
            <w:gridSpan w:val="2"/>
          </w:tcPr>
          <w:p w14:paraId="326BE979" w14:textId="6D3C186B" w:rsidR="00783F8E" w:rsidRPr="00CC3E98" w:rsidRDefault="00EE23A8" w:rsidP="00783F8E">
            <w:pPr>
              <w:contextualSpacing w:val="0"/>
              <w:rPr>
                <w:szCs w:val="24"/>
              </w:rPr>
            </w:pPr>
            <w:r w:rsidRPr="0010331C">
              <w:rPr>
                <w:color w:val="FF0000"/>
              </w:rPr>
              <w:t>Indicate your drop-in hours and also include “or by appointment.”</w:t>
            </w:r>
          </w:p>
        </w:tc>
      </w:tr>
      <w:tr w:rsidR="00783F8E" w14:paraId="3C372D3A" w14:textId="77777777" w:rsidTr="00456E0A">
        <w:tc>
          <w:tcPr>
            <w:tcW w:w="4405" w:type="dxa"/>
            <w:gridSpan w:val="2"/>
          </w:tcPr>
          <w:p w14:paraId="274DE535" w14:textId="77777777" w:rsidR="00783F8E" w:rsidRPr="00CC3E98" w:rsidRDefault="00783F8E" w:rsidP="00D66E16">
            <w:pPr>
              <w:contextualSpacing w:val="0"/>
            </w:pPr>
            <w:r w:rsidRPr="00CC3E98">
              <w:t>Email</w:t>
            </w:r>
          </w:p>
        </w:tc>
        <w:tc>
          <w:tcPr>
            <w:tcW w:w="4945" w:type="dxa"/>
            <w:gridSpan w:val="2"/>
          </w:tcPr>
          <w:p w14:paraId="725EDC52" w14:textId="77777777" w:rsidR="00783F8E" w:rsidRPr="00CC3E98" w:rsidRDefault="00783F8E" w:rsidP="00D66E16">
            <w:pPr>
              <w:contextualSpacing w:val="0"/>
            </w:pPr>
            <w:proofErr w:type="gramStart"/>
            <w:r w:rsidRPr="00CC3E98">
              <w:rPr>
                <w:color w:val="FF0000"/>
              </w:rPr>
              <w:t>Your</w:t>
            </w:r>
            <w:proofErr w:type="gramEnd"/>
            <w:r w:rsidRPr="00CC3E98">
              <w:rPr>
                <w:color w:val="FF0000"/>
              </w:rPr>
              <w:t xml:space="preserve"> @uiowa.edu email address</w:t>
            </w:r>
          </w:p>
        </w:tc>
      </w:tr>
      <w:tr w:rsidR="00133EA2" w14:paraId="6875E59E" w14:textId="77777777" w:rsidTr="00456E0A">
        <w:tc>
          <w:tcPr>
            <w:tcW w:w="4405" w:type="dxa"/>
            <w:gridSpan w:val="2"/>
          </w:tcPr>
          <w:p w14:paraId="2BCED23A" w14:textId="77777777" w:rsidR="00133EA2" w:rsidRPr="00CC3E98" w:rsidRDefault="00456E0A" w:rsidP="00456E0A">
            <w:pPr>
              <w:contextualSpacing w:val="0"/>
            </w:pPr>
            <w:r>
              <w:t>Course Supervisor</w:t>
            </w:r>
            <w:r w:rsidR="00133EA2">
              <w:t xml:space="preserve"> </w:t>
            </w:r>
            <w:r w:rsidR="00133EA2" w:rsidRPr="00133EA2">
              <w:rPr>
                <w:color w:val="FF0000"/>
              </w:rPr>
              <w:t xml:space="preserve">[Faculty omit this </w:t>
            </w:r>
            <w:r>
              <w:rPr>
                <w:color w:val="FF0000"/>
              </w:rPr>
              <w:t>row</w:t>
            </w:r>
            <w:r w:rsidR="00133EA2" w:rsidRPr="00133EA2">
              <w:rPr>
                <w:color w:val="FF0000"/>
              </w:rPr>
              <w:t>]</w:t>
            </w:r>
          </w:p>
        </w:tc>
        <w:tc>
          <w:tcPr>
            <w:tcW w:w="4945" w:type="dxa"/>
            <w:gridSpan w:val="2"/>
          </w:tcPr>
          <w:p w14:paraId="3863D1D7" w14:textId="7DFB24FC" w:rsidR="00133EA2" w:rsidRPr="00CC3E98" w:rsidRDefault="00133EA2" w:rsidP="00D66E16">
            <w:pPr>
              <w:contextualSpacing w:val="0"/>
              <w:rPr>
                <w:color w:val="FF0000"/>
              </w:rPr>
            </w:pPr>
            <w:r>
              <w:rPr>
                <w:color w:val="FF0000"/>
              </w:rPr>
              <w:t>Y</w:t>
            </w:r>
            <w:r w:rsidR="00456E0A">
              <w:rPr>
                <w:color w:val="FF0000"/>
              </w:rPr>
              <w:t>our Teaching M</w:t>
            </w:r>
            <w:r>
              <w:rPr>
                <w:color w:val="FF0000"/>
              </w:rPr>
              <w:t xml:space="preserve">entor’s name, office number, </w:t>
            </w:r>
            <w:r w:rsidR="00804B4D">
              <w:rPr>
                <w:color w:val="FF0000"/>
              </w:rPr>
              <w:t>walk-in</w:t>
            </w:r>
            <w:r>
              <w:rPr>
                <w:color w:val="FF0000"/>
              </w:rPr>
              <w:t xml:space="preserve"> hours, telephone, and email</w:t>
            </w:r>
          </w:p>
        </w:tc>
      </w:tr>
      <w:tr w:rsidR="00783F8E" w14:paraId="2920758D" w14:textId="77777777" w:rsidTr="00456E0A">
        <w:tc>
          <w:tcPr>
            <w:tcW w:w="4405" w:type="dxa"/>
            <w:gridSpan w:val="2"/>
          </w:tcPr>
          <w:p w14:paraId="0DF6C74D" w14:textId="77777777" w:rsidR="00783F8E" w:rsidRPr="00CC3E98" w:rsidRDefault="00783F8E" w:rsidP="00D66E16">
            <w:pPr>
              <w:contextualSpacing w:val="0"/>
            </w:pPr>
            <w:r w:rsidRPr="00CC3E98">
              <w:rPr>
                <w:szCs w:val="24"/>
              </w:rPr>
              <w:t>Department Chair</w:t>
            </w:r>
          </w:p>
        </w:tc>
        <w:tc>
          <w:tcPr>
            <w:tcW w:w="4945" w:type="dxa"/>
            <w:gridSpan w:val="2"/>
          </w:tcPr>
          <w:p w14:paraId="4F4893D6" w14:textId="77777777" w:rsidR="00133EA2" w:rsidRDefault="00133EA2" w:rsidP="00D66E16">
            <w:pPr>
              <w:contextualSpacing w:val="0"/>
              <w:rPr>
                <w:szCs w:val="24"/>
              </w:rPr>
            </w:pPr>
            <w:r>
              <w:rPr>
                <w:szCs w:val="24"/>
              </w:rPr>
              <w:t>Steve Duck,164 EPB</w:t>
            </w:r>
          </w:p>
          <w:p w14:paraId="2E5C61CB" w14:textId="77777777" w:rsidR="00783F8E" w:rsidRPr="00CC3E98" w:rsidRDefault="00133EA2" w:rsidP="00133EA2">
            <w:pPr>
              <w:contextualSpacing w:val="0"/>
              <w:rPr>
                <w:b/>
              </w:rPr>
            </w:pPr>
            <w:r>
              <w:rPr>
                <w:szCs w:val="24"/>
              </w:rPr>
              <w:lastRenderedPageBreak/>
              <w:t xml:space="preserve">319-335-0186; </w:t>
            </w:r>
            <w:r w:rsidR="00783F8E" w:rsidRPr="00CC3E98">
              <w:rPr>
                <w:szCs w:val="24"/>
              </w:rPr>
              <w:t>steve-duck@uiowa.edu</w:t>
            </w:r>
          </w:p>
        </w:tc>
      </w:tr>
      <w:tr w:rsidR="00783F8E" w14:paraId="74D6E2F3" w14:textId="77777777" w:rsidTr="00456E0A">
        <w:tc>
          <w:tcPr>
            <w:tcW w:w="4405" w:type="dxa"/>
            <w:gridSpan w:val="2"/>
          </w:tcPr>
          <w:p w14:paraId="5D4A5CAA" w14:textId="77777777" w:rsidR="00783F8E" w:rsidRPr="00CC3E98" w:rsidRDefault="00783F8E" w:rsidP="00D66E16">
            <w:pPr>
              <w:contextualSpacing w:val="0"/>
            </w:pPr>
            <w:r w:rsidRPr="00CC3E98">
              <w:rPr>
                <w:szCs w:val="24"/>
                <w:shd w:val="clear" w:color="auto" w:fill="FFFFFF"/>
              </w:rPr>
              <w:lastRenderedPageBreak/>
              <w:t>Department Main Office</w:t>
            </w:r>
          </w:p>
        </w:tc>
        <w:tc>
          <w:tcPr>
            <w:tcW w:w="4945" w:type="dxa"/>
            <w:gridSpan w:val="2"/>
          </w:tcPr>
          <w:p w14:paraId="08D1D9AD" w14:textId="77777777" w:rsidR="00133EA2" w:rsidRDefault="00133EA2" w:rsidP="00D66E16">
            <w:pPr>
              <w:contextualSpacing w:val="0"/>
              <w:rPr>
                <w:szCs w:val="24"/>
                <w:shd w:val="clear" w:color="auto" w:fill="FFFFFF"/>
              </w:rPr>
            </w:pPr>
            <w:r>
              <w:rPr>
                <w:szCs w:val="24"/>
                <w:shd w:val="clear" w:color="auto" w:fill="FFFFFF"/>
              </w:rPr>
              <w:t>170 EPB</w:t>
            </w:r>
          </w:p>
          <w:p w14:paraId="7598753F" w14:textId="77777777" w:rsidR="00783F8E" w:rsidRPr="00CC3E98" w:rsidRDefault="00133EA2" w:rsidP="00133EA2">
            <w:pPr>
              <w:contextualSpacing w:val="0"/>
              <w:rPr>
                <w:szCs w:val="24"/>
              </w:rPr>
            </w:pPr>
            <w:r>
              <w:rPr>
                <w:szCs w:val="24"/>
                <w:shd w:val="clear" w:color="auto" w:fill="FFFFFF"/>
              </w:rPr>
              <w:t xml:space="preserve">319-335-0178; </w:t>
            </w:r>
            <w:r w:rsidR="00783F8E" w:rsidRPr="00CC3E98">
              <w:rPr>
                <w:szCs w:val="24"/>
                <w:shd w:val="clear" w:color="auto" w:fill="FFFFFF"/>
              </w:rPr>
              <w:t>rhetoric@uiowa.edu</w:t>
            </w:r>
          </w:p>
        </w:tc>
      </w:tr>
    </w:tbl>
    <w:p w14:paraId="72CD8839" w14:textId="77777777" w:rsidR="00D66E16" w:rsidRDefault="00D31214" w:rsidP="00D66E16">
      <w:pPr>
        <w:contextualSpacing w:val="0"/>
        <w:rPr>
          <w:color w:val="FF0000"/>
          <w:szCs w:val="24"/>
        </w:rPr>
      </w:pPr>
      <w:r>
        <w:rPr>
          <w:color w:val="FF0000"/>
          <w:szCs w:val="24"/>
        </w:rPr>
        <w:tab/>
      </w:r>
    </w:p>
    <w:p w14:paraId="51EFEDF7" w14:textId="77777777" w:rsidR="00783F8E" w:rsidRPr="00CC3E98" w:rsidRDefault="00783F8E" w:rsidP="00CC3E98">
      <w:pPr>
        <w:pStyle w:val="Heading1"/>
        <w:rPr>
          <w:rFonts w:ascii="Helvetica" w:hAnsi="Helvetica" w:cs="Helvetica"/>
          <w:b/>
          <w:shd w:val="clear" w:color="auto" w:fill="FFFFFF"/>
        </w:rPr>
      </w:pPr>
      <w:r w:rsidRPr="00CC3E98">
        <w:rPr>
          <w:rFonts w:ascii="Helvetica" w:hAnsi="Helvetica" w:cs="Helvetica"/>
          <w:b/>
          <w:shd w:val="clear" w:color="auto" w:fill="FFFFFF"/>
        </w:rPr>
        <w:t>Course Texts</w:t>
      </w:r>
    </w:p>
    <w:p w14:paraId="7C88EEEC" w14:textId="77777777" w:rsidR="00783F8E" w:rsidRPr="00783F8E" w:rsidRDefault="00783F8E" w:rsidP="00783F8E"/>
    <w:tbl>
      <w:tblPr>
        <w:tblStyle w:val="TableGrid"/>
        <w:tblW w:w="0" w:type="auto"/>
        <w:tblLook w:val="04A0" w:firstRow="1" w:lastRow="0" w:firstColumn="1" w:lastColumn="0" w:noHBand="0" w:noVBand="1"/>
      </w:tblPr>
      <w:tblGrid>
        <w:gridCol w:w="4855"/>
        <w:gridCol w:w="2880"/>
        <w:gridCol w:w="1615"/>
      </w:tblGrid>
      <w:tr w:rsidR="00783F8E" w14:paraId="0E848A42" w14:textId="77777777" w:rsidTr="004E7F8A">
        <w:tc>
          <w:tcPr>
            <w:tcW w:w="4855" w:type="dxa"/>
            <w:vAlign w:val="center"/>
          </w:tcPr>
          <w:p w14:paraId="2C42DDE7" w14:textId="77777777" w:rsidR="00783F8E" w:rsidRDefault="00783F8E" w:rsidP="00783F8E">
            <w:r>
              <w:t>Title:</w:t>
            </w:r>
          </w:p>
        </w:tc>
        <w:tc>
          <w:tcPr>
            <w:tcW w:w="2880" w:type="dxa"/>
            <w:vAlign w:val="center"/>
          </w:tcPr>
          <w:p w14:paraId="1C47BEA9" w14:textId="77777777" w:rsidR="00783F8E" w:rsidRDefault="00783F8E" w:rsidP="00783F8E">
            <w:r>
              <w:t>Author:</w:t>
            </w:r>
          </w:p>
        </w:tc>
        <w:tc>
          <w:tcPr>
            <w:tcW w:w="1615" w:type="dxa"/>
            <w:vAlign w:val="center"/>
          </w:tcPr>
          <w:p w14:paraId="076A27C6" w14:textId="77777777" w:rsidR="00783F8E" w:rsidRDefault="00783F8E" w:rsidP="00783F8E">
            <w:r>
              <w:t>ISBN</w:t>
            </w:r>
            <w:r w:rsidR="004E7F8A">
              <w:t>-13</w:t>
            </w:r>
            <w:r>
              <w:t>:</w:t>
            </w:r>
          </w:p>
        </w:tc>
      </w:tr>
      <w:tr w:rsidR="00783F8E" w14:paraId="01F776DF" w14:textId="77777777" w:rsidTr="004E7F8A">
        <w:tc>
          <w:tcPr>
            <w:tcW w:w="4855" w:type="dxa"/>
            <w:vAlign w:val="center"/>
          </w:tcPr>
          <w:p w14:paraId="0DB8C9B7" w14:textId="77777777" w:rsidR="00783F8E" w:rsidRDefault="004E7F8A" w:rsidP="00783F8E">
            <w:r>
              <w:rPr>
                <w:color w:val="FF0000"/>
              </w:rPr>
              <w:t>List title</w:t>
            </w:r>
            <w:r w:rsidR="00783F8E" w:rsidRPr="00783F8E">
              <w:rPr>
                <w:color w:val="FF0000"/>
              </w:rPr>
              <w:t xml:space="preserve"> </w:t>
            </w:r>
            <w:r>
              <w:rPr>
                <w:color w:val="FF0000"/>
              </w:rPr>
              <w:t xml:space="preserve">and edition </w:t>
            </w:r>
            <w:r w:rsidR="00783F8E" w:rsidRPr="00783F8E">
              <w:rPr>
                <w:color w:val="FF0000"/>
              </w:rPr>
              <w:t>of all required books</w:t>
            </w:r>
          </w:p>
        </w:tc>
        <w:tc>
          <w:tcPr>
            <w:tcW w:w="2880" w:type="dxa"/>
            <w:vAlign w:val="center"/>
          </w:tcPr>
          <w:p w14:paraId="051F2CC1" w14:textId="77777777" w:rsidR="00783F8E" w:rsidRDefault="00783F8E" w:rsidP="00783F8E">
            <w:r w:rsidRPr="00783F8E">
              <w:rPr>
                <w:color w:val="FF0000"/>
              </w:rPr>
              <w:t>Author Name</w:t>
            </w:r>
          </w:p>
        </w:tc>
        <w:tc>
          <w:tcPr>
            <w:tcW w:w="1615" w:type="dxa"/>
            <w:vAlign w:val="center"/>
          </w:tcPr>
          <w:p w14:paraId="18048F3B" w14:textId="77777777" w:rsidR="00783F8E" w:rsidRPr="00783F8E" w:rsidRDefault="004E7F8A" w:rsidP="00783F8E">
            <w:r>
              <w:rPr>
                <w:color w:val="FF0000"/>
                <w:sz w:val="20"/>
                <w:szCs w:val="20"/>
              </w:rPr>
              <w:t>000-0</w:t>
            </w:r>
            <w:r w:rsidR="00783F8E" w:rsidRPr="00783F8E">
              <w:rPr>
                <w:color w:val="FF0000"/>
                <w:sz w:val="20"/>
                <w:szCs w:val="20"/>
              </w:rPr>
              <w:t>000000000</w:t>
            </w:r>
          </w:p>
        </w:tc>
      </w:tr>
      <w:tr w:rsidR="004E7F8A" w14:paraId="6D0E3C88" w14:textId="77777777" w:rsidTr="004E7F8A">
        <w:tc>
          <w:tcPr>
            <w:tcW w:w="4855" w:type="dxa"/>
            <w:vAlign w:val="center"/>
          </w:tcPr>
          <w:p w14:paraId="0D97F17A" w14:textId="77777777" w:rsidR="004E7F8A" w:rsidRDefault="004E7F8A" w:rsidP="004E7F8A">
            <w:r>
              <w:rPr>
                <w:color w:val="FF0000"/>
              </w:rPr>
              <w:t>List title</w:t>
            </w:r>
            <w:r w:rsidRPr="00783F8E">
              <w:rPr>
                <w:color w:val="FF0000"/>
              </w:rPr>
              <w:t xml:space="preserve"> </w:t>
            </w:r>
            <w:r>
              <w:rPr>
                <w:color w:val="FF0000"/>
              </w:rPr>
              <w:t xml:space="preserve">and edition </w:t>
            </w:r>
            <w:r w:rsidRPr="00783F8E">
              <w:rPr>
                <w:color w:val="FF0000"/>
              </w:rPr>
              <w:t>of all required books</w:t>
            </w:r>
          </w:p>
        </w:tc>
        <w:tc>
          <w:tcPr>
            <w:tcW w:w="2880" w:type="dxa"/>
            <w:vAlign w:val="center"/>
          </w:tcPr>
          <w:p w14:paraId="19178C19" w14:textId="77777777" w:rsidR="004E7F8A" w:rsidRDefault="004E7F8A" w:rsidP="004E7F8A">
            <w:r w:rsidRPr="00783F8E">
              <w:rPr>
                <w:color w:val="FF0000"/>
              </w:rPr>
              <w:t>Author Name</w:t>
            </w:r>
          </w:p>
        </w:tc>
        <w:tc>
          <w:tcPr>
            <w:tcW w:w="1615" w:type="dxa"/>
            <w:vAlign w:val="center"/>
          </w:tcPr>
          <w:p w14:paraId="37665D18" w14:textId="77777777" w:rsidR="004E7F8A" w:rsidRDefault="004E7F8A" w:rsidP="004E7F8A">
            <w:r w:rsidRPr="00783F8E">
              <w:rPr>
                <w:color w:val="FF0000"/>
                <w:sz w:val="20"/>
                <w:szCs w:val="20"/>
              </w:rPr>
              <w:t>000-0000000000</w:t>
            </w:r>
          </w:p>
        </w:tc>
      </w:tr>
      <w:tr w:rsidR="004E7F8A" w14:paraId="48BAD122" w14:textId="77777777" w:rsidTr="004E7F8A">
        <w:tc>
          <w:tcPr>
            <w:tcW w:w="4855" w:type="dxa"/>
            <w:vAlign w:val="center"/>
          </w:tcPr>
          <w:p w14:paraId="56350CF0" w14:textId="77777777" w:rsidR="004E7F8A" w:rsidRDefault="004E7F8A" w:rsidP="004E7F8A">
            <w:r>
              <w:rPr>
                <w:color w:val="FF0000"/>
              </w:rPr>
              <w:t>List title and edition</w:t>
            </w:r>
            <w:r w:rsidRPr="00783F8E">
              <w:rPr>
                <w:color w:val="FF0000"/>
              </w:rPr>
              <w:t xml:space="preserve"> of all required books</w:t>
            </w:r>
          </w:p>
        </w:tc>
        <w:tc>
          <w:tcPr>
            <w:tcW w:w="2880" w:type="dxa"/>
            <w:vAlign w:val="center"/>
          </w:tcPr>
          <w:p w14:paraId="4C3E43CE" w14:textId="77777777" w:rsidR="004E7F8A" w:rsidRDefault="004E7F8A" w:rsidP="004E7F8A">
            <w:r w:rsidRPr="00783F8E">
              <w:rPr>
                <w:color w:val="FF0000"/>
              </w:rPr>
              <w:t>Author Name</w:t>
            </w:r>
          </w:p>
        </w:tc>
        <w:tc>
          <w:tcPr>
            <w:tcW w:w="1615" w:type="dxa"/>
            <w:vAlign w:val="center"/>
          </w:tcPr>
          <w:p w14:paraId="0BBC0FE7" w14:textId="77777777" w:rsidR="004E7F8A" w:rsidRDefault="004E7F8A" w:rsidP="004E7F8A">
            <w:r w:rsidRPr="00783F8E">
              <w:rPr>
                <w:color w:val="FF0000"/>
                <w:sz w:val="20"/>
                <w:szCs w:val="20"/>
              </w:rPr>
              <w:t>000-0000000000</w:t>
            </w:r>
          </w:p>
        </w:tc>
      </w:tr>
    </w:tbl>
    <w:p w14:paraId="41F5D261" w14:textId="77777777" w:rsidR="001545D7" w:rsidRDefault="001545D7" w:rsidP="001545D7">
      <w:pPr>
        <w:contextualSpacing w:val="0"/>
        <w:rPr>
          <w:szCs w:val="24"/>
        </w:rPr>
      </w:pPr>
    </w:p>
    <w:p w14:paraId="0E94A297" w14:textId="77777777" w:rsidR="004E7F8A" w:rsidRDefault="00456E0A" w:rsidP="00456E0A">
      <w:pPr>
        <w:contextualSpacing w:val="0"/>
        <w:rPr>
          <w:color w:val="FF0000"/>
          <w:szCs w:val="24"/>
        </w:rPr>
      </w:pPr>
      <w:r w:rsidRPr="00456E0A">
        <w:rPr>
          <w:szCs w:val="24"/>
        </w:rPr>
        <w:t xml:space="preserve">Texts are available at </w:t>
      </w:r>
      <w:r>
        <w:rPr>
          <w:color w:val="FF0000"/>
          <w:szCs w:val="24"/>
        </w:rPr>
        <w:t>[list the book store where the instructor placed the order]</w:t>
      </w:r>
    </w:p>
    <w:p w14:paraId="772E3C0A" w14:textId="77777777" w:rsidR="00456E0A" w:rsidRPr="00D66E16" w:rsidRDefault="00456E0A" w:rsidP="00456E0A">
      <w:pPr>
        <w:contextualSpacing w:val="0"/>
        <w:rPr>
          <w:szCs w:val="24"/>
        </w:rPr>
      </w:pPr>
    </w:p>
    <w:p w14:paraId="014727EF" w14:textId="77777777" w:rsidR="00EE23A8" w:rsidRPr="0010331C" w:rsidRDefault="00EE23A8" w:rsidP="00EE23A8">
      <w:pPr>
        <w:pStyle w:val="Heading1"/>
        <w:rPr>
          <w:rFonts w:ascii="Helvetica" w:hAnsi="Helvetica" w:cs="Helvetica"/>
          <w:b/>
          <w:shd w:val="clear" w:color="auto" w:fill="FFFFFF"/>
        </w:rPr>
      </w:pPr>
      <w:r w:rsidRPr="0010331C">
        <w:rPr>
          <w:rFonts w:ascii="Helvetica" w:hAnsi="Helvetica" w:cs="Helvetica"/>
          <w:b/>
          <w:shd w:val="clear" w:color="auto" w:fill="FFFFFF"/>
        </w:rPr>
        <w:t>Course Delivery</w:t>
      </w:r>
    </w:p>
    <w:p w14:paraId="517638BA" w14:textId="77777777" w:rsidR="002B75B0" w:rsidRPr="00ED31EA" w:rsidRDefault="002B75B0" w:rsidP="002B75B0">
      <w:pPr>
        <w:rPr>
          <w:color w:val="FF0000"/>
        </w:rPr>
      </w:pPr>
      <w:r w:rsidRPr="00ED31EA">
        <w:rPr>
          <w:color w:val="FF0000"/>
        </w:rPr>
        <w:t xml:space="preserve">Here is where instructors describe whether their course will be delivered in person, virtually, or both virtually and in person. Try to avoid jargons (such as hybrid, blended, etc.) and use language simple enough for students to clearly understand the mode(s) of delivery you’ll use in your course. Also mention that this course will be delivered virtually after Thanksgiving Recess. </w:t>
      </w:r>
    </w:p>
    <w:p w14:paraId="3F6B2AE3" w14:textId="77777777" w:rsidR="002B75B0" w:rsidRPr="00ED31EA" w:rsidRDefault="002B75B0" w:rsidP="002B75B0">
      <w:pPr>
        <w:rPr>
          <w:color w:val="FF0000"/>
        </w:rPr>
      </w:pPr>
    </w:p>
    <w:p w14:paraId="0D590ED9" w14:textId="77777777" w:rsidR="002B75B0" w:rsidRPr="00ED31EA" w:rsidRDefault="002B75B0" w:rsidP="002B75B0">
      <w:pPr>
        <w:rPr>
          <w:i/>
          <w:color w:val="FF0000"/>
        </w:rPr>
      </w:pPr>
      <w:r w:rsidRPr="00ED31EA">
        <w:rPr>
          <w:i/>
          <w:color w:val="FF0000"/>
        </w:rPr>
        <w:t xml:space="preserve">Sample Syllabi Statement </w:t>
      </w:r>
    </w:p>
    <w:p w14:paraId="2C9B6024" w14:textId="77777777" w:rsidR="002B75B0" w:rsidRPr="00ED31EA" w:rsidRDefault="002B75B0" w:rsidP="002B75B0">
      <w:pPr>
        <w:rPr>
          <w:color w:val="FF0000"/>
        </w:rPr>
      </w:pPr>
      <w:r w:rsidRPr="00ED31EA">
        <w:rPr>
          <w:color w:val="FF0000"/>
        </w:rPr>
        <w:t xml:space="preserve">Our course will meet both virtually and in person. </w:t>
      </w:r>
    </w:p>
    <w:p w14:paraId="5FC41F97" w14:textId="77777777" w:rsidR="002B75B0" w:rsidRPr="00ED31EA" w:rsidRDefault="002B75B0" w:rsidP="002B75B0">
      <w:pPr>
        <w:rPr>
          <w:color w:val="FF0000"/>
        </w:rPr>
      </w:pPr>
      <w:r w:rsidRPr="00ED31EA">
        <w:rPr>
          <w:b/>
          <w:color w:val="FF0000"/>
        </w:rPr>
        <w:t>On Mondays:</w:t>
      </w:r>
      <w:r w:rsidRPr="00ED31EA">
        <w:rPr>
          <w:color w:val="FF0000"/>
        </w:rPr>
        <w:t xml:space="preserve"> Live lectures </w:t>
      </w:r>
      <w:r w:rsidRPr="00ED31EA">
        <w:rPr>
          <w:color w:val="FF0000"/>
          <w:u w:val="single"/>
        </w:rPr>
        <w:t xml:space="preserve">via Zoom </w:t>
      </w:r>
      <w:r w:rsidRPr="00ED31EA">
        <w:rPr>
          <w:color w:val="FF0000"/>
        </w:rPr>
        <w:t xml:space="preserve">at 1:30-2:20, with short quizzes given during the lecture. Zoom links are added to our ICON calendar each Monday by 1:00 p.m. </w:t>
      </w:r>
    </w:p>
    <w:p w14:paraId="01FCCDE2" w14:textId="77777777" w:rsidR="002B75B0" w:rsidRPr="00ED31EA" w:rsidRDefault="002B75B0" w:rsidP="002B75B0">
      <w:pPr>
        <w:rPr>
          <w:color w:val="FF0000"/>
        </w:rPr>
      </w:pPr>
      <w:r w:rsidRPr="00ED31EA">
        <w:rPr>
          <w:b/>
          <w:color w:val="FF0000"/>
        </w:rPr>
        <w:t xml:space="preserve">On Wednesday and Fridays: </w:t>
      </w:r>
      <w:r w:rsidRPr="00ED31EA">
        <w:rPr>
          <w:color w:val="FF0000"/>
        </w:rPr>
        <w:t xml:space="preserve">In-person discussions and activities </w:t>
      </w:r>
      <w:r w:rsidRPr="00ED31EA">
        <w:rPr>
          <w:color w:val="FF0000"/>
          <w:u w:val="single"/>
        </w:rPr>
        <w:t>in your assigned classroom</w:t>
      </w:r>
      <w:r w:rsidRPr="00ED31EA">
        <w:rPr>
          <w:color w:val="FF0000"/>
        </w:rPr>
        <w:t xml:space="preserve"> at 1:30-2:20. Your classroom appears on the course schedule and on your personal schedule in </w:t>
      </w:r>
      <w:proofErr w:type="spellStart"/>
      <w:r w:rsidRPr="00ED31EA">
        <w:rPr>
          <w:color w:val="FF0000"/>
        </w:rPr>
        <w:t>MyUI</w:t>
      </w:r>
      <w:proofErr w:type="spellEnd"/>
      <w:r w:rsidRPr="00ED31EA">
        <w:rPr>
          <w:color w:val="FF0000"/>
        </w:rPr>
        <w:t xml:space="preserve">. </w:t>
      </w:r>
    </w:p>
    <w:p w14:paraId="5A730B66" w14:textId="77777777" w:rsidR="002B75B0" w:rsidRPr="00ED31EA" w:rsidRDefault="002B75B0" w:rsidP="002B75B0">
      <w:pPr>
        <w:rPr>
          <w:color w:val="FF0000"/>
        </w:rPr>
      </w:pPr>
    </w:p>
    <w:p w14:paraId="0A894005" w14:textId="77777777" w:rsidR="002B75B0" w:rsidRPr="00ED31EA" w:rsidRDefault="002B75B0" w:rsidP="002B75B0">
      <w:pPr>
        <w:rPr>
          <w:b/>
          <w:i/>
          <w:color w:val="FF0000"/>
        </w:rPr>
      </w:pPr>
      <w:r w:rsidRPr="00ED31EA">
        <w:rPr>
          <w:color w:val="FF0000"/>
        </w:rPr>
        <w:t xml:space="preserve">All UI courses will be delivered virtually after Thanksgiving Recess. This class will continue to meet on Mondays for lectures via Zoom and on Wednesdays and Fridays for discussions also via Zoom rather than in your former classroom. </w:t>
      </w:r>
    </w:p>
    <w:p w14:paraId="4E69C2E0" w14:textId="77777777" w:rsidR="002B75B0" w:rsidRPr="00ED31EA" w:rsidRDefault="002B75B0" w:rsidP="002B75B0">
      <w:pPr>
        <w:rPr>
          <w:i/>
          <w:color w:val="FF0000"/>
        </w:rPr>
      </w:pPr>
    </w:p>
    <w:p w14:paraId="4A65FB05" w14:textId="77777777" w:rsidR="002B75B0" w:rsidRPr="00ED31EA" w:rsidRDefault="002B75B0" w:rsidP="002B75B0">
      <w:pPr>
        <w:rPr>
          <w:color w:val="FF0000"/>
        </w:rPr>
      </w:pPr>
      <w:r w:rsidRPr="00ED31EA">
        <w:rPr>
          <w:i/>
          <w:color w:val="FF0000"/>
        </w:rPr>
        <w:t>Best Practice</w:t>
      </w:r>
      <w:r w:rsidRPr="00ED31EA">
        <w:rPr>
          <w:color w:val="FF0000"/>
        </w:rPr>
        <w:t>: Include this “modality” information on related assignments and on the syllabus calendar of due dates/readings. Students will forget; problems will be avoided by reminders.</w:t>
      </w:r>
    </w:p>
    <w:p w14:paraId="455BBB05" w14:textId="77777777" w:rsidR="002B75B0" w:rsidRPr="00ED31EA" w:rsidRDefault="002B75B0" w:rsidP="002B75B0">
      <w:pPr>
        <w:rPr>
          <w:color w:val="FF0000"/>
        </w:rPr>
      </w:pPr>
    </w:p>
    <w:p w14:paraId="6B227E3D" w14:textId="77777777" w:rsidR="002B75B0" w:rsidRPr="00ED31EA" w:rsidRDefault="002B75B0" w:rsidP="002B75B0">
      <w:pPr>
        <w:rPr>
          <w:color w:val="FF0000"/>
        </w:rPr>
      </w:pPr>
      <w:r w:rsidRPr="00ED31EA">
        <w:rPr>
          <w:i/>
          <w:iCs/>
          <w:color w:val="FF0000"/>
        </w:rPr>
        <w:t>Resources for Online Instruction</w:t>
      </w:r>
      <w:r w:rsidRPr="00ED31EA">
        <w:rPr>
          <w:color w:val="FF0000"/>
        </w:rPr>
        <w:t xml:space="preserve">: If you are teaching online or hybrid classes, here are some links and resources that may be useful for online instruction: Rhetoric Refresh (available on ICON), </w:t>
      </w:r>
      <w:hyperlink r:id="rId11" w:history="1">
        <w:r w:rsidRPr="00ED31EA">
          <w:rPr>
            <w:rStyle w:val="Hyperlink"/>
          </w:rPr>
          <w:t>IDEAL</w:t>
        </w:r>
      </w:hyperlink>
      <w:r w:rsidRPr="00ED31EA">
        <w:rPr>
          <w:color w:val="FF0000"/>
        </w:rPr>
        <w:t xml:space="preserve">, </w:t>
      </w:r>
      <w:hyperlink r:id="rId12" w:history="1">
        <w:r w:rsidRPr="00ED31EA">
          <w:rPr>
            <w:rStyle w:val="Hyperlink"/>
          </w:rPr>
          <w:t>Rhetoric Department's Guides to Teaching Online</w:t>
        </w:r>
      </w:hyperlink>
      <w:r w:rsidRPr="00ED31EA">
        <w:rPr>
          <w:color w:val="FF0000"/>
        </w:rPr>
        <w:t xml:space="preserve">, and </w:t>
      </w:r>
      <w:hyperlink r:id="rId13" w:history="1">
        <w:r w:rsidRPr="00ED31EA">
          <w:rPr>
            <w:rStyle w:val="Hyperlink"/>
          </w:rPr>
          <w:t>Distance and Online Education (DOE)</w:t>
        </w:r>
      </w:hyperlink>
      <w:r w:rsidRPr="00ED31EA">
        <w:rPr>
          <w:color w:val="FF0000"/>
        </w:rPr>
        <w:t xml:space="preserve">. </w:t>
      </w:r>
    </w:p>
    <w:p w14:paraId="52ED1824" w14:textId="77777777" w:rsidR="00EE23A8" w:rsidRPr="00405B38" w:rsidRDefault="00EE23A8" w:rsidP="00EE23A8"/>
    <w:p w14:paraId="6CC40DCE" w14:textId="77777777" w:rsidR="00EE23A8" w:rsidRDefault="00EE23A8" w:rsidP="00EE23A8">
      <w:pPr>
        <w:rPr>
          <w:rFonts w:ascii="Helvetica" w:hAnsi="Helvetica" w:cs="Helvetica"/>
          <w:b/>
          <w:color w:val="2E74B5" w:themeColor="accent1" w:themeShade="BF"/>
          <w:sz w:val="32"/>
          <w:szCs w:val="32"/>
        </w:rPr>
      </w:pPr>
      <w:r w:rsidRPr="00CC3E98">
        <w:rPr>
          <w:rFonts w:ascii="Helvetica" w:hAnsi="Helvetica" w:cs="Helvetica"/>
          <w:b/>
          <w:color w:val="2E74B5" w:themeColor="accent1" w:themeShade="BF"/>
          <w:sz w:val="32"/>
          <w:szCs w:val="32"/>
        </w:rPr>
        <w:t>Section Aims and Policies</w:t>
      </w:r>
    </w:p>
    <w:p w14:paraId="38528F92" w14:textId="77777777" w:rsidR="00EE23A8" w:rsidRPr="00CC3E98" w:rsidRDefault="00EE23A8" w:rsidP="00EE23A8">
      <w:pPr>
        <w:rPr>
          <w:rFonts w:ascii="Helvetica" w:hAnsi="Helvetica" w:cs="Helvetica"/>
          <w:b/>
          <w:color w:val="2E74B5" w:themeColor="accent1" w:themeShade="BF"/>
          <w:sz w:val="32"/>
          <w:szCs w:val="32"/>
        </w:rPr>
      </w:pPr>
    </w:p>
    <w:p w14:paraId="3C3BE5E0" w14:textId="77777777" w:rsidR="002B75B0" w:rsidRPr="00ED31EA" w:rsidRDefault="002B75B0" w:rsidP="002B75B0">
      <w:r w:rsidRPr="00ED31EA">
        <w:rPr>
          <w:color w:val="FF0000"/>
        </w:rPr>
        <w:t xml:space="preserve">Here is where instructors describe features specific to their particular section (e.g., service learning, workshopping methods, class themes, attention to information literacy, classroom </w:t>
      </w:r>
      <w:r w:rsidRPr="00ED31EA">
        <w:rPr>
          <w:color w:val="FF0000"/>
        </w:rPr>
        <w:lastRenderedPageBreak/>
        <w:t xml:space="preserve">respect and community, collaborative work procedures, </w:t>
      </w:r>
      <w:r w:rsidRPr="00ED31EA">
        <w:rPr>
          <w:color w:val="FF0000"/>
          <w:shd w:val="clear" w:color="auto" w:fill="FFFFFF"/>
        </w:rPr>
        <w:t>policy about texting/phone/PDA/ computer use during class time, etc.</w:t>
      </w:r>
      <w:r w:rsidRPr="00ED31EA">
        <w:rPr>
          <w:color w:val="FF0000"/>
        </w:rPr>
        <w:t>) See the current Instructor’s Handbook for additional information and suggestions.</w:t>
      </w:r>
    </w:p>
    <w:p w14:paraId="60EE90C0" w14:textId="77777777" w:rsidR="002B75B0" w:rsidRPr="00ED31EA" w:rsidRDefault="002B75B0" w:rsidP="002B75B0"/>
    <w:p w14:paraId="3B33EF71" w14:textId="77777777" w:rsidR="002B75B0" w:rsidRPr="00ED31EA" w:rsidRDefault="002B75B0" w:rsidP="002B75B0">
      <w:pPr>
        <w:rPr>
          <w:color w:val="FF0000"/>
        </w:rPr>
      </w:pPr>
      <w:r w:rsidRPr="00ED31EA">
        <w:rPr>
          <w:color w:val="FF0000"/>
        </w:rPr>
        <w:t xml:space="preserve">If your students will be undertaking collaborative assignments, it is important that you clearly state the manner in which students can work together without falling into plagiarism. At the very least, you should direct students’ attention to the CLAS policies on group work. These are included in the “Clarifying Student Collaboration” section of the second part of the syllabus document. </w:t>
      </w:r>
    </w:p>
    <w:p w14:paraId="527585C9" w14:textId="77777777" w:rsidR="002B75B0" w:rsidRPr="00ED31EA" w:rsidRDefault="002B75B0" w:rsidP="002B75B0">
      <w:pPr>
        <w:rPr>
          <w:color w:val="FF0000"/>
        </w:rPr>
      </w:pPr>
    </w:p>
    <w:p w14:paraId="66C804A5" w14:textId="3FBB9247" w:rsidR="00EE23A8" w:rsidRPr="002B75B0" w:rsidRDefault="002B75B0" w:rsidP="002B75B0">
      <w:pPr>
        <w:ind w:right="-72"/>
        <w:rPr>
          <w:b/>
        </w:rPr>
      </w:pPr>
      <w:r w:rsidRPr="00ED31EA">
        <w:rPr>
          <w:color w:val="FF0000"/>
        </w:rPr>
        <w:t>The instructors are also advised to qualify what constitutes absence depending on course delivery, whether it refers to in-person attendance, Zoom attendance, participation in asynchronous online discussions, or something else. This will be helpful in clarifying what Departmental absence policy (i.e., “</w:t>
      </w:r>
      <w:r w:rsidRPr="00ED31EA">
        <w:rPr>
          <w:b/>
          <w:color w:val="FF0000"/>
        </w:rPr>
        <w:t xml:space="preserve">Any student who is absent for more than a total of three weeks of course meetings may fail the whole course) </w:t>
      </w:r>
      <w:r w:rsidRPr="00ED31EA">
        <w:rPr>
          <w:bCs/>
          <w:color w:val="FF0000"/>
        </w:rPr>
        <w:t>means for your specific sections.</w:t>
      </w:r>
      <w:r w:rsidRPr="00ED31EA">
        <w:rPr>
          <w:b/>
          <w:color w:val="FF0000"/>
        </w:rPr>
        <w:t xml:space="preserve"> </w:t>
      </w:r>
    </w:p>
    <w:p w14:paraId="22671472" w14:textId="77777777" w:rsidR="00EE23A8" w:rsidRPr="00D66E16" w:rsidRDefault="00EE23A8" w:rsidP="00EE23A8"/>
    <w:p w14:paraId="67881F78" w14:textId="77777777" w:rsidR="00EE23A8" w:rsidRDefault="00EE23A8" w:rsidP="00EE23A8">
      <w:pPr>
        <w:rPr>
          <w:rFonts w:ascii="Helvetica" w:hAnsi="Helvetica" w:cs="Helvetica"/>
          <w:b/>
          <w:color w:val="2E74B5" w:themeColor="accent1" w:themeShade="BF"/>
          <w:sz w:val="32"/>
          <w:shd w:val="clear" w:color="auto" w:fill="FFFFFF"/>
        </w:rPr>
      </w:pPr>
      <w:r>
        <w:rPr>
          <w:rFonts w:ascii="Helvetica" w:hAnsi="Helvetica" w:cs="Helvetica"/>
          <w:b/>
          <w:color w:val="2E74B5" w:themeColor="accent1" w:themeShade="BF"/>
          <w:sz w:val="32"/>
          <w:shd w:val="clear" w:color="auto" w:fill="FFFFFF"/>
        </w:rPr>
        <w:t>Major Assignments and Deadlines</w:t>
      </w:r>
    </w:p>
    <w:p w14:paraId="6C2C386D" w14:textId="77777777" w:rsidR="00EE23A8" w:rsidRDefault="00EE23A8" w:rsidP="00EE23A8">
      <w:pPr>
        <w:rPr>
          <w:rFonts w:ascii="Helvetica" w:hAnsi="Helvetica" w:cs="Helvetica"/>
          <w:b/>
          <w:color w:val="2E74B5" w:themeColor="accent1" w:themeShade="BF"/>
          <w:sz w:val="32"/>
          <w:shd w:val="clear" w:color="auto" w:fill="FFFFFF"/>
        </w:rPr>
      </w:pPr>
    </w:p>
    <w:p w14:paraId="777D94C5" w14:textId="77777777" w:rsidR="00EE23A8" w:rsidRDefault="00EE23A8" w:rsidP="00EE23A8">
      <w:pPr>
        <w:rPr>
          <w:rFonts w:ascii="Helvetica" w:hAnsi="Helvetica" w:cs="Helvetica"/>
          <w:b/>
          <w:color w:val="2E74B5" w:themeColor="accent1" w:themeShade="BF"/>
          <w:sz w:val="32"/>
          <w:shd w:val="clear" w:color="auto" w:fill="FFFFFF"/>
        </w:rPr>
      </w:pPr>
      <w:r w:rsidRPr="00D66E16">
        <w:rPr>
          <w:color w:val="FF0000"/>
        </w:rPr>
        <w:t xml:space="preserve">Here is where instructors describe </w:t>
      </w:r>
      <w:r>
        <w:rPr>
          <w:color w:val="FF0000"/>
        </w:rPr>
        <w:t>the four major assignments</w:t>
      </w:r>
      <w:r w:rsidRPr="00D66E16">
        <w:rPr>
          <w:color w:val="FF0000"/>
        </w:rPr>
        <w:t xml:space="preserve"> specific to their particular section</w:t>
      </w:r>
      <w:r>
        <w:rPr>
          <w:color w:val="FF0000"/>
        </w:rPr>
        <w:t>, including deadlines and brief descriptions of what students will do in response.</w:t>
      </w:r>
    </w:p>
    <w:p w14:paraId="27C14E6B" w14:textId="77777777" w:rsidR="00EE23A8" w:rsidRDefault="00EE23A8" w:rsidP="00EE23A8">
      <w:pPr>
        <w:rPr>
          <w:rFonts w:ascii="Helvetica" w:hAnsi="Helvetica" w:cs="Helvetica"/>
          <w:b/>
          <w:color w:val="2E74B5" w:themeColor="accent1" w:themeShade="BF"/>
          <w:sz w:val="32"/>
        </w:rPr>
      </w:pPr>
    </w:p>
    <w:p w14:paraId="3DEA144C" w14:textId="77777777" w:rsidR="00EE23A8" w:rsidRDefault="00EE23A8" w:rsidP="00EE23A8">
      <w:pPr>
        <w:rPr>
          <w:rFonts w:ascii="Helvetica" w:hAnsi="Helvetica" w:cs="Helvetica"/>
          <w:b/>
          <w:color w:val="2E74B5" w:themeColor="accent1" w:themeShade="BF"/>
          <w:sz w:val="32"/>
        </w:rPr>
      </w:pPr>
      <w:r w:rsidRPr="00CC3E98">
        <w:rPr>
          <w:rFonts w:ascii="Helvetica" w:hAnsi="Helvetica" w:cs="Helvetica"/>
          <w:b/>
          <w:color w:val="2E74B5" w:themeColor="accent1" w:themeShade="BF"/>
          <w:sz w:val="32"/>
        </w:rPr>
        <w:t>Gra</w:t>
      </w:r>
      <w:r w:rsidRPr="00E302A1">
        <w:rPr>
          <w:rFonts w:ascii="Helvetica" w:hAnsi="Helvetica" w:cs="Helvetica"/>
          <w:b/>
          <w:color w:val="0070C0"/>
          <w:sz w:val="32"/>
        </w:rPr>
        <w:t>di</w:t>
      </w:r>
      <w:r w:rsidRPr="00CC3E98">
        <w:rPr>
          <w:rFonts w:ascii="Helvetica" w:hAnsi="Helvetica" w:cs="Helvetica"/>
          <w:b/>
          <w:color w:val="2E74B5" w:themeColor="accent1" w:themeShade="BF"/>
          <w:sz w:val="32"/>
        </w:rPr>
        <w:t>ng</w:t>
      </w:r>
    </w:p>
    <w:p w14:paraId="58196EA4" w14:textId="77777777" w:rsidR="00EE23A8" w:rsidRPr="00CC3E98" w:rsidRDefault="00EE23A8" w:rsidP="00EE23A8">
      <w:pPr>
        <w:rPr>
          <w:rFonts w:ascii="Helvetica" w:hAnsi="Helvetica" w:cs="Helvetica"/>
          <w:b/>
          <w:color w:val="2E74B5" w:themeColor="accent1" w:themeShade="BF"/>
          <w:sz w:val="32"/>
        </w:rPr>
      </w:pPr>
    </w:p>
    <w:p w14:paraId="62B66AE8" w14:textId="77777777" w:rsidR="00EE23A8" w:rsidRDefault="00EE23A8" w:rsidP="00EE23A8">
      <w:r>
        <w:rPr>
          <w:color w:val="000000"/>
        </w:rPr>
        <w:t>I will determine final grades</w:t>
      </w:r>
      <w:r w:rsidRPr="00BD285E">
        <w:rPr>
          <w:color w:val="000000"/>
        </w:rPr>
        <w:t xml:space="preserve"> on the University’s A-F grade scale</w:t>
      </w:r>
      <w:r>
        <w:rPr>
          <w:color w:val="000000"/>
        </w:rPr>
        <w:t xml:space="preserve"> (see below)</w:t>
      </w:r>
      <w:r w:rsidRPr="00BD285E">
        <w:rPr>
          <w:color w:val="000000"/>
        </w:rPr>
        <w:t xml:space="preserve">, with A as the highest possible grade. Course grades depend mainly on a series of major writing and speaking assignments. The rest of your grade depends on </w:t>
      </w:r>
      <w:r w:rsidRPr="00BD285E">
        <w:rPr>
          <w:color w:val="FF0000"/>
        </w:rPr>
        <w:t>[Describe here other activities in your class that will contribute to the student’s final grade</w:t>
      </w:r>
      <w:r>
        <w:rPr>
          <w:color w:val="FF0000"/>
        </w:rPr>
        <w:t xml:space="preserve">. </w:t>
      </w:r>
      <w:r w:rsidRPr="00BD285E">
        <w:rPr>
          <w:color w:val="FF0000"/>
        </w:rPr>
        <w:t>For example, “other activities: informal speeches, responses to assigned readings, peer response workshops, focused exercises, and other class participation.”</w:t>
      </w:r>
      <w:r>
        <w:rPr>
          <w:color w:val="FF0000"/>
        </w:rPr>
        <w:t>]</w:t>
      </w:r>
      <w:r w:rsidRPr="00B561E0">
        <w:rPr>
          <w:color w:val="FF0000"/>
        </w:rPr>
        <w:t xml:space="preserve"> </w:t>
      </w:r>
      <w:r>
        <w:t xml:space="preserve">You must complete all major assignments satisfactorily (grade of D- or higher) to receive a passing grade in the course, </w:t>
      </w:r>
      <w:r w:rsidRPr="00BD285E">
        <w:t xml:space="preserve">but </w:t>
      </w:r>
      <w:r>
        <w:t>this</w:t>
      </w:r>
      <w:r w:rsidRPr="00BD285E">
        <w:t xml:space="preserve"> is not the only requirement </w:t>
      </w:r>
      <w:r>
        <w:t>you must satisfy</w:t>
      </w:r>
      <w:r w:rsidRPr="00BD285E">
        <w:t xml:space="preserve"> </w:t>
      </w:r>
      <w:r>
        <w:t>in order to pass.</w:t>
      </w:r>
      <w:r w:rsidRPr="00AF6D6A">
        <w:rPr>
          <w:color w:val="000000"/>
        </w:rPr>
        <w:t xml:space="preserve"> </w:t>
      </w:r>
      <w:r w:rsidRPr="00BD285E">
        <w:rPr>
          <w:color w:val="000000"/>
        </w:rPr>
        <w:t>There is no final examination in this course.</w:t>
      </w:r>
    </w:p>
    <w:p w14:paraId="0B30449D" w14:textId="77777777" w:rsidR="00EE23A8" w:rsidRPr="00F25ECA" w:rsidRDefault="00EE23A8" w:rsidP="00EE23A8"/>
    <w:p w14:paraId="55C4F7F3" w14:textId="77777777" w:rsidR="00EE23A8" w:rsidRDefault="00EE23A8" w:rsidP="00EE23A8">
      <w:pPr>
        <w:spacing w:before="120"/>
        <w:rPr>
          <w:i/>
          <w:iCs/>
          <w:color w:val="000000"/>
        </w:rPr>
      </w:pPr>
      <w:r w:rsidRPr="00BD285E">
        <w:rPr>
          <w:color w:val="FF0000"/>
        </w:rPr>
        <w:t xml:space="preserve">Describe your formula for determining final grades. Briefly indicate how student performances on major assignments, informal work, and participation are weighted (points or percentages). Current department guidelines require that at least </w:t>
      </w:r>
      <w:r>
        <w:rPr>
          <w:color w:val="FF0000"/>
        </w:rPr>
        <w:t>6</w:t>
      </w:r>
      <w:r w:rsidRPr="00BD285E">
        <w:rPr>
          <w:color w:val="FF0000"/>
        </w:rPr>
        <w:t>0% of the final grade be based on performance on the four major assignments, with no more than 20% allocated to participation</w:t>
      </w:r>
      <w:r>
        <w:rPr>
          <w:color w:val="FF0000"/>
        </w:rPr>
        <w:t xml:space="preserve">. </w:t>
      </w:r>
      <w:r w:rsidRPr="00BD285E">
        <w:rPr>
          <w:color w:val="FF0000"/>
        </w:rPr>
        <w:t>The goal here is that it is very clear to your students how each course assignment or activity contributes to their grades</w:t>
      </w:r>
      <w:r>
        <w:rPr>
          <w:color w:val="FF0000"/>
        </w:rPr>
        <w:t xml:space="preserve">. </w:t>
      </w:r>
      <w:r w:rsidRPr="00BD285E">
        <w:rPr>
          <w:color w:val="FF0000"/>
        </w:rPr>
        <w:t>See the Handbook for advice and information about grading, assignments and distribution requirements.</w:t>
      </w:r>
    </w:p>
    <w:p w14:paraId="006918F9" w14:textId="77777777" w:rsidR="00EE23A8" w:rsidRDefault="00EE23A8" w:rsidP="00EE23A8"/>
    <w:p w14:paraId="5AEFA6F4" w14:textId="77777777" w:rsidR="00EE23A8" w:rsidRPr="00E302A1" w:rsidRDefault="00EE23A8" w:rsidP="00EE23A8">
      <w:pPr>
        <w:rPr>
          <w:rFonts w:ascii="Helvetica" w:hAnsi="Helvetica" w:cs="Helvetica"/>
          <w:color w:val="0070C0"/>
        </w:rPr>
      </w:pPr>
      <w:r w:rsidRPr="00E302A1">
        <w:rPr>
          <w:rFonts w:ascii="Helvetica" w:hAnsi="Helvetica" w:cs="Helvetica"/>
          <w:color w:val="0070C0"/>
        </w:rPr>
        <w:t>Grading scale:</w:t>
      </w:r>
    </w:p>
    <w:p w14:paraId="36E4B5B6" w14:textId="77777777" w:rsidR="00EE23A8" w:rsidRDefault="00EE23A8" w:rsidP="00EE23A8"/>
    <w:tbl>
      <w:tblPr>
        <w:tblStyle w:val="TableGrid"/>
        <w:tblpPr w:leftFromText="180" w:rightFromText="180" w:vertAnchor="text" w:tblpY="1"/>
        <w:tblOverlap w:val="never"/>
        <w:tblW w:w="0" w:type="auto"/>
        <w:tblLook w:val="04A0" w:firstRow="1" w:lastRow="0" w:firstColumn="1" w:lastColumn="0" w:noHBand="0" w:noVBand="1"/>
      </w:tblPr>
      <w:tblGrid>
        <w:gridCol w:w="1404"/>
        <w:gridCol w:w="1408"/>
        <w:gridCol w:w="1503"/>
        <w:gridCol w:w="1530"/>
        <w:gridCol w:w="2160"/>
      </w:tblGrid>
      <w:tr w:rsidR="00EE23A8" w14:paraId="3CA66494" w14:textId="77777777" w:rsidTr="00B0592E">
        <w:tc>
          <w:tcPr>
            <w:tcW w:w="1404" w:type="dxa"/>
          </w:tcPr>
          <w:p w14:paraId="7F1BCB86" w14:textId="77777777" w:rsidR="00EE23A8" w:rsidRDefault="00EE23A8" w:rsidP="00B0592E">
            <w:r>
              <w:t>A:  93-100</w:t>
            </w:r>
          </w:p>
        </w:tc>
        <w:tc>
          <w:tcPr>
            <w:tcW w:w="1408" w:type="dxa"/>
          </w:tcPr>
          <w:p w14:paraId="685BCDA9" w14:textId="77777777" w:rsidR="00EE23A8" w:rsidRDefault="00EE23A8" w:rsidP="00B0592E">
            <w:r w:rsidRPr="00BE203B">
              <w:t>B+: 87-89</w:t>
            </w:r>
          </w:p>
        </w:tc>
        <w:tc>
          <w:tcPr>
            <w:tcW w:w="1503" w:type="dxa"/>
          </w:tcPr>
          <w:p w14:paraId="24EDC182" w14:textId="77777777" w:rsidR="00EE23A8" w:rsidRDefault="00EE23A8" w:rsidP="00B0592E">
            <w:r>
              <w:t xml:space="preserve">C+: </w:t>
            </w:r>
            <w:r w:rsidRPr="00BE203B">
              <w:t>77-79</w:t>
            </w:r>
          </w:p>
        </w:tc>
        <w:tc>
          <w:tcPr>
            <w:tcW w:w="1530" w:type="dxa"/>
          </w:tcPr>
          <w:p w14:paraId="50256E65" w14:textId="77777777" w:rsidR="00EE23A8" w:rsidRDefault="00EE23A8" w:rsidP="00B0592E">
            <w:r w:rsidRPr="00BE203B">
              <w:t>D+: 67-69</w:t>
            </w:r>
          </w:p>
        </w:tc>
        <w:tc>
          <w:tcPr>
            <w:tcW w:w="2160" w:type="dxa"/>
          </w:tcPr>
          <w:p w14:paraId="4708EE2F" w14:textId="77777777" w:rsidR="00EE23A8" w:rsidRPr="00BE203B" w:rsidRDefault="00EE23A8" w:rsidP="00B0592E">
            <w:r w:rsidRPr="00BE203B">
              <w:t xml:space="preserve">F: </w:t>
            </w:r>
            <w:r>
              <w:t xml:space="preserve">   </w:t>
            </w:r>
            <w:r w:rsidRPr="00BE203B">
              <w:t>59 and below</w:t>
            </w:r>
          </w:p>
        </w:tc>
      </w:tr>
      <w:tr w:rsidR="00EE23A8" w14:paraId="7AF6DD05" w14:textId="77777777" w:rsidTr="00B0592E">
        <w:tc>
          <w:tcPr>
            <w:tcW w:w="1404" w:type="dxa"/>
          </w:tcPr>
          <w:p w14:paraId="566D63FF" w14:textId="77777777" w:rsidR="00EE23A8" w:rsidRDefault="00EE23A8" w:rsidP="00B0592E">
            <w:r>
              <w:t xml:space="preserve">A-: </w:t>
            </w:r>
            <w:r w:rsidRPr="00BE203B">
              <w:t>90-92</w:t>
            </w:r>
          </w:p>
        </w:tc>
        <w:tc>
          <w:tcPr>
            <w:tcW w:w="1408" w:type="dxa"/>
          </w:tcPr>
          <w:p w14:paraId="3DA20C7F" w14:textId="77777777" w:rsidR="00EE23A8" w:rsidRDefault="00EE23A8" w:rsidP="00B0592E">
            <w:r w:rsidRPr="00BE203B">
              <w:t>B:   83-86</w:t>
            </w:r>
          </w:p>
        </w:tc>
        <w:tc>
          <w:tcPr>
            <w:tcW w:w="1503" w:type="dxa"/>
          </w:tcPr>
          <w:p w14:paraId="0CC63C55" w14:textId="77777777" w:rsidR="00EE23A8" w:rsidRDefault="00EE23A8" w:rsidP="00B0592E">
            <w:r>
              <w:t xml:space="preserve">C:   </w:t>
            </w:r>
            <w:r w:rsidRPr="00BE203B">
              <w:t>73-76</w:t>
            </w:r>
          </w:p>
        </w:tc>
        <w:tc>
          <w:tcPr>
            <w:tcW w:w="1530" w:type="dxa"/>
          </w:tcPr>
          <w:p w14:paraId="2C053457" w14:textId="77777777" w:rsidR="00EE23A8" w:rsidRDefault="00EE23A8" w:rsidP="00B0592E">
            <w:r w:rsidRPr="00BE203B">
              <w:t>D:   63-66</w:t>
            </w:r>
          </w:p>
        </w:tc>
        <w:tc>
          <w:tcPr>
            <w:tcW w:w="2160" w:type="dxa"/>
          </w:tcPr>
          <w:p w14:paraId="5EB5AE91" w14:textId="77777777" w:rsidR="00EE23A8" w:rsidRPr="00BE203B" w:rsidRDefault="00EE23A8" w:rsidP="00B0592E"/>
        </w:tc>
      </w:tr>
      <w:tr w:rsidR="00EE23A8" w14:paraId="63FE9CDB" w14:textId="77777777" w:rsidTr="00B0592E">
        <w:tc>
          <w:tcPr>
            <w:tcW w:w="1404" w:type="dxa"/>
          </w:tcPr>
          <w:p w14:paraId="6B89FBAE" w14:textId="77777777" w:rsidR="00EE23A8" w:rsidRDefault="00EE23A8" w:rsidP="00B0592E"/>
        </w:tc>
        <w:tc>
          <w:tcPr>
            <w:tcW w:w="1408" w:type="dxa"/>
          </w:tcPr>
          <w:p w14:paraId="27892D96" w14:textId="77777777" w:rsidR="00EE23A8" w:rsidRDefault="00EE23A8" w:rsidP="00B0592E">
            <w:r w:rsidRPr="00BE203B">
              <w:t>B-:  80-82</w:t>
            </w:r>
          </w:p>
        </w:tc>
        <w:tc>
          <w:tcPr>
            <w:tcW w:w="1503" w:type="dxa"/>
          </w:tcPr>
          <w:p w14:paraId="54A69235" w14:textId="77777777" w:rsidR="00EE23A8" w:rsidRDefault="00EE23A8" w:rsidP="00B0592E">
            <w:r>
              <w:t xml:space="preserve">C-:  </w:t>
            </w:r>
            <w:r w:rsidRPr="00BE203B">
              <w:t>70-72</w:t>
            </w:r>
          </w:p>
        </w:tc>
        <w:tc>
          <w:tcPr>
            <w:tcW w:w="1530" w:type="dxa"/>
          </w:tcPr>
          <w:p w14:paraId="1543D65F" w14:textId="77777777" w:rsidR="00EE23A8" w:rsidRDefault="00EE23A8" w:rsidP="00B0592E">
            <w:r w:rsidRPr="00BE203B">
              <w:t>D-:  60-62</w:t>
            </w:r>
          </w:p>
        </w:tc>
        <w:tc>
          <w:tcPr>
            <w:tcW w:w="2160" w:type="dxa"/>
          </w:tcPr>
          <w:p w14:paraId="6683A931" w14:textId="77777777" w:rsidR="00EE23A8" w:rsidRPr="00BE203B" w:rsidRDefault="00EE23A8" w:rsidP="00B0592E"/>
        </w:tc>
      </w:tr>
      <w:tr w:rsidR="00EE23A8" w14:paraId="1AC04DA3" w14:textId="77777777" w:rsidTr="00B0592E">
        <w:tc>
          <w:tcPr>
            <w:tcW w:w="8005" w:type="dxa"/>
            <w:gridSpan w:val="5"/>
          </w:tcPr>
          <w:p w14:paraId="39D47884" w14:textId="77777777" w:rsidR="00EE23A8" w:rsidRDefault="00EE23A8" w:rsidP="00B0592E">
            <w:r>
              <w:lastRenderedPageBreak/>
              <w:t>The top grade is an A</w:t>
            </w:r>
          </w:p>
          <w:p w14:paraId="27203C91" w14:textId="77777777" w:rsidR="00EE23A8" w:rsidRPr="00BE203B" w:rsidRDefault="00EE23A8" w:rsidP="00B0592E">
            <w:r>
              <w:t xml:space="preserve">Incompletes </w:t>
            </w:r>
            <w:r w:rsidRPr="007625D6">
              <w:t>require pre-</w:t>
            </w:r>
            <w:r>
              <w:t>approval by the DEO</w:t>
            </w:r>
          </w:p>
        </w:tc>
      </w:tr>
    </w:tbl>
    <w:p w14:paraId="5E6F1A37" w14:textId="77777777" w:rsidR="00EE23A8" w:rsidRDefault="00EE23A8" w:rsidP="00EE23A8">
      <w:r>
        <w:br w:type="textWrapping" w:clear="all"/>
      </w:r>
    </w:p>
    <w:p w14:paraId="674D8C11" w14:textId="77777777" w:rsidR="00EE23A8" w:rsidRPr="00E302A1" w:rsidRDefault="00EE23A8" w:rsidP="00EE23A8">
      <w:pPr>
        <w:rPr>
          <w:rFonts w:ascii="Helvetica" w:hAnsi="Helvetica" w:cs="Helvetica"/>
          <w:color w:val="0070C0"/>
        </w:rPr>
      </w:pPr>
      <w:r w:rsidRPr="00E302A1">
        <w:rPr>
          <w:rFonts w:ascii="Helvetica" w:hAnsi="Helvetica" w:cs="Helvetica"/>
          <w:color w:val="0070C0"/>
        </w:rPr>
        <w:t>Statement on arithmetic rounding of grades:</w:t>
      </w:r>
    </w:p>
    <w:p w14:paraId="25034B15" w14:textId="77777777" w:rsidR="00EE23A8" w:rsidRPr="00BE203B" w:rsidRDefault="00EE23A8" w:rsidP="00EE23A8"/>
    <w:p w14:paraId="0A64357B" w14:textId="77777777" w:rsidR="00EE23A8" w:rsidRPr="001C6B75" w:rsidRDefault="00EE23A8" w:rsidP="00EE23A8">
      <w:pPr>
        <w:rPr>
          <w:color w:val="FF0000"/>
        </w:rPr>
      </w:pPr>
      <w:r w:rsidRPr="001C6B75">
        <w:rPr>
          <w:color w:val="FF0000"/>
        </w:rPr>
        <w:t>All instructors must include on their syllabus one or other of the below statements</w:t>
      </w:r>
      <w:r>
        <w:rPr>
          <w:color w:val="FF0000"/>
        </w:rPr>
        <w:t xml:space="preserve"> to provide clear</w:t>
      </w:r>
      <w:r w:rsidRPr="001C6B75">
        <w:rPr>
          <w:color w:val="FF0000"/>
        </w:rPr>
        <w:t xml:space="preserve"> guidance for the student</w:t>
      </w:r>
      <w:r>
        <w:rPr>
          <w:color w:val="FF0000"/>
        </w:rPr>
        <w:t>—</w:t>
      </w:r>
      <w:r w:rsidRPr="001C6B75">
        <w:rPr>
          <w:color w:val="FF0000"/>
        </w:rPr>
        <w:t>and</w:t>
      </w:r>
      <w:r>
        <w:rPr>
          <w:color w:val="FF0000"/>
        </w:rPr>
        <w:t xml:space="preserve"> </w:t>
      </w:r>
      <w:r w:rsidRPr="001C6B75">
        <w:rPr>
          <w:color w:val="FF0000"/>
        </w:rPr>
        <w:t>any appellate administrators</w:t>
      </w:r>
      <w:r>
        <w:rPr>
          <w:color w:val="FF0000"/>
        </w:rPr>
        <w:t>—</w:t>
      </w:r>
      <w:r w:rsidRPr="001C6B75">
        <w:rPr>
          <w:color w:val="FF0000"/>
        </w:rPr>
        <w:t>on the way rounding will affect grades.</w:t>
      </w:r>
    </w:p>
    <w:p w14:paraId="416462C9" w14:textId="77777777" w:rsidR="00EE23A8" w:rsidRDefault="00EE23A8" w:rsidP="00EE23A8">
      <w:pPr>
        <w:rPr>
          <w:color w:val="FF0000"/>
        </w:rPr>
      </w:pPr>
    </w:p>
    <w:p w14:paraId="432E8E37" w14:textId="77777777" w:rsidR="00EE23A8" w:rsidRDefault="00EE23A8" w:rsidP="00EE23A8">
      <w:pPr>
        <w:rPr>
          <w:color w:val="FF0000"/>
        </w:rPr>
      </w:pPr>
      <w:r w:rsidRPr="001C6B75">
        <w:rPr>
          <w:color w:val="FF0000"/>
        </w:rPr>
        <w:t xml:space="preserve">Include either: </w:t>
      </w:r>
    </w:p>
    <w:p w14:paraId="6C129B9C" w14:textId="77777777" w:rsidR="00EE23A8" w:rsidRPr="001C6B75" w:rsidRDefault="00EE23A8" w:rsidP="00EE23A8">
      <w:pPr>
        <w:rPr>
          <w:color w:val="FF0000"/>
        </w:rPr>
      </w:pPr>
    </w:p>
    <w:p w14:paraId="20E8A264" w14:textId="77777777" w:rsidR="00EE23A8" w:rsidRDefault="00EE23A8" w:rsidP="00EE23A8">
      <w:pPr>
        <w:rPr>
          <w:color w:val="FF0000"/>
        </w:rPr>
      </w:pPr>
      <w:r>
        <w:rPr>
          <w:color w:val="FF0000"/>
        </w:rPr>
        <w:t>Grades are calculated using the UI computational scheme that assigns letter grades according to an agreed university-wide formula.  Results will not be rounded up arithmetically.  Hence, for example, 79.99 is C+ not B-.</w:t>
      </w:r>
    </w:p>
    <w:p w14:paraId="17AA8D67" w14:textId="77777777" w:rsidR="00EE23A8" w:rsidRDefault="00EE23A8" w:rsidP="00EE23A8">
      <w:pPr>
        <w:rPr>
          <w:color w:val="FF0000"/>
        </w:rPr>
      </w:pPr>
    </w:p>
    <w:p w14:paraId="04FF6F4E" w14:textId="77777777" w:rsidR="00EE23A8" w:rsidRPr="00493FCC" w:rsidRDefault="00EE23A8" w:rsidP="00EE23A8">
      <w:pPr>
        <w:rPr>
          <w:color w:val="FF0000"/>
        </w:rPr>
      </w:pPr>
      <w:r w:rsidRPr="00493FCC">
        <w:rPr>
          <w:color w:val="FF0000"/>
        </w:rPr>
        <w:t xml:space="preserve">Or: </w:t>
      </w:r>
    </w:p>
    <w:p w14:paraId="565DB05E" w14:textId="77777777" w:rsidR="00EE23A8" w:rsidRDefault="00EE23A8" w:rsidP="00EE23A8"/>
    <w:p w14:paraId="6343E65B" w14:textId="77777777" w:rsidR="00EE23A8" w:rsidRDefault="00EE23A8" w:rsidP="00EE23A8">
      <w:pPr>
        <w:rPr>
          <w:color w:val="FF0000"/>
        </w:rPr>
      </w:pPr>
      <w:r>
        <w:rPr>
          <w:color w:val="FF0000"/>
        </w:rPr>
        <w:t>Grades are calculated using the UI computational scheme that assigns letter grades according to an agreed university-wide formula.  Grades are rounded up or down arithmetically to the second decimal. Hence, for example, 79.49 would round down to 79 (C+) but 79.50 would round up to 80 (B-).</w:t>
      </w:r>
    </w:p>
    <w:p w14:paraId="3EE91397" w14:textId="77777777" w:rsidR="00EE23A8" w:rsidRDefault="00EE23A8" w:rsidP="00EE23A8"/>
    <w:p w14:paraId="0EA15C3A" w14:textId="77777777" w:rsidR="00EE23A8" w:rsidRPr="00E302A1" w:rsidRDefault="00EE23A8" w:rsidP="00EE23A8">
      <w:pPr>
        <w:rPr>
          <w:rFonts w:ascii="Helvetica" w:hAnsi="Helvetica" w:cs="Helvetica"/>
          <w:color w:val="0070C0"/>
        </w:rPr>
      </w:pPr>
      <w:r w:rsidRPr="00E302A1">
        <w:rPr>
          <w:rFonts w:ascii="Helvetica" w:hAnsi="Helvetica" w:cs="Helvetica"/>
          <w:color w:val="0070C0"/>
        </w:rPr>
        <w:t>Accessing your grades:</w:t>
      </w:r>
    </w:p>
    <w:p w14:paraId="5F5BE4C6" w14:textId="77777777" w:rsidR="00EE23A8" w:rsidRPr="00D66E16" w:rsidRDefault="00EE23A8" w:rsidP="00EE23A8">
      <w:pPr>
        <w:spacing w:before="120"/>
      </w:pPr>
      <w:r w:rsidRPr="00BD285E">
        <w:rPr>
          <w:color w:val="FF0000"/>
        </w:rPr>
        <w:t>Inform students how they can access their grades throughout the semester (e.g., view in ICON, schedule a meeting with the instructor, etc.).</w:t>
      </w:r>
      <w:r>
        <w:rPr>
          <w:color w:val="FF0000"/>
        </w:rPr>
        <w:t xml:space="preserve"> </w:t>
      </w:r>
      <w:r w:rsidRPr="001C6B75">
        <w:rPr>
          <w:b/>
          <w:color w:val="FF0000"/>
        </w:rPr>
        <w:t xml:space="preserve">Note that a midterm indication of “performance so far” is </w:t>
      </w:r>
      <w:r w:rsidRPr="00FE3684">
        <w:rPr>
          <w:b/>
          <w:color w:val="FF0000"/>
          <w:u w:val="single"/>
        </w:rPr>
        <w:t>required</w:t>
      </w:r>
      <w:r w:rsidRPr="001C6B75">
        <w:rPr>
          <w:b/>
          <w:color w:val="FF0000"/>
        </w:rPr>
        <w:t xml:space="preserve">, along with feedback on a completed </w:t>
      </w:r>
      <w:r>
        <w:rPr>
          <w:b/>
          <w:color w:val="FF0000"/>
        </w:rPr>
        <w:t xml:space="preserve">major </w:t>
      </w:r>
      <w:r w:rsidRPr="001C6B75">
        <w:rPr>
          <w:b/>
          <w:color w:val="FF0000"/>
        </w:rPr>
        <w:t>assignment.</w:t>
      </w:r>
      <w:r>
        <w:rPr>
          <w:color w:val="FF0000"/>
        </w:rPr>
        <w:t xml:space="preserve"> </w:t>
      </w:r>
    </w:p>
    <w:p w14:paraId="6364799D" w14:textId="77777777" w:rsidR="00EE23A8" w:rsidRDefault="00EE23A8" w:rsidP="00EE23A8">
      <w:pPr>
        <w:rPr>
          <w:b/>
          <w:bCs/>
          <w:color w:val="000000"/>
        </w:rPr>
      </w:pPr>
      <w:r w:rsidRPr="00D66E16">
        <w:rPr>
          <w:b/>
          <w:bCs/>
          <w:color w:val="000000"/>
        </w:rPr>
        <w:t> </w:t>
      </w:r>
    </w:p>
    <w:p w14:paraId="209A5547" w14:textId="77777777" w:rsidR="00EE23A8" w:rsidRPr="00D66E16" w:rsidRDefault="00EE23A8" w:rsidP="00EE23A8"/>
    <w:p w14:paraId="5BC64514" w14:textId="77777777" w:rsidR="00EE23A8" w:rsidRDefault="00EE23A8" w:rsidP="00EE23A8">
      <w:pPr>
        <w:rPr>
          <w:rFonts w:ascii="Helvetica" w:hAnsi="Helvetica" w:cs="Helvetica"/>
          <w:b/>
          <w:color w:val="2E74B5" w:themeColor="accent1" w:themeShade="BF"/>
          <w:sz w:val="32"/>
          <w:shd w:val="clear" w:color="auto" w:fill="FFFFFF"/>
        </w:rPr>
      </w:pPr>
      <w:r>
        <w:rPr>
          <w:rFonts w:ascii="Helvetica" w:hAnsi="Helvetica" w:cs="Helvetica"/>
          <w:b/>
          <w:color w:val="2E74B5" w:themeColor="accent1" w:themeShade="BF"/>
          <w:sz w:val="32"/>
          <w:shd w:val="clear" w:color="auto" w:fill="FFFFFF"/>
        </w:rPr>
        <w:t>Additional instruction and tutoring support</w:t>
      </w:r>
    </w:p>
    <w:p w14:paraId="60550A9F" w14:textId="77777777" w:rsidR="00EE23A8" w:rsidRDefault="00EE23A8" w:rsidP="00EE23A8">
      <w:pPr>
        <w:pStyle w:val="CommentText"/>
        <w:rPr>
          <w:sz w:val="24"/>
          <w:szCs w:val="24"/>
        </w:rPr>
      </w:pPr>
    </w:p>
    <w:p w14:paraId="3985675B" w14:textId="77777777" w:rsidR="00EE23A8" w:rsidRPr="00BD285E" w:rsidRDefault="00EE23A8" w:rsidP="00EE23A8">
      <w:pPr>
        <w:pStyle w:val="CommentText"/>
        <w:rPr>
          <w:sz w:val="24"/>
          <w:szCs w:val="24"/>
        </w:rPr>
      </w:pPr>
      <w:r w:rsidRPr="00BD285E">
        <w:rPr>
          <w:sz w:val="24"/>
          <w:szCs w:val="24"/>
        </w:rPr>
        <w:t>To help your transition to</w:t>
      </w:r>
      <w:r>
        <w:rPr>
          <w:sz w:val="24"/>
          <w:szCs w:val="24"/>
        </w:rPr>
        <w:t xml:space="preserve"> university-level scholarship, t</w:t>
      </w:r>
      <w:r w:rsidRPr="00BD285E">
        <w:rPr>
          <w:sz w:val="24"/>
          <w:szCs w:val="24"/>
        </w:rPr>
        <w:t xml:space="preserve">he Rhetoric Department provides free, individualized instruction and assistance with </w:t>
      </w:r>
      <w:r>
        <w:rPr>
          <w:sz w:val="24"/>
          <w:szCs w:val="24"/>
        </w:rPr>
        <w:t xml:space="preserve">writing, </w:t>
      </w:r>
      <w:r w:rsidRPr="00BD285E">
        <w:rPr>
          <w:sz w:val="24"/>
          <w:szCs w:val="24"/>
        </w:rPr>
        <w:t>public speaking</w:t>
      </w:r>
      <w:r>
        <w:rPr>
          <w:sz w:val="24"/>
          <w:szCs w:val="24"/>
        </w:rPr>
        <w:t>, multimodal composition, and other skills supporting student success. These</w:t>
      </w:r>
      <w:r w:rsidRPr="00BD285E">
        <w:rPr>
          <w:sz w:val="24"/>
          <w:szCs w:val="24"/>
        </w:rPr>
        <w:t xml:space="preserve"> </w:t>
      </w:r>
      <w:r>
        <w:rPr>
          <w:sz w:val="24"/>
          <w:szCs w:val="24"/>
        </w:rPr>
        <w:t xml:space="preserve">programs </w:t>
      </w:r>
      <w:r w:rsidRPr="00BD285E">
        <w:rPr>
          <w:sz w:val="24"/>
          <w:szCs w:val="24"/>
        </w:rPr>
        <w:t>provide instruction and assistance to all University of Iowa students, staff</w:t>
      </w:r>
      <w:r>
        <w:rPr>
          <w:sz w:val="24"/>
          <w:szCs w:val="24"/>
        </w:rPr>
        <w:t>,</w:t>
      </w:r>
      <w:r w:rsidRPr="00BD285E">
        <w:rPr>
          <w:sz w:val="24"/>
          <w:szCs w:val="24"/>
        </w:rPr>
        <w:t xml:space="preserve"> and faculty to improve and practice important academic and career skills.</w:t>
      </w:r>
    </w:p>
    <w:p w14:paraId="4DDACF9F" w14:textId="77777777" w:rsidR="00EE23A8" w:rsidRPr="00BD285E" w:rsidRDefault="00EE23A8" w:rsidP="00EE23A8">
      <w:pPr>
        <w:pStyle w:val="CommentText"/>
        <w:rPr>
          <w:b/>
          <w:sz w:val="24"/>
          <w:szCs w:val="24"/>
        </w:rPr>
      </w:pPr>
    </w:p>
    <w:tbl>
      <w:tblPr>
        <w:tblStyle w:val="TableGrid"/>
        <w:tblW w:w="0" w:type="auto"/>
        <w:tblLook w:val="04A0" w:firstRow="1" w:lastRow="0" w:firstColumn="1" w:lastColumn="0" w:noHBand="0" w:noVBand="1"/>
      </w:tblPr>
      <w:tblGrid>
        <w:gridCol w:w="5558"/>
        <w:gridCol w:w="3792"/>
      </w:tblGrid>
      <w:tr w:rsidR="00EE23A8" w:rsidRPr="001614EA" w14:paraId="1ED95BAA" w14:textId="77777777" w:rsidTr="00B0592E">
        <w:tc>
          <w:tcPr>
            <w:tcW w:w="5558" w:type="dxa"/>
          </w:tcPr>
          <w:p w14:paraId="5E5BDE20" w14:textId="4CD08734" w:rsidR="00EE23A8" w:rsidRPr="001614EA" w:rsidRDefault="002B75B0" w:rsidP="00B0592E">
            <w:pPr>
              <w:pStyle w:val="CommentText"/>
              <w:rPr>
                <w:sz w:val="24"/>
                <w:szCs w:val="24"/>
              </w:rPr>
            </w:pPr>
            <w:r w:rsidRPr="00ED31EA">
              <w:rPr>
                <w:b/>
                <w:color w:val="0070C0"/>
                <w:sz w:val="24"/>
                <w:szCs w:val="24"/>
              </w:rPr>
              <w:t>The Writing Center</w:t>
            </w:r>
            <w:r w:rsidRPr="00ED31EA">
              <w:rPr>
                <w:color w:val="0070C0"/>
                <w:sz w:val="24"/>
                <w:szCs w:val="24"/>
              </w:rPr>
              <w:t xml:space="preserve"> </w:t>
            </w:r>
            <w:r w:rsidRPr="00ED31EA">
              <w:rPr>
                <w:sz w:val="24"/>
                <w:szCs w:val="24"/>
              </w:rPr>
              <w:t>offers suggestions and feedback on all sorts of writing, including course papers, articles intended for publication, theses and dissertations, creative writing, and multimedia projects.</w:t>
            </w:r>
          </w:p>
        </w:tc>
        <w:tc>
          <w:tcPr>
            <w:tcW w:w="3792" w:type="dxa"/>
          </w:tcPr>
          <w:p w14:paraId="056569E4" w14:textId="77777777" w:rsidR="00EE23A8" w:rsidRDefault="00EE23A8" w:rsidP="00B0592E">
            <w:pPr>
              <w:pStyle w:val="CommentText"/>
              <w:rPr>
                <w:sz w:val="24"/>
                <w:szCs w:val="24"/>
              </w:rPr>
            </w:pPr>
            <w:r w:rsidRPr="001614EA">
              <w:rPr>
                <w:sz w:val="24"/>
                <w:szCs w:val="24"/>
              </w:rPr>
              <w:t>110 English Philosophy Building</w:t>
            </w:r>
          </w:p>
          <w:p w14:paraId="1E9BF166" w14:textId="77777777" w:rsidR="00EE23A8" w:rsidRDefault="00EE23A8" w:rsidP="00B0592E">
            <w:pPr>
              <w:pStyle w:val="CommentText"/>
              <w:rPr>
                <w:sz w:val="24"/>
                <w:szCs w:val="24"/>
              </w:rPr>
            </w:pPr>
            <w:r w:rsidRPr="001614EA">
              <w:rPr>
                <w:sz w:val="24"/>
                <w:szCs w:val="24"/>
              </w:rPr>
              <w:t>(319) 335-0188</w:t>
            </w:r>
          </w:p>
          <w:p w14:paraId="5F8897EA" w14:textId="77777777" w:rsidR="00EE23A8" w:rsidRDefault="00EE23A8" w:rsidP="00B0592E">
            <w:pPr>
              <w:pStyle w:val="CommentText"/>
              <w:rPr>
                <w:sz w:val="24"/>
                <w:szCs w:val="24"/>
              </w:rPr>
            </w:pPr>
            <w:r>
              <w:rPr>
                <w:sz w:val="24"/>
                <w:szCs w:val="24"/>
              </w:rPr>
              <w:t>Writing-Center@uiowa.edu</w:t>
            </w:r>
          </w:p>
          <w:p w14:paraId="1638DF40" w14:textId="77777777" w:rsidR="00EE23A8" w:rsidRPr="001614EA" w:rsidRDefault="00305998" w:rsidP="00B0592E">
            <w:pPr>
              <w:pStyle w:val="CommentText"/>
              <w:rPr>
                <w:b/>
                <w:sz w:val="24"/>
                <w:szCs w:val="24"/>
              </w:rPr>
            </w:pPr>
            <w:hyperlink r:id="rId14" w:history="1">
              <w:r w:rsidR="00EE23A8" w:rsidRPr="001614EA">
                <w:rPr>
                  <w:rStyle w:val="Hyperlink"/>
                  <w:sz w:val="24"/>
                  <w:szCs w:val="24"/>
                </w:rPr>
                <w:t>http://writingcenter.uiowa.edu</w:t>
              </w:r>
            </w:hyperlink>
          </w:p>
        </w:tc>
      </w:tr>
    </w:tbl>
    <w:p w14:paraId="139E5231" w14:textId="77777777" w:rsidR="00EE23A8" w:rsidRPr="00BD285E" w:rsidRDefault="00EE23A8" w:rsidP="00EE23A8">
      <w:pPr>
        <w:pStyle w:val="CommentText"/>
        <w:rPr>
          <w:sz w:val="24"/>
          <w:szCs w:val="24"/>
        </w:rPr>
      </w:pPr>
    </w:p>
    <w:tbl>
      <w:tblPr>
        <w:tblStyle w:val="TableGrid"/>
        <w:tblW w:w="0" w:type="auto"/>
        <w:tblLook w:val="04A0" w:firstRow="1" w:lastRow="0" w:firstColumn="1" w:lastColumn="0" w:noHBand="0" w:noVBand="1"/>
      </w:tblPr>
      <w:tblGrid>
        <w:gridCol w:w="5558"/>
        <w:gridCol w:w="3792"/>
      </w:tblGrid>
      <w:tr w:rsidR="00EE23A8" w:rsidRPr="001614EA" w14:paraId="44E85C23" w14:textId="77777777" w:rsidTr="00B0592E">
        <w:tc>
          <w:tcPr>
            <w:tcW w:w="5558" w:type="dxa"/>
          </w:tcPr>
          <w:p w14:paraId="3BC3D594" w14:textId="64422E95" w:rsidR="00EE23A8" w:rsidRPr="001614EA" w:rsidRDefault="002B75B0" w:rsidP="00B0592E">
            <w:pPr>
              <w:pStyle w:val="CommentText"/>
              <w:rPr>
                <w:sz w:val="24"/>
                <w:szCs w:val="24"/>
              </w:rPr>
            </w:pPr>
            <w:bookmarkStart w:id="0" w:name="_Hlk47083795"/>
            <w:r w:rsidRPr="00ED31EA">
              <w:rPr>
                <w:b/>
                <w:bCs/>
                <w:color w:val="0070C0"/>
                <w:sz w:val="24"/>
                <w:szCs w:val="24"/>
                <w:shd w:val="clear" w:color="auto" w:fill="FFFFFF"/>
              </w:rPr>
              <w:t>The Speaking Center</w:t>
            </w:r>
            <w:r w:rsidRPr="00ED31EA">
              <w:rPr>
                <w:color w:val="0070C0"/>
                <w:sz w:val="24"/>
                <w:szCs w:val="24"/>
                <w:shd w:val="clear" w:color="auto" w:fill="FFFFFF"/>
              </w:rPr>
              <w:t> </w:t>
            </w:r>
            <w:r w:rsidRPr="00ED31EA">
              <w:rPr>
                <w:sz w:val="24"/>
                <w:szCs w:val="24"/>
                <w:shd w:val="clear" w:color="auto" w:fill="FFFFFF"/>
              </w:rPr>
              <w:t>offers one-on-one and small group tutoring and consultation (both in person and online)</w:t>
            </w:r>
            <w:r w:rsidRPr="00ED31EA">
              <w:rPr>
                <w:rStyle w:val="apple-converted-space"/>
                <w:rFonts w:eastAsiaTheme="majorEastAsia"/>
                <w:sz w:val="24"/>
                <w:szCs w:val="24"/>
                <w:shd w:val="clear" w:color="auto" w:fill="FFFFFF"/>
              </w:rPr>
              <w:t> </w:t>
            </w:r>
            <w:r w:rsidRPr="00ED31EA">
              <w:rPr>
                <w:sz w:val="24"/>
                <w:szCs w:val="24"/>
                <w:shd w:val="clear" w:color="auto" w:fill="FFFFFF"/>
              </w:rPr>
              <w:t xml:space="preserve">to students, instructors, and the larger community who would like to work on any aspect of oral communication. Instructors and groups can also </w:t>
            </w:r>
            <w:r w:rsidRPr="00ED31EA">
              <w:rPr>
                <w:sz w:val="24"/>
                <w:szCs w:val="24"/>
                <w:shd w:val="clear" w:color="auto" w:fill="FFFFFF"/>
              </w:rPr>
              <w:lastRenderedPageBreak/>
              <w:t>contact us about tailored workshops on public speaking, 3 Minute Thesis competition preparation, communicating research with the public, graduate school applications/interviews, fostering class discussions, and others. </w:t>
            </w:r>
          </w:p>
        </w:tc>
        <w:tc>
          <w:tcPr>
            <w:tcW w:w="3792" w:type="dxa"/>
          </w:tcPr>
          <w:p w14:paraId="62E555F2" w14:textId="77777777" w:rsidR="00EE23A8" w:rsidRDefault="00EE23A8" w:rsidP="00B0592E">
            <w:pPr>
              <w:pStyle w:val="CommentText"/>
              <w:rPr>
                <w:sz w:val="24"/>
                <w:szCs w:val="24"/>
              </w:rPr>
            </w:pPr>
            <w:r w:rsidRPr="00BD285E">
              <w:rPr>
                <w:sz w:val="24"/>
                <w:szCs w:val="24"/>
              </w:rPr>
              <w:lastRenderedPageBreak/>
              <w:t xml:space="preserve">412 </w:t>
            </w:r>
            <w:r w:rsidRPr="001614EA">
              <w:rPr>
                <w:sz w:val="24"/>
                <w:szCs w:val="24"/>
              </w:rPr>
              <w:t>English Philosophy Building</w:t>
            </w:r>
          </w:p>
          <w:p w14:paraId="131F1430" w14:textId="77777777" w:rsidR="00EE23A8" w:rsidRPr="00880F09" w:rsidRDefault="00EE23A8" w:rsidP="00B0592E">
            <w:pPr>
              <w:pStyle w:val="CommentText"/>
              <w:rPr>
                <w:sz w:val="24"/>
                <w:szCs w:val="24"/>
              </w:rPr>
            </w:pPr>
            <w:r>
              <w:rPr>
                <w:sz w:val="24"/>
                <w:szCs w:val="24"/>
              </w:rPr>
              <w:t>(</w:t>
            </w:r>
            <w:r w:rsidRPr="00BD285E">
              <w:rPr>
                <w:sz w:val="24"/>
                <w:szCs w:val="24"/>
              </w:rPr>
              <w:t>319</w:t>
            </w:r>
            <w:r>
              <w:rPr>
                <w:sz w:val="24"/>
                <w:szCs w:val="24"/>
              </w:rPr>
              <w:t>)</w:t>
            </w:r>
            <w:r w:rsidRPr="00BD285E">
              <w:rPr>
                <w:sz w:val="24"/>
                <w:szCs w:val="24"/>
              </w:rPr>
              <w:t>-335-0205</w:t>
            </w:r>
            <w:r>
              <w:rPr>
                <w:sz w:val="24"/>
                <w:szCs w:val="24"/>
              </w:rPr>
              <w:t xml:space="preserve"> </w:t>
            </w:r>
            <w:hyperlink r:id="rId15" w:history="1">
              <w:r w:rsidRPr="00BB46DC">
                <w:rPr>
                  <w:rStyle w:val="Hyperlink"/>
                  <w:sz w:val="24"/>
                  <w:szCs w:val="24"/>
                </w:rPr>
                <w:t>https://speakingcenter.uiowa.edu/</w:t>
              </w:r>
            </w:hyperlink>
            <w:r>
              <w:rPr>
                <w:sz w:val="24"/>
                <w:szCs w:val="24"/>
              </w:rPr>
              <w:t xml:space="preserve"> </w:t>
            </w:r>
          </w:p>
          <w:p w14:paraId="2A561ECD" w14:textId="77777777" w:rsidR="00EE23A8" w:rsidRPr="001614EA" w:rsidRDefault="00EE23A8" w:rsidP="00B0592E">
            <w:pPr>
              <w:pStyle w:val="CommentText"/>
              <w:rPr>
                <w:b/>
                <w:sz w:val="24"/>
                <w:szCs w:val="24"/>
              </w:rPr>
            </w:pPr>
          </w:p>
        </w:tc>
      </w:tr>
      <w:bookmarkEnd w:id="0"/>
    </w:tbl>
    <w:p w14:paraId="2123975D" w14:textId="77777777" w:rsidR="00EE23A8" w:rsidRDefault="00EE23A8" w:rsidP="00EE23A8">
      <w:pPr>
        <w:pStyle w:val="CommentText"/>
        <w:rPr>
          <w:b/>
          <w:sz w:val="24"/>
          <w:szCs w:val="24"/>
        </w:rPr>
      </w:pPr>
    </w:p>
    <w:tbl>
      <w:tblPr>
        <w:tblStyle w:val="TableGrid"/>
        <w:tblW w:w="0" w:type="auto"/>
        <w:tblLook w:val="04A0" w:firstRow="1" w:lastRow="0" w:firstColumn="1" w:lastColumn="0" w:noHBand="0" w:noVBand="1"/>
      </w:tblPr>
      <w:tblGrid>
        <w:gridCol w:w="5558"/>
        <w:gridCol w:w="3792"/>
      </w:tblGrid>
      <w:tr w:rsidR="00EE23A8" w:rsidRPr="001614EA" w14:paraId="435D8DFB" w14:textId="77777777" w:rsidTr="00B0592E">
        <w:tc>
          <w:tcPr>
            <w:tcW w:w="5558" w:type="dxa"/>
          </w:tcPr>
          <w:p w14:paraId="6D728CCB" w14:textId="77777777" w:rsidR="00EE23A8" w:rsidRPr="001614EA" w:rsidRDefault="00EE23A8" w:rsidP="00B0592E">
            <w:pPr>
              <w:pStyle w:val="CommentText"/>
              <w:rPr>
                <w:sz w:val="24"/>
                <w:szCs w:val="24"/>
              </w:rPr>
            </w:pPr>
            <w:r w:rsidRPr="00F77C53">
              <w:rPr>
                <w:b/>
                <w:color w:val="0070C0"/>
                <w:sz w:val="24"/>
                <w:szCs w:val="24"/>
              </w:rPr>
              <w:t>The Conversation Center</w:t>
            </w:r>
            <w:r w:rsidRPr="00F77C53">
              <w:rPr>
                <w:color w:val="0070C0"/>
                <w:sz w:val="24"/>
                <w:szCs w:val="24"/>
              </w:rPr>
              <w:t xml:space="preserve"> </w:t>
            </w:r>
            <w:r w:rsidRPr="004C2244">
              <w:rPr>
                <w:color w:val="000000"/>
                <w:sz w:val="24"/>
                <w:szCs w:val="24"/>
                <w:shd w:val="clear" w:color="auto" w:fill="FFFFFF"/>
              </w:rPr>
              <w:t>helps students develop intercultural aware</w:t>
            </w:r>
            <w:r>
              <w:rPr>
                <w:color w:val="000000"/>
                <w:sz w:val="24"/>
                <w:szCs w:val="24"/>
                <w:shd w:val="clear" w:color="auto" w:fill="FFFFFF"/>
              </w:rPr>
              <w:t>ness and communication skills t</w:t>
            </w:r>
            <w:r w:rsidRPr="004C2244">
              <w:rPr>
                <w:color w:val="000000"/>
                <w:sz w:val="24"/>
                <w:szCs w:val="24"/>
                <w:shd w:val="clear" w:color="auto" w:fill="FFFFFF"/>
              </w:rPr>
              <w:t>hrough the</w:t>
            </w:r>
            <w:r w:rsidRPr="004C2244">
              <w:rPr>
                <w:rStyle w:val="apple-converted-space"/>
                <w:color w:val="000000"/>
                <w:sz w:val="24"/>
                <w:szCs w:val="24"/>
                <w:shd w:val="clear" w:color="auto" w:fill="FFFFFF"/>
              </w:rPr>
              <w:t> </w:t>
            </w:r>
            <w:r w:rsidRPr="004C2244">
              <w:rPr>
                <w:rStyle w:val="Emphasis"/>
                <w:color w:val="000000"/>
                <w:sz w:val="24"/>
                <w:szCs w:val="24"/>
                <w:bdr w:val="none" w:sz="0" w:space="0" w:color="auto" w:frame="1"/>
                <w:shd w:val="clear" w:color="auto" w:fill="FFFFFF"/>
              </w:rPr>
              <w:t>Intercultural Conversation Hour</w:t>
            </w:r>
            <w:r w:rsidRPr="004C2244">
              <w:rPr>
                <w:rStyle w:val="apple-converted-space"/>
                <w:color w:val="000000"/>
                <w:sz w:val="24"/>
                <w:szCs w:val="24"/>
                <w:shd w:val="clear" w:color="auto" w:fill="FFFFFF"/>
              </w:rPr>
              <w:t> </w:t>
            </w:r>
            <w:r w:rsidRPr="004C2244">
              <w:rPr>
                <w:color w:val="000000"/>
                <w:sz w:val="24"/>
                <w:szCs w:val="24"/>
                <w:shd w:val="clear" w:color="auto" w:fill="FFFFFF"/>
              </w:rPr>
              <w:t>and our</w:t>
            </w:r>
            <w:r w:rsidRPr="004C2244">
              <w:rPr>
                <w:rStyle w:val="apple-converted-space"/>
                <w:color w:val="000000"/>
                <w:sz w:val="24"/>
                <w:szCs w:val="24"/>
                <w:shd w:val="clear" w:color="auto" w:fill="FFFFFF"/>
              </w:rPr>
              <w:t> </w:t>
            </w:r>
            <w:r w:rsidRPr="004C2244">
              <w:rPr>
                <w:rStyle w:val="Emphasis"/>
                <w:color w:val="000000"/>
                <w:sz w:val="24"/>
                <w:szCs w:val="24"/>
                <w:bdr w:val="none" w:sz="0" w:space="0" w:color="auto" w:frame="1"/>
                <w:shd w:val="clear" w:color="auto" w:fill="FFFFFF"/>
              </w:rPr>
              <w:t>Conversation Partners Program</w:t>
            </w:r>
            <w:r>
              <w:rPr>
                <w:color w:val="000000"/>
                <w:sz w:val="24"/>
                <w:szCs w:val="24"/>
                <w:shd w:val="clear" w:color="auto" w:fill="FFFFFF"/>
              </w:rPr>
              <w:t xml:space="preserve">. Students build language and </w:t>
            </w:r>
            <w:r w:rsidRPr="004C2244">
              <w:rPr>
                <w:color w:val="000000"/>
                <w:sz w:val="24"/>
                <w:szCs w:val="24"/>
                <w:shd w:val="clear" w:color="auto" w:fill="FFFFFF"/>
              </w:rPr>
              <w:t>cultural fl</w:t>
            </w:r>
            <w:r>
              <w:rPr>
                <w:color w:val="000000"/>
                <w:sz w:val="24"/>
                <w:szCs w:val="24"/>
                <w:shd w:val="clear" w:color="auto" w:fill="FFFFFF"/>
              </w:rPr>
              <w:t xml:space="preserve">uency and confidence in </w:t>
            </w:r>
            <w:r w:rsidRPr="004C2244">
              <w:rPr>
                <w:color w:val="000000"/>
                <w:sz w:val="24"/>
                <w:szCs w:val="24"/>
                <w:shd w:val="clear" w:color="auto" w:fill="FFFFFF"/>
              </w:rPr>
              <w:t>informal</w:t>
            </w:r>
            <w:r>
              <w:rPr>
                <w:color w:val="000000"/>
                <w:sz w:val="24"/>
                <w:szCs w:val="24"/>
                <w:shd w:val="clear" w:color="auto" w:fill="FFFFFF"/>
              </w:rPr>
              <w:t xml:space="preserve"> </w:t>
            </w:r>
            <w:r w:rsidRPr="004C2244">
              <w:rPr>
                <w:color w:val="000000"/>
                <w:sz w:val="24"/>
                <w:szCs w:val="24"/>
                <w:shd w:val="clear" w:color="auto" w:fill="FFFFFF"/>
              </w:rPr>
              <w:t xml:space="preserve">verbal </w:t>
            </w:r>
            <w:r>
              <w:rPr>
                <w:color w:val="000000"/>
                <w:sz w:val="24"/>
                <w:szCs w:val="24"/>
                <w:shd w:val="clear" w:color="auto" w:fill="FFFFFF"/>
              </w:rPr>
              <w:t>communication.</w:t>
            </w:r>
          </w:p>
        </w:tc>
        <w:tc>
          <w:tcPr>
            <w:tcW w:w="3792" w:type="dxa"/>
          </w:tcPr>
          <w:p w14:paraId="5E9048EC" w14:textId="77777777" w:rsidR="00EE23A8" w:rsidRDefault="00EE23A8" w:rsidP="00B0592E">
            <w:pPr>
              <w:pStyle w:val="CommentText"/>
              <w:rPr>
                <w:sz w:val="24"/>
                <w:szCs w:val="24"/>
              </w:rPr>
            </w:pPr>
            <w:r>
              <w:rPr>
                <w:sz w:val="24"/>
                <w:szCs w:val="24"/>
              </w:rPr>
              <w:t>(319) 384-4176</w:t>
            </w:r>
          </w:p>
          <w:p w14:paraId="604A6544" w14:textId="77777777" w:rsidR="00EE23A8" w:rsidRPr="00880F09" w:rsidRDefault="00EE23A8" w:rsidP="00B0592E">
            <w:pPr>
              <w:pStyle w:val="CommentText"/>
              <w:rPr>
                <w:rStyle w:val="Hyperlink"/>
                <w:sz w:val="24"/>
                <w:szCs w:val="24"/>
              </w:rPr>
            </w:pPr>
            <w:r>
              <w:rPr>
                <w:sz w:val="24"/>
                <w:szCs w:val="24"/>
              </w:rPr>
              <w:fldChar w:fldCharType="begin"/>
            </w:r>
            <w:r>
              <w:rPr>
                <w:sz w:val="24"/>
                <w:szCs w:val="24"/>
              </w:rPr>
              <w:instrText xml:space="preserve"> HYPERLINK "http://clas.uiowa.edu/rhetoric/conversation-center" </w:instrText>
            </w:r>
            <w:r>
              <w:rPr>
                <w:sz w:val="24"/>
                <w:szCs w:val="24"/>
              </w:rPr>
              <w:fldChar w:fldCharType="separate"/>
            </w:r>
            <w:r w:rsidRPr="00880F09">
              <w:rPr>
                <w:rStyle w:val="Hyperlink"/>
                <w:sz w:val="24"/>
                <w:szCs w:val="24"/>
              </w:rPr>
              <w:t>http://clas.uiowa.edu/rhetoric/ conversation-center</w:t>
            </w:r>
          </w:p>
          <w:p w14:paraId="211BD23F" w14:textId="77777777" w:rsidR="00EE23A8" w:rsidRPr="001614EA" w:rsidRDefault="00EE23A8" w:rsidP="00B0592E">
            <w:pPr>
              <w:pStyle w:val="CommentText"/>
              <w:rPr>
                <w:b/>
                <w:sz w:val="24"/>
                <w:szCs w:val="24"/>
              </w:rPr>
            </w:pPr>
            <w:r>
              <w:rPr>
                <w:sz w:val="24"/>
                <w:szCs w:val="24"/>
              </w:rPr>
              <w:fldChar w:fldCharType="end"/>
            </w:r>
          </w:p>
        </w:tc>
      </w:tr>
    </w:tbl>
    <w:p w14:paraId="771CC0E1" w14:textId="77777777" w:rsidR="00EE23A8" w:rsidRDefault="00EE23A8" w:rsidP="00EE23A8">
      <w:pPr>
        <w:pStyle w:val="CommentText"/>
        <w:rPr>
          <w:b/>
          <w:sz w:val="24"/>
          <w:szCs w:val="24"/>
        </w:rPr>
      </w:pPr>
    </w:p>
    <w:tbl>
      <w:tblPr>
        <w:tblStyle w:val="TableGrid"/>
        <w:tblW w:w="0" w:type="auto"/>
        <w:tblLook w:val="04A0" w:firstRow="1" w:lastRow="0" w:firstColumn="1" w:lastColumn="0" w:noHBand="0" w:noVBand="1"/>
      </w:tblPr>
      <w:tblGrid>
        <w:gridCol w:w="5558"/>
        <w:gridCol w:w="3792"/>
      </w:tblGrid>
      <w:tr w:rsidR="00EE23A8" w:rsidRPr="001614EA" w14:paraId="0BA0D2F5" w14:textId="77777777" w:rsidTr="00B0592E">
        <w:tc>
          <w:tcPr>
            <w:tcW w:w="5558" w:type="dxa"/>
          </w:tcPr>
          <w:p w14:paraId="25206AC1" w14:textId="77777777" w:rsidR="00EE23A8" w:rsidRPr="001614EA" w:rsidRDefault="00EE23A8" w:rsidP="00B0592E">
            <w:pPr>
              <w:pStyle w:val="CommentText"/>
              <w:rPr>
                <w:sz w:val="24"/>
                <w:szCs w:val="24"/>
              </w:rPr>
            </w:pPr>
            <w:r w:rsidRPr="00F77C53">
              <w:rPr>
                <w:b/>
                <w:color w:val="0070C0"/>
                <w:sz w:val="24"/>
                <w:szCs w:val="24"/>
              </w:rPr>
              <w:t>Iowa Digital Engagement and Learning (IDEAL)</w:t>
            </w:r>
            <w:r w:rsidRPr="00F77C53">
              <w:rPr>
                <w:color w:val="0070C0"/>
                <w:sz w:val="24"/>
                <w:szCs w:val="24"/>
              </w:rPr>
              <w:t xml:space="preserve"> </w:t>
            </w:r>
            <w:r w:rsidRPr="00BD285E">
              <w:rPr>
                <w:sz w:val="24"/>
                <w:szCs w:val="24"/>
              </w:rPr>
              <w:t xml:space="preserve">offers </w:t>
            </w:r>
            <w:r>
              <w:rPr>
                <w:sz w:val="24"/>
                <w:szCs w:val="24"/>
              </w:rPr>
              <w:t xml:space="preserve">tutoring, classroom support, and equipment checkout for students </w:t>
            </w:r>
            <w:r w:rsidRPr="00BD285E">
              <w:rPr>
                <w:sz w:val="24"/>
                <w:szCs w:val="24"/>
              </w:rPr>
              <w:t xml:space="preserve">and instructors </w:t>
            </w:r>
            <w:r>
              <w:rPr>
                <w:sz w:val="24"/>
                <w:szCs w:val="24"/>
              </w:rPr>
              <w:t>working on digital projects like videos, PowerPoints, podcasts, websites, and animation.</w:t>
            </w:r>
          </w:p>
        </w:tc>
        <w:tc>
          <w:tcPr>
            <w:tcW w:w="3792" w:type="dxa"/>
          </w:tcPr>
          <w:p w14:paraId="67AC410F" w14:textId="77777777" w:rsidR="00EE23A8" w:rsidRDefault="00EE23A8" w:rsidP="00B0592E">
            <w:pPr>
              <w:pStyle w:val="CommentText"/>
              <w:rPr>
                <w:sz w:val="24"/>
                <w:szCs w:val="24"/>
              </w:rPr>
            </w:pPr>
            <w:r>
              <w:rPr>
                <w:sz w:val="24"/>
                <w:szCs w:val="24"/>
              </w:rPr>
              <w:t>108</w:t>
            </w:r>
            <w:r w:rsidRPr="00BD285E">
              <w:rPr>
                <w:sz w:val="24"/>
                <w:szCs w:val="24"/>
              </w:rPr>
              <w:t xml:space="preserve"> </w:t>
            </w:r>
            <w:r w:rsidRPr="001614EA">
              <w:rPr>
                <w:sz w:val="24"/>
                <w:szCs w:val="24"/>
              </w:rPr>
              <w:t>English Philosophy Building</w:t>
            </w:r>
          </w:p>
          <w:p w14:paraId="5648B936" w14:textId="77777777" w:rsidR="00EE23A8" w:rsidRDefault="00305998" w:rsidP="00B0592E">
            <w:pPr>
              <w:pStyle w:val="CommentText"/>
              <w:rPr>
                <w:sz w:val="24"/>
                <w:szCs w:val="24"/>
              </w:rPr>
            </w:pPr>
            <w:hyperlink r:id="rId16" w:history="1">
              <w:r w:rsidR="00EE23A8" w:rsidRPr="00BB46DC">
                <w:rPr>
                  <w:rStyle w:val="Hyperlink"/>
                  <w:sz w:val="24"/>
                  <w:szCs w:val="24"/>
                </w:rPr>
                <w:t>ideal@uiowa.edu</w:t>
              </w:r>
            </w:hyperlink>
          </w:p>
          <w:p w14:paraId="3EF62183" w14:textId="77777777" w:rsidR="00EE23A8" w:rsidRDefault="00305998" w:rsidP="00B0592E">
            <w:pPr>
              <w:pStyle w:val="CommentText"/>
              <w:rPr>
                <w:sz w:val="24"/>
                <w:szCs w:val="24"/>
              </w:rPr>
            </w:pPr>
            <w:hyperlink r:id="rId17" w:history="1">
              <w:r w:rsidR="00EE23A8" w:rsidRPr="00BB46DC">
                <w:rPr>
                  <w:rStyle w:val="Hyperlink"/>
                  <w:sz w:val="24"/>
                  <w:szCs w:val="24"/>
                </w:rPr>
                <w:t>http://ideal.uiowa.edu</w:t>
              </w:r>
            </w:hyperlink>
          </w:p>
          <w:p w14:paraId="037070B7" w14:textId="77777777" w:rsidR="00EE23A8" w:rsidRPr="001614EA" w:rsidRDefault="00EE23A8" w:rsidP="00B0592E">
            <w:pPr>
              <w:pStyle w:val="CommentText"/>
              <w:rPr>
                <w:b/>
                <w:sz w:val="24"/>
                <w:szCs w:val="24"/>
              </w:rPr>
            </w:pPr>
          </w:p>
        </w:tc>
      </w:tr>
    </w:tbl>
    <w:p w14:paraId="33C9B681" w14:textId="77777777" w:rsidR="00EE23A8" w:rsidRDefault="00EE23A8" w:rsidP="00EE23A8">
      <w:pPr>
        <w:pStyle w:val="CommentText"/>
        <w:rPr>
          <w:sz w:val="24"/>
          <w:szCs w:val="24"/>
        </w:rPr>
      </w:pPr>
    </w:p>
    <w:tbl>
      <w:tblPr>
        <w:tblStyle w:val="TableGrid"/>
        <w:tblW w:w="0" w:type="auto"/>
        <w:tblLook w:val="04A0" w:firstRow="1" w:lastRow="0" w:firstColumn="1" w:lastColumn="0" w:noHBand="0" w:noVBand="1"/>
      </w:tblPr>
      <w:tblGrid>
        <w:gridCol w:w="5558"/>
        <w:gridCol w:w="3792"/>
      </w:tblGrid>
      <w:tr w:rsidR="00EE23A8" w:rsidRPr="001614EA" w14:paraId="1774DB15" w14:textId="77777777" w:rsidTr="00B0592E">
        <w:tc>
          <w:tcPr>
            <w:tcW w:w="5558" w:type="dxa"/>
          </w:tcPr>
          <w:p w14:paraId="5C6B40DD" w14:textId="77777777" w:rsidR="00EE23A8" w:rsidRPr="000301F3" w:rsidRDefault="00EE23A8" w:rsidP="00B0592E">
            <w:pPr>
              <w:pStyle w:val="CommentText"/>
              <w:rPr>
                <w:sz w:val="24"/>
                <w:szCs w:val="24"/>
              </w:rPr>
            </w:pPr>
            <w:r w:rsidRPr="00CC19F2">
              <w:rPr>
                <w:b/>
                <w:bCs/>
                <w:color w:val="0070C0"/>
                <w:sz w:val="24"/>
                <w:szCs w:val="24"/>
              </w:rPr>
              <w:t>Success in Rhetoric (SIR)</w:t>
            </w:r>
            <w:r w:rsidRPr="00CC19F2">
              <w:rPr>
                <w:rStyle w:val="apple-converted-space"/>
                <w:color w:val="0070C0"/>
                <w:sz w:val="24"/>
                <w:szCs w:val="24"/>
              </w:rPr>
              <w:t> </w:t>
            </w:r>
            <w:r w:rsidRPr="00CC19F2">
              <w:rPr>
                <w:sz w:val="24"/>
                <w:szCs w:val="24"/>
              </w:rPr>
              <w:t>tutoring sessions are led by fellow students who have recently and successfully completed Rhetoric.</w:t>
            </w:r>
            <w:r w:rsidRPr="00CC19F2">
              <w:rPr>
                <w:rStyle w:val="apple-converted-space"/>
                <w:sz w:val="24"/>
                <w:szCs w:val="24"/>
              </w:rPr>
              <w:t> </w:t>
            </w:r>
            <w:r w:rsidRPr="00CC19F2">
              <w:rPr>
                <w:color w:val="222222"/>
                <w:sz w:val="24"/>
                <w:szCs w:val="24"/>
                <w:shd w:val="clear" w:color="auto" w:fill="FFFFFF"/>
              </w:rPr>
              <w:t>Any Rhetoric-related questions and/or questions related to a major assignment at any stage (understanding the assignment prompt, deciding on a topic, researching, analyzing, drafting, revising, etc.) are welcome.</w:t>
            </w:r>
            <w:r w:rsidRPr="00CC19F2">
              <w:rPr>
                <w:rStyle w:val="apple-converted-space"/>
                <w:color w:val="222222"/>
                <w:sz w:val="24"/>
                <w:szCs w:val="24"/>
                <w:shd w:val="clear" w:color="auto" w:fill="FFFFFF"/>
              </w:rPr>
              <w:t> </w:t>
            </w:r>
            <w:r w:rsidRPr="00CC19F2">
              <w:rPr>
                <w:sz w:val="24"/>
                <w:szCs w:val="24"/>
              </w:rPr>
              <w:t>Enrolled Rhetoric students may conveniently drop-in to a Zoom SIR session with no appointment required.</w:t>
            </w:r>
            <w:r w:rsidRPr="00CC19F2">
              <w:rPr>
                <w:rStyle w:val="apple-converted-space"/>
                <w:sz w:val="24"/>
                <w:szCs w:val="24"/>
              </w:rPr>
              <w:t> </w:t>
            </w:r>
            <w:r w:rsidRPr="00CC19F2">
              <w:rPr>
                <w:color w:val="222222"/>
                <w:sz w:val="24"/>
                <w:szCs w:val="24"/>
                <w:shd w:val="clear" w:color="auto" w:fill="FFFFFF"/>
              </w:rPr>
              <w:t>Please have the major assignment description for which you need help handy—printed or electronic is great. </w:t>
            </w:r>
            <w:r w:rsidRPr="00CC19F2">
              <w:rPr>
                <w:sz w:val="24"/>
                <w:szCs w:val="24"/>
              </w:rPr>
              <w:t>Updated tutoring times and Zoom link are available at the provided URL.</w:t>
            </w:r>
            <w:r>
              <w:rPr>
                <w:rStyle w:val="apple-converted-space"/>
                <w:rFonts w:ascii="Garamond" w:hAnsi="Garamond" w:cs="Calibri"/>
                <w:sz w:val="22"/>
                <w:szCs w:val="22"/>
              </w:rPr>
              <w:t> </w:t>
            </w:r>
          </w:p>
        </w:tc>
        <w:tc>
          <w:tcPr>
            <w:tcW w:w="3792" w:type="dxa"/>
          </w:tcPr>
          <w:p w14:paraId="19A43B80" w14:textId="77777777" w:rsidR="00EE23A8" w:rsidRPr="00CC19F2" w:rsidRDefault="00305998" w:rsidP="00B0592E">
            <w:pPr>
              <w:pStyle w:val="xmsonormal"/>
              <w:spacing w:before="0" w:beforeAutospacing="0" w:after="0" w:afterAutospacing="0"/>
            </w:pPr>
            <w:hyperlink r:id="rId18" w:history="1">
              <w:r w:rsidR="00EE23A8" w:rsidRPr="00CC19F2">
                <w:rPr>
                  <w:rStyle w:val="Hyperlink"/>
                </w:rPr>
                <w:t>https://tutor.uiowa.edu/find-help/help-labs/success-in-rhetoric-sir/</w:t>
              </w:r>
            </w:hyperlink>
          </w:p>
          <w:p w14:paraId="4C8B4F7A" w14:textId="77777777" w:rsidR="00EE23A8" w:rsidRPr="001614EA" w:rsidRDefault="00EE23A8" w:rsidP="00B0592E">
            <w:pPr>
              <w:pStyle w:val="CommentText"/>
              <w:rPr>
                <w:b/>
                <w:sz w:val="24"/>
                <w:szCs w:val="24"/>
              </w:rPr>
            </w:pPr>
          </w:p>
        </w:tc>
      </w:tr>
    </w:tbl>
    <w:p w14:paraId="79056D59" w14:textId="77777777" w:rsidR="00EE23A8" w:rsidRDefault="00EE23A8" w:rsidP="00EE23A8">
      <w:pPr>
        <w:pStyle w:val="CommentText"/>
        <w:rPr>
          <w:sz w:val="24"/>
          <w:szCs w:val="24"/>
        </w:rPr>
      </w:pPr>
    </w:p>
    <w:tbl>
      <w:tblPr>
        <w:tblStyle w:val="TableGrid"/>
        <w:tblW w:w="0" w:type="auto"/>
        <w:tblLayout w:type="fixed"/>
        <w:tblCellMar>
          <w:left w:w="115" w:type="dxa"/>
          <w:right w:w="115" w:type="dxa"/>
        </w:tblCellMar>
        <w:tblLook w:val="04A0" w:firstRow="1" w:lastRow="0" w:firstColumn="1" w:lastColumn="0" w:noHBand="0" w:noVBand="1"/>
      </w:tblPr>
      <w:tblGrid>
        <w:gridCol w:w="5575"/>
        <w:gridCol w:w="3775"/>
      </w:tblGrid>
      <w:tr w:rsidR="00EE23A8" w:rsidRPr="001614EA" w14:paraId="037C0D93" w14:textId="77777777" w:rsidTr="00B0592E">
        <w:tc>
          <w:tcPr>
            <w:tcW w:w="5575" w:type="dxa"/>
          </w:tcPr>
          <w:p w14:paraId="6040DC6D" w14:textId="0640CFBB" w:rsidR="00EE23A8" w:rsidRPr="002B75B0" w:rsidRDefault="002B75B0" w:rsidP="00B0592E">
            <w:pPr>
              <w:pStyle w:val="CommentText"/>
              <w:rPr>
                <w:sz w:val="24"/>
                <w:szCs w:val="24"/>
              </w:rPr>
            </w:pPr>
            <w:r w:rsidRPr="002B75B0">
              <w:rPr>
                <w:sz w:val="24"/>
                <w:szCs w:val="24"/>
              </w:rPr>
              <w:t>In cooperation with the Department,</w:t>
            </w:r>
            <w:r w:rsidRPr="002B75B0">
              <w:rPr>
                <w:b/>
                <w:bCs/>
                <w:sz w:val="24"/>
                <w:szCs w:val="24"/>
              </w:rPr>
              <w:t xml:space="preserve"> </w:t>
            </w:r>
            <w:r w:rsidRPr="002B75B0">
              <w:rPr>
                <w:b/>
                <w:bCs/>
                <w:color w:val="0070C0"/>
                <w:sz w:val="24"/>
                <w:szCs w:val="24"/>
              </w:rPr>
              <w:t>University of Iowa Libraries</w:t>
            </w:r>
            <w:r w:rsidRPr="002B75B0">
              <w:rPr>
                <w:color w:val="0070C0"/>
                <w:sz w:val="24"/>
                <w:szCs w:val="24"/>
              </w:rPr>
              <w:t xml:space="preserve"> </w:t>
            </w:r>
            <w:r w:rsidRPr="002B75B0">
              <w:rPr>
                <w:sz w:val="24"/>
                <w:szCs w:val="24"/>
              </w:rPr>
              <w:t>offers support to help students become better researchers, including one-on-one meetings with librarians. One 30-minute meeting can help students: locate reliable resources; develop and revise research topics; learn how to search library databases, and more. To schedule an appointment or learn about drop-in services: www.lib.uiowa.edu/research/consultations</w:t>
            </w:r>
          </w:p>
        </w:tc>
        <w:tc>
          <w:tcPr>
            <w:tcW w:w="3775" w:type="dxa"/>
          </w:tcPr>
          <w:p w14:paraId="33552D6C" w14:textId="77777777" w:rsidR="00EE23A8" w:rsidRDefault="00305998" w:rsidP="00B0592E">
            <w:hyperlink r:id="rId19" w:history="1">
              <w:r w:rsidR="00EE23A8">
                <w:rPr>
                  <w:rStyle w:val="Hyperlink"/>
                  <w:rFonts w:eastAsiaTheme="majorEastAsia"/>
                </w:rPr>
                <w:t>http://www.lib.uiowa.edu/research/consultations/</w:t>
              </w:r>
            </w:hyperlink>
          </w:p>
          <w:p w14:paraId="65BC4A52" w14:textId="77777777" w:rsidR="00EE23A8" w:rsidRPr="00FB1B5E" w:rsidRDefault="00EE23A8" w:rsidP="00B0592E">
            <w:pPr>
              <w:pStyle w:val="CommentText"/>
              <w:rPr>
                <w:sz w:val="24"/>
                <w:szCs w:val="24"/>
              </w:rPr>
            </w:pPr>
          </w:p>
        </w:tc>
      </w:tr>
    </w:tbl>
    <w:p w14:paraId="49217574" w14:textId="77777777" w:rsidR="00EE23A8" w:rsidRDefault="00EE23A8" w:rsidP="00EE23A8">
      <w:pPr>
        <w:rPr>
          <w:rFonts w:ascii="Helvetica" w:hAnsi="Helvetica" w:cs="Helvetica"/>
          <w:b/>
          <w:color w:val="2E74B5" w:themeColor="accent1" w:themeShade="BF"/>
          <w:sz w:val="32"/>
          <w:shd w:val="clear" w:color="auto" w:fill="FFFFFF"/>
        </w:rPr>
      </w:pPr>
    </w:p>
    <w:p w14:paraId="23A3ADB2" w14:textId="77777777" w:rsidR="00EE23A8" w:rsidRPr="00AF6D6A" w:rsidRDefault="00EE23A8" w:rsidP="00EE23A8">
      <w:pPr>
        <w:rPr>
          <w:rFonts w:ascii="Helvetica" w:hAnsi="Helvetica" w:cs="Helvetica"/>
          <w:b/>
          <w:color w:val="2E74B5" w:themeColor="accent1" w:themeShade="BF"/>
          <w:sz w:val="32"/>
          <w:shd w:val="clear" w:color="auto" w:fill="FFFFFF"/>
        </w:rPr>
      </w:pPr>
      <w:r w:rsidRPr="00AF6D6A">
        <w:rPr>
          <w:rFonts w:ascii="Helvetica" w:hAnsi="Helvetica" w:cs="Helvetica"/>
          <w:b/>
          <w:color w:val="2E74B5" w:themeColor="accent1" w:themeShade="BF"/>
          <w:sz w:val="32"/>
          <w:shd w:val="clear" w:color="auto" w:fill="FFFFFF"/>
        </w:rPr>
        <w:t>Calendar of Course Assignments and Activities</w:t>
      </w:r>
    </w:p>
    <w:p w14:paraId="594B553D" w14:textId="77777777" w:rsidR="00EE23A8" w:rsidRPr="00AF6D6A" w:rsidRDefault="00EE23A8" w:rsidP="00EE23A8">
      <w:pPr>
        <w:rPr>
          <w:rFonts w:ascii="Helvetica" w:hAnsi="Helvetica" w:cs="Helvetica"/>
        </w:rPr>
      </w:pPr>
    </w:p>
    <w:p w14:paraId="3A11DB41" w14:textId="77777777" w:rsidR="00EE23A8" w:rsidRPr="002D2F42" w:rsidRDefault="00EE23A8" w:rsidP="00EE23A8">
      <w:pPr>
        <w:rPr>
          <w:color w:val="000000"/>
          <w:shd w:val="clear" w:color="auto" w:fill="FFFFFF"/>
        </w:rPr>
      </w:pPr>
      <w:r w:rsidRPr="002D2F42">
        <w:rPr>
          <w:color w:val="000000"/>
          <w:shd w:val="clear" w:color="auto" w:fill="FFFFFF"/>
        </w:rPr>
        <w:lastRenderedPageBreak/>
        <w:t xml:space="preserve">This is a tentative calendar and is </w:t>
      </w:r>
      <w:r w:rsidRPr="002D2F42">
        <w:rPr>
          <w:b/>
          <w:color w:val="000000"/>
          <w:shd w:val="clear" w:color="auto" w:fill="FFFFFF"/>
        </w:rPr>
        <w:t>subject to change</w:t>
      </w:r>
      <w:r>
        <w:rPr>
          <w:b/>
          <w:color w:val="000000"/>
          <w:shd w:val="clear" w:color="auto" w:fill="FFFFFF"/>
        </w:rPr>
        <w:t xml:space="preserve">. </w:t>
      </w:r>
      <w:r>
        <w:rPr>
          <w:color w:val="000000"/>
          <w:shd w:val="clear" w:color="auto" w:fill="FFFFFF"/>
        </w:rPr>
        <w:t>I will post updates</w:t>
      </w:r>
      <w:r w:rsidRPr="002D2F42">
        <w:rPr>
          <w:shd w:val="clear" w:color="auto" w:fill="FFFFFF"/>
        </w:rPr>
        <w:t xml:space="preserve"> to ICON and/or </w:t>
      </w:r>
      <w:r>
        <w:rPr>
          <w:color w:val="000000"/>
          <w:shd w:val="clear" w:color="auto" w:fill="FFFFFF"/>
        </w:rPr>
        <w:t xml:space="preserve">announce updates in class. </w:t>
      </w:r>
      <w:r w:rsidRPr="002D2F42">
        <w:rPr>
          <w:color w:val="000000"/>
          <w:shd w:val="clear" w:color="auto" w:fill="FFFFFF"/>
        </w:rPr>
        <w:t>Students are responsible for tracking course activities, readings, and assignments as the semester progresses</w:t>
      </w:r>
      <w:r w:rsidRPr="00D66E16">
        <w:rPr>
          <w:color w:val="000000"/>
          <w:shd w:val="clear" w:color="auto" w:fill="FFFFFF"/>
        </w:rPr>
        <w:t>.</w:t>
      </w:r>
    </w:p>
    <w:p w14:paraId="5A151B23" w14:textId="77777777" w:rsidR="00EE23A8" w:rsidRPr="00D66E16" w:rsidRDefault="00EE23A8" w:rsidP="00EE23A8"/>
    <w:p w14:paraId="76BEF556" w14:textId="77777777" w:rsidR="00EE23A8" w:rsidRDefault="00EE23A8" w:rsidP="00EE23A8">
      <w:pPr>
        <w:rPr>
          <w:color w:val="FF0000"/>
          <w:shd w:val="clear" w:color="auto" w:fill="FFFFFF"/>
        </w:rPr>
      </w:pPr>
      <w:r w:rsidRPr="00BD285E">
        <w:rPr>
          <w:b/>
          <w:bCs/>
          <w:color w:val="FF0000"/>
          <w:shd w:val="clear" w:color="auto" w:fill="FFFFFF"/>
        </w:rPr>
        <w:t>Instructors may present the course plan calendar as either a grid or list.</w:t>
      </w:r>
      <w:r w:rsidRPr="00BD285E">
        <w:rPr>
          <w:color w:val="FF0000"/>
          <w:shd w:val="clear" w:color="auto" w:fill="FFFFFF"/>
        </w:rPr>
        <w:t xml:space="preserve"> It is important to inform students in advance about required readings and due date</w:t>
      </w:r>
      <w:r>
        <w:rPr>
          <w:color w:val="FF0000"/>
          <w:shd w:val="clear" w:color="auto" w:fill="FFFFFF"/>
        </w:rPr>
        <w:t xml:space="preserve">s for major assignments, drafts, required workshops, </w:t>
      </w:r>
      <w:r w:rsidRPr="00BD285E">
        <w:rPr>
          <w:color w:val="FF0000"/>
          <w:shd w:val="clear" w:color="auto" w:fill="FFFFFF"/>
        </w:rPr>
        <w:t xml:space="preserve">and rehearsals. A course schedule for the new semester will be posted in the </w:t>
      </w:r>
      <w:r>
        <w:rPr>
          <w:color w:val="FF0000"/>
          <w:shd w:val="clear" w:color="auto" w:fill="FFFFFF"/>
        </w:rPr>
        <w:t>“</w:t>
      </w:r>
      <w:r w:rsidRPr="00BD285E">
        <w:rPr>
          <w:color w:val="FF0000"/>
          <w:shd w:val="clear" w:color="auto" w:fill="FFFFFF"/>
        </w:rPr>
        <w:t>Instructors</w:t>
      </w:r>
      <w:r>
        <w:rPr>
          <w:color w:val="FF0000"/>
          <w:shd w:val="clear" w:color="auto" w:fill="FFFFFF"/>
        </w:rPr>
        <w:t>”</w:t>
      </w:r>
      <w:r w:rsidRPr="00BD285E">
        <w:rPr>
          <w:color w:val="FF0000"/>
          <w:shd w:val="clear" w:color="auto" w:fill="FFFFFF"/>
        </w:rPr>
        <w:t xml:space="preserve"> section of the department website in advance and can be cut and pasted here.</w:t>
      </w:r>
      <w:r>
        <w:rPr>
          <w:color w:val="FF0000"/>
          <w:shd w:val="clear" w:color="auto" w:fill="FFFFFF"/>
        </w:rPr>
        <w:t xml:space="preserve"> Due dates for major assignments must be posted at the start of semester.</w:t>
      </w:r>
    </w:p>
    <w:p w14:paraId="16D6EC77" w14:textId="77777777" w:rsidR="00EE23A8" w:rsidRDefault="00EE23A8" w:rsidP="00EE23A8"/>
    <w:p w14:paraId="4E3A4D66" w14:textId="77777777" w:rsidR="00EE23A8" w:rsidRDefault="00EE23A8" w:rsidP="00EE23A8">
      <w:pPr>
        <w:rPr>
          <w:rFonts w:asciiTheme="minorHAnsi" w:hAnsiTheme="minorHAnsi" w:cs="Calibri"/>
          <w:color w:val="0070C0"/>
        </w:rPr>
      </w:pPr>
      <w:r>
        <w:rPr>
          <w:rFonts w:asciiTheme="minorHAnsi" w:hAnsiTheme="minorHAnsi" w:cs="Calibri"/>
          <w:color w:val="0070C0"/>
        </w:rPr>
        <w:t xml:space="preserve">Fall </w:t>
      </w:r>
      <w:r w:rsidRPr="004E7F8A">
        <w:rPr>
          <w:rFonts w:asciiTheme="minorHAnsi" w:hAnsiTheme="minorHAnsi" w:cs="Calibri"/>
          <w:color w:val="0070C0"/>
        </w:rPr>
        <w:t>20</w:t>
      </w:r>
      <w:r>
        <w:rPr>
          <w:rFonts w:asciiTheme="minorHAnsi" w:hAnsiTheme="minorHAnsi" w:cs="Calibri"/>
          <w:color w:val="0070C0"/>
        </w:rPr>
        <w:t>20</w:t>
      </w:r>
      <w:r w:rsidRPr="004E7F8A">
        <w:rPr>
          <w:rFonts w:asciiTheme="minorHAnsi" w:hAnsiTheme="minorHAnsi" w:cs="Calibri"/>
          <w:color w:val="0070C0"/>
        </w:rPr>
        <w:t xml:space="preserve"> course schedule</w:t>
      </w:r>
    </w:p>
    <w:p w14:paraId="2DB8166D" w14:textId="77777777" w:rsidR="00EE23A8" w:rsidRDefault="00EE23A8" w:rsidP="00EE23A8"/>
    <w:tbl>
      <w:tblPr>
        <w:tblStyle w:val="TableGrid"/>
        <w:tblW w:w="10075" w:type="dxa"/>
        <w:tblLook w:val="04A0" w:firstRow="1" w:lastRow="0" w:firstColumn="1" w:lastColumn="0" w:noHBand="0" w:noVBand="1"/>
      </w:tblPr>
      <w:tblGrid>
        <w:gridCol w:w="6745"/>
        <w:gridCol w:w="90"/>
        <w:gridCol w:w="630"/>
        <w:gridCol w:w="810"/>
        <w:gridCol w:w="270"/>
        <w:gridCol w:w="1530"/>
      </w:tblGrid>
      <w:tr w:rsidR="00EE23A8" w14:paraId="598CD045" w14:textId="77777777" w:rsidTr="00B0592E">
        <w:tc>
          <w:tcPr>
            <w:tcW w:w="6745" w:type="dxa"/>
            <w:tcBorders>
              <w:right w:val="nil"/>
            </w:tcBorders>
            <w:shd w:val="clear" w:color="auto" w:fill="C5E0B3" w:themeFill="accent6" w:themeFillTint="66"/>
          </w:tcPr>
          <w:p w14:paraId="0A411B4F" w14:textId="77777777" w:rsidR="00EE23A8" w:rsidRPr="00592646" w:rsidRDefault="00EE23A8" w:rsidP="00B0592E">
            <w:pPr>
              <w:rPr>
                <w:rFonts w:ascii="Helvetica" w:hAnsi="Helvetica" w:cs="Helvetica"/>
              </w:rPr>
            </w:pPr>
            <w:r w:rsidRPr="00592646">
              <w:rPr>
                <w:rFonts w:ascii="Helvetica" w:hAnsi="Helvetica" w:cs="Helvetica"/>
              </w:rPr>
              <w:t xml:space="preserve">Week 1: </w:t>
            </w:r>
            <w:r>
              <w:rPr>
                <w:rFonts w:ascii="Helvetica" w:hAnsi="Helvetica" w:cs="Helvetica"/>
              </w:rPr>
              <w:t>Monday, August 24</w:t>
            </w:r>
          </w:p>
        </w:tc>
        <w:tc>
          <w:tcPr>
            <w:tcW w:w="3330" w:type="dxa"/>
            <w:gridSpan w:val="5"/>
            <w:tcBorders>
              <w:left w:val="nil"/>
            </w:tcBorders>
            <w:shd w:val="clear" w:color="auto" w:fill="C5E0B3" w:themeFill="accent6" w:themeFillTint="66"/>
          </w:tcPr>
          <w:p w14:paraId="7EC152A7" w14:textId="77777777" w:rsidR="00EE23A8" w:rsidRPr="0051690A" w:rsidRDefault="00EE23A8" w:rsidP="00B0592E"/>
        </w:tc>
      </w:tr>
      <w:tr w:rsidR="00EE23A8" w14:paraId="08CC703A" w14:textId="77777777" w:rsidTr="00B0592E">
        <w:tc>
          <w:tcPr>
            <w:tcW w:w="7465" w:type="dxa"/>
            <w:gridSpan w:val="3"/>
            <w:tcBorders>
              <w:bottom w:val="single" w:sz="4" w:space="0" w:color="auto"/>
            </w:tcBorders>
          </w:tcPr>
          <w:p w14:paraId="0A1ECDCC" w14:textId="77777777" w:rsidR="00EE23A8" w:rsidRPr="0051690A" w:rsidRDefault="00EE23A8" w:rsidP="00B0592E"/>
        </w:tc>
        <w:tc>
          <w:tcPr>
            <w:tcW w:w="2610" w:type="dxa"/>
            <w:gridSpan w:val="3"/>
            <w:tcBorders>
              <w:bottom w:val="single" w:sz="4" w:space="0" w:color="auto"/>
            </w:tcBorders>
          </w:tcPr>
          <w:p w14:paraId="5AC9BFB5" w14:textId="77777777" w:rsidR="00EE23A8" w:rsidRPr="0051690A" w:rsidRDefault="00EE23A8" w:rsidP="00B0592E">
            <w:pPr>
              <w:jc w:val="right"/>
            </w:pPr>
          </w:p>
        </w:tc>
      </w:tr>
      <w:tr w:rsidR="00EE23A8" w14:paraId="7BE3DFB1" w14:textId="77777777" w:rsidTr="00B0592E">
        <w:tc>
          <w:tcPr>
            <w:tcW w:w="8545" w:type="dxa"/>
            <w:gridSpan w:val="5"/>
            <w:tcBorders>
              <w:right w:val="nil"/>
            </w:tcBorders>
            <w:shd w:val="clear" w:color="auto" w:fill="C5E0B3" w:themeFill="accent6" w:themeFillTint="66"/>
          </w:tcPr>
          <w:p w14:paraId="25FA2302" w14:textId="77777777" w:rsidR="00EE23A8" w:rsidRPr="00066224" w:rsidRDefault="00EE23A8" w:rsidP="00B0592E">
            <w:pPr>
              <w:rPr>
                <w:rFonts w:ascii="Helvetica" w:hAnsi="Helvetica" w:cs="Helvetica"/>
              </w:rPr>
            </w:pPr>
            <w:r w:rsidRPr="00066224">
              <w:rPr>
                <w:rFonts w:ascii="Helvetica" w:hAnsi="Helvetica" w:cs="Helvetica"/>
              </w:rPr>
              <w:t xml:space="preserve">Week 2: </w:t>
            </w:r>
            <w:r>
              <w:rPr>
                <w:rFonts w:ascii="Helvetica" w:hAnsi="Helvetica" w:cs="Helvetica"/>
              </w:rPr>
              <w:t>Aug 31</w:t>
            </w:r>
          </w:p>
        </w:tc>
        <w:tc>
          <w:tcPr>
            <w:tcW w:w="1530" w:type="dxa"/>
            <w:tcBorders>
              <w:left w:val="nil"/>
            </w:tcBorders>
            <w:shd w:val="clear" w:color="auto" w:fill="C5E0B3" w:themeFill="accent6" w:themeFillTint="66"/>
          </w:tcPr>
          <w:p w14:paraId="081DD793" w14:textId="77777777" w:rsidR="00EE23A8" w:rsidRPr="0051690A" w:rsidRDefault="00EE23A8" w:rsidP="00B0592E"/>
        </w:tc>
      </w:tr>
      <w:tr w:rsidR="00EE23A8" w14:paraId="453B1B81" w14:textId="77777777" w:rsidTr="00B0592E">
        <w:tc>
          <w:tcPr>
            <w:tcW w:w="7465" w:type="dxa"/>
            <w:gridSpan w:val="3"/>
            <w:tcBorders>
              <w:bottom w:val="single" w:sz="4" w:space="0" w:color="auto"/>
            </w:tcBorders>
          </w:tcPr>
          <w:p w14:paraId="70097977" w14:textId="77777777" w:rsidR="00EE23A8" w:rsidRPr="0051690A" w:rsidRDefault="00EE23A8" w:rsidP="00B0592E"/>
        </w:tc>
        <w:tc>
          <w:tcPr>
            <w:tcW w:w="2610" w:type="dxa"/>
            <w:gridSpan w:val="3"/>
            <w:tcBorders>
              <w:bottom w:val="single" w:sz="4" w:space="0" w:color="auto"/>
            </w:tcBorders>
          </w:tcPr>
          <w:p w14:paraId="3685C749" w14:textId="77777777" w:rsidR="00EE23A8" w:rsidRPr="0051690A" w:rsidRDefault="00EE23A8" w:rsidP="00B0592E">
            <w:pPr>
              <w:jc w:val="right"/>
            </w:pPr>
          </w:p>
        </w:tc>
      </w:tr>
      <w:tr w:rsidR="00EE23A8" w14:paraId="524A3706" w14:textId="77777777" w:rsidTr="00B0592E">
        <w:tc>
          <w:tcPr>
            <w:tcW w:w="6835" w:type="dxa"/>
            <w:gridSpan w:val="2"/>
            <w:tcBorders>
              <w:right w:val="nil"/>
            </w:tcBorders>
            <w:shd w:val="clear" w:color="auto" w:fill="C5E0B3" w:themeFill="accent6" w:themeFillTint="66"/>
          </w:tcPr>
          <w:p w14:paraId="079AF17E" w14:textId="77777777" w:rsidR="00EE23A8" w:rsidRPr="00066224" w:rsidRDefault="00EE23A8" w:rsidP="00B0592E">
            <w:pPr>
              <w:rPr>
                <w:rFonts w:ascii="Helvetica" w:hAnsi="Helvetica" w:cs="Helvetica"/>
              </w:rPr>
            </w:pPr>
            <w:r w:rsidRPr="00066224">
              <w:rPr>
                <w:rFonts w:ascii="Helvetica" w:hAnsi="Helvetica" w:cs="Helvetica"/>
              </w:rPr>
              <w:t xml:space="preserve">Week 3: </w:t>
            </w:r>
            <w:r>
              <w:rPr>
                <w:rFonts w:ascii="Helvetica" w:hAnsi="Helvetica" w:cs="Helvetica"/>
              </w:rPr>
              <w:t>Sep 7</w:t>
            </w:r>
          </w:p>
        </w:tc>
        <w:tc>
          <w:tcPr>
            <w:tcW w:w="3240" w:type="dxa"/>
            <w:gridSpan w:val="4"/>
            <w:tcBorders>
              <w:left w:val="nil"/>
            </w:tcBorders>
            <w:shd w:val="clear" w:color="auto" w:fill="C5E0B3" w:themeFill="accent6" w:themeFillTint="66"/>
          </w:tcPr>
          <w:p w14:paraId="5E2F2924" w14:textId="77777777" w:rsidR="00EE23A8" w:rsidRPr="0051690A" w:rsidRDefault="00EE23A8" w:rsidP="00B0592E">
            <w:pPr>
              <w:ind w:left="-108"/>
            </w:pPr>
          </w:p>
        </w:tc>
      </w:tr>
      <w:tr w:rsidR="00EE23A8" w14:paraId="45646AE5" w14:textId="77777777" w:rsidTr="00B0592E">
        <w:tc>
          <w:tcPr>
            <w:tcW w:w="7465" w:type="dxa"/>
            <w:gridSpan w:val="3"/>
            <w:tcBorders>
              <w:bottom w:val="single" w:sz="4" w:space="0" w:color="auto"/>
            </w:tcBorders>
          </w:tcPr>
          <w:p w14:paraId="042DBF12" w14:textId="77777777" w:rsidR="00EE23A8" w:rsidRPr="0051690A" w:rsidRDefault="00EE23A8" w:rsidP="00B0592E"/>
        </w:tc>
        <w:tc>
          <w:tcPr>
            <w:tcW w:w="2610" w:type="dxa"/>
            <w:gridSpan w:val="3"/>
            <w:tcBorders>
              <w:bottom w:val="single" w:sz="4" w:space="0" w:color="auto"/>
            </w:tcBorders>
          </w:tcPr>
          <w:p w14:paraId="6A07B981" w14:textId="77777777" w:rsidR="00EE23A8" w:rsidRPr="0051690A" w:rsidRDefault="00EE23A8" w:rsidP="00B0592E">
            <w:pPr>
              <w:jc w:val="right"/>
            </w:pPr>
          </w:p>
        </w:tc>
      </w:tr>
      <w:tr w:rsidR="00EE23A8" w14:paraId="7901E194" w14:textId="77777777" w:rsidTr="00B0592E">
        <w:trPr>
          <w:trHeight w:val="188"/>
        </w:trPr>
        <w:tc>
          <w:tcPr>
            <w:tcW w:w="6745" w:type="dxa"/>
            <w:tcBorders>
              <w:right w:val="nil"/>
            </w:tcBorders>
            <w:shd w:val="clear" w:color="auto" w:fill="C5E0B3" w:themeFill="accent6" w:themeFillTint="66"/>
          </w:tcPr>
          <w:p w14:paraId="3865B5A6" w14:textId="77777777" w:rsidR="00EE23A8" w:rsidRPr="00066224" w:rsidRDefault="00EE23A8" w:rsidP="00B0592E">
            <w:pPr>
              <w:rPr>
                <w:rFonts w:ascii="Helvetica" w:hAnsi="Helvetica" w:cs="Helvetica"/>
              </w:rPr>
            </w:pPr>
            <w:r w:rsidRPr="00066224">
              <w:rPr>
                <w:rFonts w:ascii="Helvetica" w:hAnsi="Helvetica" w:cs="Helvetica"/>
              </w:rPr>
              <w:t xml:space="preserve">Week 4: </w:t>
            </w:r>
            <w:r>
              <w:rPr>
                <w:rFonts w:ascii="Helvetica" w:hAnsi="Helvetica" w:cs="Helvetica"/>
              </w:rPr>
              <w:t>Sep 14</w:t>
            </w:r>
          </w:p>
        </w:tc>
        <w:tc>
          <w:tcPr>
            <w:tcW w:w="3330" w:type="dxa"/>
            <w:gridSpan w:val="5"/>
            <w:tcBorders>
              <w:left w:val="nil"/>
            </w:tcBorders>
            <w:shd w:val="clear" w:color="auto" w:fill="C5E0B3" w:themeFill="accent6" w:themeFillTint="66"/>
          </w:tcPr>
          <w:p w14:paraId="30F66EB5" w14:textId="77777777" w:rsidR="00EE23A8" w:rsidRPr="0051690A" w:rsidRDefault="00EE23A8" w:rsidP="00B0592E"/>
        </w:tc>
      </w:tr>
      <w:tr w:rsidR="00EE23A8" w14:paraId="67F1F385" w14:textId="77777777" w:rsidTr="00B0592E">
        <w:tc>
          <w:tcPr>
            <w:tcW w:w="7465" w:type="dxa"/>
            <w:gridSpan w:val="3"/>
            <w:tcBorders>
              <w:bottom w:val="single" w:sz="4" w:space="0" w:color="auto"/>
            </w:tcBorders>
          </w:tcPr>
          <w:p w14:paraId="5837E413" w14:textId="77777777" w:rsidR="00EE23A8" w:rsidRPr="0051690A" w:rsidRDefault="00EE23A8" w:rsidP="00B0592E"/>
        </w:tc>
        <w:tc>
          <w:tcPr>
            <w:tcW w:w="2610" w:type="dxa"/>
            <w:gridSpan w:val="3"/>
            <w:tcBorders>
              <w:bottom w:val="single" w:sz="4" w:space="0" w:color="auto"/>
            </w:tcBorders>
          </w:tcPr>
          <w:p w14:paraId="733589BC" w14:textId="77777777" w:rsidR="00EE23A8" w:rsidRPr="0051690A" w:rsidRDefault="00EE23A8" w:rsidP="00B0592E">
            <w:pPr>
              <w:jc w:val="right"/>
            </w:pPr>
          </w:p>
        </w:tc>
      </w:tr>
      <w:tr w:rsidR="00EE23A8" w14:paraId="24AC3C5C" w14:textId="77777777" w:rsidTr="00B0592E">
        <w:tc>
          <w:tcPr>
            <w:tcW w:w="6745" w:type="dxa"/>
            <w:tcBorders>
              <w:right w:val="nil"/>
            </w:tcBorders>
            <w:shd w:val="clear" w:color="auto" w:fill="C5E0B3" w:themeFill="accent6" w:themeFillTint="66"/>
          </w:tcPr>
          <w:p w14:paraId="481829D4" w14:textId="77777777" w:rsidR="00EE23A8" w:rsidRPr="00066224" w:rsidRDefault="00EE23A8" w:rsidP="00B0592E">
            <w:pPr>
              <w:rPr>
                <w:rFonts w:ascii="Helvetica" w:hAnsi="Helvetica" w:cs="Helvetica"/>
              </w:rPr>
            </w:pPr>
            <w:r w:rsidRPr="00066224">
              <w:rPr>
                <w:rFonts w:ascii="Helvetica" w:hAnsi="Helvetica" w:cs="Helvetica"/>
              </w:rPr>
              <w:t xml:space="preserve">Week 5: </w:t>
            </w:r>
            <w:r>
              <w:rPr>
                <w:rFonts w:ascii="Helvetica" w:hAnsi="Helvetica" w:cs="Helvetica"/>
              </w:rPr>
              <w:t>Sep 21</w:t>
            </w:r>
          </w:p>
        </w:tc>
        <w:tc>
          <w:tcPr>
            <w:tcW w:w="3330" w:type="dxa"/>
            <w:gridSpan w:val="5"/>
            <w:tcBorders>
              <w:left w:val="nil"/>
            </w:tcBorders>
            <w:shd w:val="clear" w:color="auto" w:fill="C5E0B3" w:themeFill="accent6" w:themeFillTint="66"/>
          </w:tcPr>
          <w:p w14:paraId="62099529" w14:textId="77777777" w:rsidR="00EE23A8" w:rsidRPr="0051690A" w:rsidRDefault="00EE23A8" w:rsidP="00B0592E"/>
        </w:tc>
      </w:tr>
      <w:tr w:rsidR="00EE23A8" w14:paraId="6A2867CD" w14:textId="77777777" w:rsidTr="00B0592E">
        <w:tc>
          <w:tcPr>
            <w:tcW w:w="7465" w:type="dxa"/>
            <w:gridSpan w:val="3"/>
            <w:tcBorders>
              <w:bottom w:val="single" w:sz="4" w:space="0" w:color="auto"/>
            </w:tcBorders>
          </w:tcPr>
          <w:p w14:paraId="7E944F90" w14:textId="77777777" w:rsidR="00EE23A8" w:rsidRPr="0051690A" w:rsidRDefault="00EE23A8" w:rsidP="00B0592E"/>
        </w:tc>
        <w:tc>
          <w:tcPr>
            <w:tcW w:w="2610" w:type="dxa"/>
            <w:gridSpan w:val="3"/>
            <w:tcBorders>
              <w:bottom w:val="single" w:sz="4" w:space="0" w:color="auto"/>
            </w:tcBorders>
          </w:tcPr>
          <w:p w14:paraId="1ABD45B8" w14:textId="77777777" w:rsidR="00EE23A8" w:rsidRPr="0051690A" w:rsidRDefault="00EE23A8" w:rsidP="00B0592E">
            <w:pPr>
              <w:jc w:val="right"/>
            </w:pPr>
          </w:p>
        </w:tc>
      </w:tr>
      <w:tr w:rsidR="00EE23A8" w14:paraId="1359ECD0" w14:textId="77777777" w:rsidTr="00B0592E">
        <w:tc>
          <w:tcPr>
            <w:tcW w:w="6745" w:type="dxa"/>
            <w:tcBorders>
              <w:right w:val="nil"/>
            </w:tcBorders>
            <w:shd w:val="clear" w:color="auto" w:fill="C5E0B3" w:themeFill="accent6" w:themeFillTint="66"/>
          </w:tcPr>
          <w:p w14:paraId="2B231A03" w14:textId="77777777" w:rsidR="00EE23A8" w:rsidRPr="00066224" w:rsidRDefault="00EE23A8" w:rsidP="00B0592E">
            <w:pPr>
              <w:rPr>
                <w:rFonts w:ascii="Helvetica" w:hAnsi="Helvetica" w:cs="Helvetica"/>
              </w:rPr>
            </w:pPr>
            <w:r w:rsidRPr="00066224">
              <w:rPr>
                <w:rFonts w:ascii="Helvetica" w:hAnsi="Helvetica" w:cs="Helvetica"/>
              </w:rPr>
              <w:t xml:space="preserve">Week 6: </w:t>
            </w:r>
            <w:r>
              <w:rPr>
                <w:rFonts w:ascii="Helvetica" w:hAnsi="Helvetica" w:cs="Helvetica"/>
              </w:rPr>
              <w:t>Sep 28</w:t>
            </w:r>
          </w:p>
        </w:tc>
        <w:tc>
          <w:tcPr>
            <w:tcW w:w="3330" w:type="dxa"/>
            <w:gridSpan w:val="5"/>
            <w:tcBorders>
              <w:left w:val="nil"/>
            </w:tcBorders>
            <w:shd w:val="clear" w:color="auto" w:fill="C5E0B3" w:themeFill="accent6" w:themeFillTint="66"/>
          </w:tcPr>
          <w:p w14:paraId="7CA9A633" w14:textId="77777777" w:rsidR="00EE23A8" w:rsidRPr="0051690A" w:rsidRDefault="00EE23A8" w:rsidP="00B0592E"/>
        </w:tc>
      </w:tr>
      <w:tr w:rsidR="00EE23A8" w14:paraId="4C255162" w14:textId="77777777" w:rsidTr="00B0592E">
        <w:tc>
          <w:tcPr>
            <w:tcW w:w="7465" w:type="dxa"/>
            <w:gridSpan w:val="3"/>
            <w:tcBorders>
              <w:bottom w:val="single" w:sz="4" w:space="0" w:color="auto"/>
            </w:tcBorders>
          </w:tcPr>
          <w:p w14:paraId="7BDEABD2" w14:textId="77777777" w:rsidR="00EE23A8" w:rsidRPr="0051690A" w:rsidRDefault="00EE23A8" w:rsidP="00B0592E"/>
        </w:tc>
        <w:tc>
          <w:tcPr>
            <w:tcW w:w="2610" w:type="dxa"/>
            <w:gridSpan w:val="3"/>
            <w:tcBorders>
              <w:bottom w:val="single" w:sz="4" w:space="0" w:color="auto"/>
            </w:tcBorders>
          </w:tcPr>
          <w:p w14:paraId="28728356" w14:textId="77777777" w:rsidR="00EE23A8" w:rsidRPr="0051690A" w:rsidRDefault="00EE23A8" w:rsidP="00B0592E">
            <w:pPr>
              <w:jc w:val="right"/>
            </w:pPr>
          </w:p>
        </w:tc>
      </w:tr>
      <w:tr w:rsidR="00EE23A8" w14:paraId="4F2C00B6" w14:textId="77777777" w:rsidTr="00B0592E">
        <w:trPr>
          <w:trHeight w:val="188"/>
        </w:trPr>
        <w:tc>
          <w:tcPr>
            <w:tcW w:w="6745" w:type="dxa"/>
            <w:tcBorders>
              <w:right w:val="nil"/>
            </w:tcBorders>
            <w:shd w:val="clear" w:color="auto" w:fill="C5E0B3" w:themeFill="accent6" w:themeFillTint="66"/>
          </w:tcPr>
          <w:p w14:paraId="4EAFFFF5" w14:textId="77777777" w:rsidR="00EE23A8" w:rsidRPr="00066224" w:rsidRDefault="00EE23A8" w:rsidP="00B0592E">
            <w:pPr>
              <w:rPr>
                <w:rFonts w:ascii="Helvetica" w:hAnsi="Helvetica" w:cs="Helvetica"/>
              </w:rPr>
            </w:pPr>
            <w:r w:rsidRPr="00066224">
              <w:rPr>
                <w:rFonts w:ascii="Helvetica" w:hAnsi="Helvetica" w:cs="Helvetica"/>
              </w:rPr>
              <w:t xml:space="preserve">Week 7: </w:t>
            </w:r>
            <w:r>
              <w:rPr>
                <w:rFonts w:ascii="Helvetica" w:hAnsi="Helvetica" w:cs="Helvetica"/>
              </w:rPr>
              <w:t>Oct 5</w:t>
            </w:r>
          </w:p>
        </w:tc>
        <w:tc>
          <w:tcPr>
            <w:tcW w:w="3330" w:type="dxa"/>
            <w:gridSpan w:val="5"/>
            <w:tcBorders>
              <w:left w:val="nil"/>
            </w:tcBorders>
            <w:shd w:val="clear" w:color="auto" w:fill="C5E0B3" w:themeFill="accent6" w:themeFillTint="66"/>
          </w:tcPr>
          <w:p w14:paraId="50FB2E4C" w14:textId="77777777" w:rsidR="00EE23A8" w:rsidRPr="0051690A" w:rsidRDefault="00EE23A8" w:rsidP="00B0592E"/>
        </w:tc>
      </w:tr>
      <w:tr w:rsidR="00EE23A8" w14:paraId="0BC748BD" w14:textId="77777777" w:rsidTr="00B0592E">
        <w:tc>
          <w:tcPr>
            <w:tcW w:w="7465" w:type="dxa"/>
            <w:gridSpan w:val="3"/>
            <w:tcBorders>
              <w:bottom w:val="single" w:sz="4" w:space="0" w:color="auto"/>
            </w:tcBorders>
          </w:tcPr>
          <w:p w14:paraId="66241D8E" w14:textId="77777777" w:rsidR="00EE23A8" w:rsidRPr="0051690A" w:rsidRDefault="00EE23A8" w:rsidP="00B0592E"/>
        </w:tc>
        <w:tc>
          <w:tcPr>
            <w:tcW w:w="2610" w:type="dxa"/>
            <w:gridSpan w:val="3"/>
            <w:tcBorders>
              <w:bottom w:val="single" w:sz="4" w:space="0" w:color="auto"/>
            </w:tcBorders>
          </w:tcPr>
          <w:p w14:paraId="128ECFD1" w14:textId="77777777" w:rsidR="00EE23A8" w:rsidRPr="0051690A" w:rsidRDefault="00EE23A8" w:rsidP="00B0592E">
            <w:pPr>
              <w:jc w:val="right"/>
            </w:pPr>
          </w:p>
        </w:tc>
      </w:tr>
      <w:tr w:rsidR="00EE23A8" w14:paraId="550319E4" w14:textId="77777777" w:rsidTr="00B0592E">
        <w:tc>
          <w:tcPr>
            <w:tcW w:w="6745" w:type="dxa"/>
            <w:tcBorders>
              <w:right w:val="nil"/>
            </w:tcBorders>
            <w:shd w:val="clear" w:color="auto" w:fill="C5E0B3" w:themeFill="accent6" w:themeFillTint="66"/>
          </w:tcPr>
          <w:p w14:paraId="773E3CE5" w14:textId="77777777" w:rsidR="00EE23A8" w:rsidRPr="00066224" w:rsidRDefault="00EE23A8" w:rsidP="00B0592E">
            <w:pPr>
              <w:rPr>
                <w:rFonts w:ascii="Helvetica" w:hAnsi="Helvetica" w:cs="Helvetica"/>
              </w:rPr>
            </w:pPr>
            <w:r w:rsidRPr="00066224">
              <w:rPr>
                <w:rFonts w:ascii="Helvetica" w:hAnsi="Helvetica" w:cs="Helvetica"/>
              </w:rPr>
              <w:t xml:space="preserve">Week 8: </w:t>
            </w:r>
            <w:r>
              <w:rPr>
                <w:rFonts w:ascii="Helvetica" w:hAnsi="Helvetica" w:cs="Helvetica"/>
              </w:rPr>
              <w:t>Oct 12</w:t>
            </w:r>
          </w:p>
        </w:tc>
        <w:tc>
          <w:tcPr>
            <w:tcW w:w="3330" w:type="dxa"/>
            <w:gridSpan w:val="5"/>
            <w:tcBorders>
              <w:left w:val="nil"/>
            </w:tcBorders>
            <w:shd w:val="clear" w:color="auto" w:fill="C5E0B3" w:themeFill="accent6" w:themeFillTint="66"/>
          </w:tcPr>
          <w:p w14:paraId="29B30CE9" w14:textId="77777777" w:rsidR="00EE23A8" w:rsidRPr="0051690A" w:rsidRDefault="00EE23A8" w:rsidP="00B0592E"/>
        </w:tc>
      </w:tr>
      <w:tr w:rsidR="00EE23A8" w14:paraId="64962C40" w14:textId="77777777" w:rsidTr="00B0592E">
        <w:tc>
          <w:tcPr>
            <w:tcW w:w="7465" w:type="dxa"/>
            <w:gridSpan w:val="3"/>
            <w:tcBorders>
              <w:bottom w:val="single" w:sz="4" w:space="0" w:color="auto"/>
            </w:tcBorders>
          </w:tcPr>
          <w:p w14:paraId="73051219" w14:textId="77777777" w:rsidR="00EE23A8" w:rsidRPr="0051690A" w:rsidRDefault="00EE23A8" w:rsidP="00B0592E"/>
        </w:tc>
        <w:tc>
          <w:tcPr>
            <w:tcW w:w="2610" w:type="dxa"/>
            <w:gridSpan w:val="3"/>
            <w:tcBorders>
              <w:bottom w:val="single" w:sz="4" w:space="0" w:color="auto"/>
            </w:tcBorders>
          </w:tcPr>
          <w:p w14:paraId="249433DB" w14:textId="77777777" w:rsidR="00EE23A8" w:rsidRPr="0051690A" w:rsidRDefault="00EE23A8" w:rsidP="00B0592E">
            <w:pPr>
              <w:jc w:val="right"/>
            </w:pPr>
          </w:p>
        </w:tc>
      </w:tr>
      <w:tr w:rsidR="00EE23A8" w:rsidRPr="0051690A" w14:paraId="681C370A" w14:textId="77777777" w:rsidTr="00B0592E">
        <w:tc>
          <w:tcPr>
            <w:tcW w:w="6745" w:type="dxa"/>
            <w:tcBorders>
              <w:right w:val="nil"/>
            </w:tcBorders>
            <w:shd w:val="clear" w:color="auto" w:fill="C5E0B3" w:themeFill="accent6" w:themeFillTint="66"/>
          </w:tcPr>
          <w:p w14:paraId="702C8F54" w14:textId="77777777" w:rsidR="00EE23A8" w:rsidRPr="00066224" w:rsidRDefault="00EE23A8" w:rsidP="00B0592E">
            <w:pPr>
              <w:ind w:right="-1998"/>
              <w:rPr>
                <w:rFonts w:ascii="Helvetica" w:hAnsi="Helvetica" w:cs="Helvetica"/>
              </w:rPr>
            </w:pPr>
            <w:r w:rsidRPr="00066224">
              <w:rPr>
                <w:rFonts w:ascii="Helvetica" w:hAnsi="Helvetica" w:cs="Helvetica"/>
              </w:rPr>
              <w:t xml:space="preserve">Week 9: </w:t>
            </w:r>
            <w:r>
              <w:rPr>
                <w:rFonts w:ascii="Helvetica" w:hAnsi="Helvetica" w:cs="Helvetica"/>
              </w:rPr>
              <w:t>Oct 19</w:t>
            </w:r>
          </w:p>
        </w:tc>
        <w:tc>
          <w:tcPr>
            <w:tcW w:w="3330" w:type="dxa"/>
            <w:gridSpan w:val="5"/>
            <w:tcBorders>
              <w:left w:val="nil"/>
            </w:tcBorders>
            <w:shd w:val="clear" w:color="auto" w:fill="C5E0B3" w:themeFill="accent6" w:themeFillTint="66"/>
          </w:tcPr>
          <w:p w14:paraId="788381EC" w14:textId="77777777" w:rsidR="00EE23A8" w:rsidRPr="0051690A" w:rsidRDefault="00EE23A8" w:rsidP="00B0592E"/>
        </w:tc>
      </w:tr>
      <w:tr w:rsidR="00EE23A8" w:rsidRPr="0051690A" w14:paraId="035C01A3" w14:textId="77777777" w:rsidTr="00B0592E">
        <w:trPr>
          <w:trHeight w:val="323"/>
        </w:trPr>
        <w:tc>
          <w:tcPr>
            <w:tcW w:w="7465" w:type="dxa"/>
            <w:gridSpan w:val="3"/>
          </w:tcPr>
          <w:p w14:paraId="1D7861A9" w14:textId="77777777" w:rsidR="00EE23A8" w:rsidRPr="0051690A" w:rsidRDefault="00EE23A8" w:rsidP="00B0592E"/>
        </w:tc>
        <w:tc>
          <w:tcPr>
            <w:tcW w:w="2610" w:type="dxa"/>
            <w:gridSpan w:val="3"/>
          </w:tcPr>
          <w:p w14:paraId="2E4760DE" w14:textId="77777777" w:rsidR="00EE23A8" w:rsidRPr="0051690A" w:rsidRDefault="00EE23A8" w:rsidP="00B0592E">
            <w:pPr>
              <w:jc w:val="right"/>
            </w:pPr>
          </w:p>
        </w:tc>
      </w:tr>
      <w:tr w:rsidR="00EE23A8" w:rsidRPr="0051690A" w14:paraId="6D5704A1" w14:textId="77777777" w:rsidTr="00B0592E">
        <w:tc>
          <w:tcPr>
            <w:tcW w:w="6745" w:type="dxa"/>
            <w:tcBorders>
              <w:right w:val="nil"/>
            </w:tcBorders>
            <w:shd w:val="clear" w:color="auto" w:fill="C5E0B3" w:themeFill="accent6" w:themeFillTint="66"/>
          </w:tcPr>
          <w:p w14:paraId="7BB78DA6" w14:textId="77777777" w:rsidR="00EE23A8" w:rsidRPr="00066224" w:rsidRDefault="00EE23A8" w:rsidP="00B0592E">
            <w:pPr>
              <w:rPr>
                <w:rFonts w:ascii="Helvetica" w:hAnsi="Helvetica" w:cs="Helvetica"/>
              </w:rPr>
            </w:pPr>
            <w:r w:rsidRPr="00066224">
              <w:rPr>
                <w:rFonts w:ascii="Helvetica" w:hAnsi="Helvetica" w:cs="Helvetica"/>
              </w:rPr>
              <w:t xml:space="preserve">Week 10: </w:t>
            </w:r>
            <w:r>
              <w:rPr>
                <w:rFonts w:ascii="Helvetica" w:hAnsi="Helvetica" w:cs="Helvetica"/>
              </w:rPr>
              <w:t>Oct 26</w:t>
            </w:r>
          </w:p>
        </w:tc>
        <w:tc>
          <w:tcPr>
            <w:tcW w:w="3330" w:type="dxa"/>
            <w:gridSpan w:val="5"/>
            <w:tcBorders>
              <w:left w:val="nil"/>
            </w:tcBorders>
            <w:shd w:val="clear" w:color="auto" w:fill="C5E0B3" w:themeFill="accent6" w:themeFillTint="66"/>
          </w:tcPr>
          <w:p w14:paraId="4BC2056D" w14:textId="77777777" w:rsidR="00EE23A8" w:rsidRPr="0051690A" w:rsidRDefault="00EE23A8" w:rsidP="00B0592E"/>
        </w:tc>
      </w:tr>
      <w:tr w:rsidR="00EE23A8" w:rsidRPr="0051690A" w14:paraId="463F08E2" w14:textId="77777777" w:rsidTr="00B0592E">
        <w:tc>
          <w:tcPr>
            <w:tcW w:w="7465" w:type="dxa"/>
            <w:gridSpan w:val="3"/>
          </w:tcPr>
          <w:p w14:paraId="3E59931E" w14:textId="77777777" w:rsidR="00EE23A8" w:rsidRPr="0051690A" w:rsidRDefault="00EE23A8" w:rsidP="00B0592E"/>
        </w:tc>
        <w:tc>
          <w:tcPr>
            <w:tcW w:w="2610" w:type="dxa"/>
            <w:gridSpan w:val="3"/>
          </w:tcPr>
          <w:p w14:paraId="0D6DBED7" w14:textId="77777777" w:rsidR="00EE23A8" w:rsidRPr="0051690A" w:rsidRDefault="00EE23A8" w:rsidP="00B0592E">
            <w:pPr>
              <w:jc w:val="right"/>
            </w:pPr>
          </w:p>
        </w:tc>
      </w:tr>
      <w:tr w:rsidR="00EE23A8" w:rsidRPr="0051690A" w14:paraId="7DA8CA91" w14:textId="77777777" w:rsidTr="00B0592E">
        <w:tc>
          <w:tcPr>
            <w:tcW w:w="8275" w:type="dxa"/>
            <w:gridSpan w:val="4"/>
            <w:tcBorders>
              <w:right w:val="nil"/>
            </w:tcBorders>
            <w:shd w:val="clear" w:color="auto" w:fill="C5E0B3" w:themeFill="accent6" w:themeFillTint="66"/>
          </w:tcPr>
          <w:p w14:paraId="7B44AA94" w14:textId="77777777" w:rsidR="00EE23A8" w:rsidRPr="00066224" w:rsidRDefault="00EE23A8" w:rsidP="00B0592E">
            <w:pPr>
              <w:rPr>
                <w:rFonts w:ascii="Helvetica" w:hAnsi="Helvetica" w:cs="Helvetica"/>
              </w:rPr>
            </w:pPr>
            <w:r w:rsidRPr="00066224">
              <w:rPr>
                <w:rFonts w:ascii="Helvetica" w:hAnsi="Helvetica" w:cs="Helvetica"/>
              </w:rPr>
              <w:t xml:space="preserve">Week 11: </w:t>
            </w:r>
            <w:r>
              <w:rPr>
                <w:rFonts w:ascii="Helvetica" w:hAnsi="Helvetica" w:cs="Helvetica"/>
              </w:rPr>
              <w:t>Nov 2</w:t>
            </w:r>
          </w:p>
        </w:tc>
        <w:tc>
          <w:tcPr>
            <w:tcW w:w="1800" w:type="dxa"/>
            <w:gridSpan w:val="2"/>
            <w:tcBorders>
              <w:left w:val="nil"/>
            </w:tcBorders>
            <w:shd w:val="clear" w:color="auto" w:fill="C5E0B3" w:themeFill="accent6" w:themeFillTint="66"/>
          </w:tcPr>
          <w:p w14:paraId="1450DFDD" w14:textId="77777777" w:rsidR="00EE23A8" w:rsidRPr="0051690A" w:rsidRDefault="00EE23A8" w:rsidP="00B0592E"/>
        </w:tc>
      </w:tr>
      <w:tr w:rsidR="00EE23A8" w:rsidRPr="0051690A" w14:paraId="70E5DF92" w14:textId="77777777" w:rsidTr="00B0592E">
        <w:tc>
          <w:tcPr>
            <w:tcW w:w="7465" w:type="dxa"/>
            <w:gridSpan w:val="3"/>
          </w:tcPr>
          <w:p w14:paraId="4F702019" w14:textId="77777777" w:rsidR="00EE23A8" w:rsidRPr="0051690A" w:rsidRDefault="00EE23A8" w:rsidP="00B0592E"/>
        </w:tc>
        <w:tc>
          <w:tcPr>
            <w:tcW w:w="2610" w:type="dxa"/>
            <w:gridSpan w:val="3"/>
          </w:tcPr>
          <w:p w14:paraId="1B8C5000" w14:textId="77777777" w:rsidR="00EE23A8" w:rsidRPr="0051690A" w:rsidRDefault="00EE23A8" w:rsidP="00B0592E">
            <w:pPr>
              <w:jc w:val="right"/>
            </w:pPr>
          </w:p>
        </w:tc>
      </w:tr>
      <w:tr w:rsidR="00EE23A8" w:rsidRPr="0051690A" w14:paraId="5EB736BC" w14:textId="77777777" w:rsidTr="00B0592E">
        <w:trPr>
          <w:trHeight w:val="188"/>
        </w:trPr>
        <w:tc>
          <w:tcPr>
            <w:tcW w:w="10075" w:type="dxa"/>
            <w:gridSpan w:val="6"/>
            <w:shd w:val="clear" w:color="auto" w:fill="C5E0B3" w:themeFill="accent6" w:themeFillTint="66"/>
          </w:tcPr>
          <w:p w14:paraId="3DBEE07F" w14:textId="77777777" w:rsidR="00EE23A8" w:rsidRPr="0051690A" w:rsidRDefault="00EE23A8" w:rsidP="00B0592E">
            <w:r w:rsidRPr="00066224">
              <w:rPr>
                <w:rFonts w:ascii="Helvetica" w:hAnsi="Helvetica" w:cs="Helvetica"/>
              </w:rPr>
              <w:t xml:space="preserve">Week 12: </w:t>
            </w:r>
            <w:r>
              <w:rPr>
                <w:rFonts w:ascii="Helvetica" w:hAnsi="Helvetica" w:cs="Helvetica"/>
              </w:rPr>
              <w:t>Nov 9</w:t>
            </w:r>
          </w:p>
        </w:tc>
      </w:tr>
      <w:tr w:rsidR="00EE23A8" w:rsidRPr="0051690A" w14:paraId="05A3D712" w14:textId="77777777" w:rsidTr="00B0592E">
        <w:tc>
          <w:tcPr>
            <w:tcW w:w="7465" w:type="dxa"/>
            <w:gridSpan w:val="3"/>
          </w:tcPr>
          <w:p w14:paraId="35BBB8E4" w14:textId="77777777" w:rsidR="00EE23A8" w:rsidRPr="0051690A" w:rsidRDefault="00EE23A8" w:rsidP="00B0592E"/>
        </w:tc>
        <w:tc>
          <w:tcPr>
            <w:tcW w:w="2610" w:type="dxa"/>
            <w:gridSpan w:val="3"/>
          </w:tcPr>
          <w:p w14:paraId="7DB0E08F" w14:textId="77777777" w:rsidR="00EE23A8" w:rsidRPr="0051690A" w:rsidRDefault="00EE23A8" w:rsidP="00B0592E">
            <w:pPr>
              <w:jc w:val="right"/>
            </w:pPr>
          </w:p>
        </w:tc>
      </w:tr>
      <w:tr w:rsidR="00EE23A8" w:rsidRPr="0051690A" w14:paraId="0E99D66D" w14:textId="77777777" w:rsidTr="00B0592E">
        <w:tc>
          <w:tcPr>
            <w:tcW w:w="6745" w:type="dxa"/>
            <w:tcBorders>
              <w:bottom w:val="nil"/>
              <w:right w:val="nil"/>
            </w:tcBorders>
            <w:shd w:val="clear" w:color="auto" w:fill="C5E0B3" w:themeFill="accent6" w:themeFillTint="66"/>
          </w:tcPr>
          <w:p w14:paraId="797E9099" w14:textId="77777777" w:rsidR="00EE23A8" w:rsidRPr="00066224" w:rsidRDefault="00EE23A8" w:rsidP="00B0592E">
            <w:pPr>
              <w:rPr>
                <w:rFonts w:ascii="Helvetica" w:hAnsi="Helvetica" w:cs="Helvetica"/>
              </w:rPr>
            </w:pPr>
            <w:r w:rsidRPr="00066224">
              <w:rPr>
                <w:rFonts w:ascii="Helvetica" w:hAnsi="Helvetica" w:cs="Helvetica"/>
              </w:rPr>
              <w:t xml:space="preserve">Week 13: </w:t>
            </w:r>
            <w:r>
              <w:rPr>
                <w:rFonts w:ascii="Helvetica" w:hAnsi="Helvetica" w:cs="Helvetica"/>
              </w:rPr>
              <w:t>Nov 16</w:t>
            </w:r>
          </w:p>
        </w:tc>
        <w:tc>
          <w:tcPr>
            <w:tcW w:w="3330" w:type="dxa"/>
            <w:gridSpan w:val="5"/>
            <w:tcBorders>
              <w:left w:val="nil"/>
            </w:tcBorders>
            <w:shd w:val="clear" w:color="auto" w:fill="C5E0B3" w:themeFill="accent6" w:themeFillTint="66"/>
          </w:tcPr>
          <w:p w14:paraId="077E2D3B" w14:textId="77777777" w:rsidR="00EE23A8" w:rsidRPr="0051690A" w:rsidRDefault="00EE23A8" w:rsidP="00B0592E">
            <w:pPr>
              <w:tabs>
                <w:tab w:val="left" w:pos="6327"/>
              </w:tabs>
            </w:pPr>
          </w:p>
        </w:tc>
      </w:tr>
      <w:tr w:rsidR="00EE23A8" w:rsidRPr="0051690A" w14:paraId="4C9F52A7" w14:textId="77777777" w:rsidTr="00B0592E">
        <w:tc>
          <w:tcPr>
            <w:tcW w:w="7465" w:type="dxa"/>
            <w:gridSpan w:val="3"/>
          </w:tcPr>
          <w:p w14:paraId="3EC3CA98" w14:textId="77777777" w:rsidR="00EE23A8" w:rsidRPr="0051690A" w:rsidRDefault="00EE23A8" w:rsidP="00B0592E"/>
        </w:tc>
        <w:tc>
          <w:tcPr>
            <w:tcW w:w="2610" w:type="dxa"/>
            <w:gridSpan w:val="3"/>
          </w:tcPr>
          <w:p w14:paraId="78400F7E" w14:textId="77777777" w:rsidR="00EE23A8" w:rsidRPr="0051690A" w:rsidRDefault="00EE23A8" w:rsidP="00B0592E">
            <w:pPr>
              <w:jc w:val="right"/>
            </w:pPr>
          </w:p>
        </w:tc>
      </w:tr>
      <w:tr w:rsidR="00EE23A8" w:rsidRPr="0051690A" w14:paraId="2B7D7E33" w14:textId="77777777" w:rsidTr="00B0592E">
        <w:tc>
          <w:tcPr>
            <w:tcW w:w="6745" w:type="dxa"/>
            <w:tcBorders>
              <w:right w:val="nil"/>
            </w:tcBorders>
            <w:shd w:val="clear" w:color="auto" w:fill="C5E0B3" w:themeFill="accent6" w:themeFillTint="66"/>
          </w:tcPr>
          <w:p w14:paraId="1732B081" w14:textId="533171BB" w:rsidR="00EE23A8" w:rsidRPr="00066224" w:rsidRDefault="00EE23A8" w:rsidP="00B0592E">
            <w:pPr>
              <w:rPr>
                <w:rFonts w:ascii="Helvetica" w:hAnsi="Helvetica" w:cs="Helvetica"/>
              </w:rPr>
            </w:pPr>
            <w:r w:rsidRPr="00066224">
              <w:rPr>
                <w:rFonts w:ascii="Helvetica" w:hAnsi="Helvetica" w:cs="Helvetica"/>
              </w:rPr>
              <w:t xml:space="preserve">Week 14: </w:t>
            </w:r>
            <w:r>
              <w:rPr>
                <w:rFonts w:ascii="Helvetica" w:hAnsi="Helvetica" w:cs="Helvetica"/>
              </w:rPr>
              <w:t>Thanksgiving recess Nov 22 – Nov 29</w:t>
            </w:r>
            <w:r w:rsidR="00EA71CE">
              <w:rPr>
                <w:rFonts w:ascii="Helvetica" w:hAnsi="Helvetica" w:cs="Helvetica"/>
              </w:rPr>
              <w:t xml:space="preserve">. </w:t>
            </w:r>
            <w:r w:rsidR="00EA71CE" w:rsidRPr="00ED31EA">
              <w:rPr>
                <w:rFonts w:ascii="Helvetica" w:hAnsi="Helvetica" w:cs="Helvetica"/>
              </w:rPr>
              <w:t>All courses move to online instruction after the recess.</w:t>
            </w:r>
          </w:p>
        </w:tc>
        <w:tc>
          <w:tcPr>
            <w:tcW w:w="3330" w:type="dxa"/>
            <w:gridSpan w:val="5"/>
            <w:tcBorders>
              <w:left w:val="nil"/>
            </w:tcBorders>
            <w:shd w:val="clear" w:color="auto" w:fill="C5E0B3" w:themeFill="accent6" w:themeFillTint="66"/>
          </w:tcPr>
          <w:p w14:paraId="0EAA048E" w14:textId="77777777" w:rsidR="00EE23A8" w:rsidRPr="0051690A" w:rsidRDefault="00EE23A8" w:rsidP="00B0592E"/>
        </w:tc>
      </w:tr>
      <w:tr w:rsidR="00EE23A8" w:rsidRPr="0051690A" w14:paraId="12CC2FE0" w14:textId="77777777" w:rsidTr="00B0592E">
        <w:tc>
          <w:tcPr>
            <w:tcW w:w="7465" w:type="dxa"/>
            <w:gridSpan w:val="3"/>
          </w:tcPr>
          <w:p w14:paraId="085F305D" w14:textId="77777777" w:rsidR="00EE23A8" w:rsidRPr="0051690A" w:rsidRDefault="00EE23A8" w:rsidP="00B0592E"/>
        </w:tc>
        <w:tc>
          <w:tcPr>
            <w:tcW w:w="2610" w:type="dxa"/>
            <w:gridSpan w:val="3"/>
          </w:tcPr>
          <w:p w14:paraId="46CF1E5A" w14:textId="77777777" w:rsidR="00EE23A8" w:rsidRPr="0051690A" w:rsidRDefault="00EE23A8" w:rsidP="00B0592E">
            <w:pPr>
              <w:jc w:val="right"/>
            </w:pPr>
          </w:p>
        </w:tc>
      </w:tr>
      <w:tr w:rsidR="00EE23A8" w:rsidRPr="0051690A" w14:paraId="66FF8002" w14:textId="77777777" w:rsidTr="00B0592E">
        <w:tc>
          <w:tcPr>
            <w:tcW w:w="6745" w:type="dxa"/>
            <w:tcBorders>
              <w:right w:val="nil"/>
            </w:tcBorders>
            <w:shd w:val="clear" w:color="auto" w:fill="C5E0B3" w:themeFill="accent6" w:themeFillTint="66"/>
          </w:tcPr>
          <w:p w14:paraId="3E555B4C" w14:textId="77777777" w:rsidR="00EE23A8" w:rsidRPr="00066224" w:rsidRDefault="00EE23A8" w:rsidP="00B0592E">
            <w:pPr>
              <w:rPr>
                <w:rFonts w:ascii="Helvetica" w:hAnsi="Helvetica" w:cs="Helvetica"/>
              </w:rPr>
            </w:pPr>
            <w:r w:rsidRPr="00066224">
              <w:rPr>
                <w:rFonts w:ascii="Helvetica" w:hAnsi="Helvetica" w:cs="Helvetica"/>
              </w:rPr>
              <w:t xml:space="preserve">Week 15: </w:t>
            </w:r>
            <w:r>
              <w:rPr>
                <w:rFonts w:ascii="Helvetica" w:hAnsi="Helvetica" w:cs="Helvetica"/>
              </w:rPr>
              <w:t>Nov 30</w:t>
            </w:r>
          </w:p>
        </w:tc>
        <w:tc>
          <w:tcPr>
            <w:tcW w:w="3330" w:type="dxa"/>
            <w:gridSpan w:val="5"/>
            <w:tcBorders>
              <w:left w:val="nil"/>
            </w:tcBorders>
            <w:shd w:val="clear" w:color="auto" w:fill="C5E0B3" w:themeFill="accent6" w:themeFillTint="66"/>
          </w:tcPr>
          <w:p w14:paraId="6B9C51EA" w14:textId="77777777" w:rsidR="00EE23A8" w:rsidRPr="0051690A" w:rsidRDefault="00EE23A8" w:rsidP="00B0592E"/>
        </w:tc>
      </w:tr>
      <w:tr w:rsidR="00EE23A8" w:rsidRPr="0051690A" w14:paraId="3FB4D190" w14:textId="77777777" w:rsidTr="00B0592E">
        <w:tc>
          <w:tcPr>
            <w:tcW w:w="7465" w:type="dxa"/>
            <w:gridSpan w:val="3"/>
          </w:tcPr>
          <w:p w14:paraId="72DEAC42" w14:textId="77777777" w:rsidR="00EE23A8" w:rsidRPr="0051690A" w:rsidRDefault="00EE23A8" w:rsidP="00B0592E"/>
        </w:tc>
        <w:tc>
          <w:tcPr>
            <w:tcW w:w="2610" w:type="dxa"/>
            <w:gridSpan w:val="3"/>
          </w:tcPr>
          <w:p w14:paraId="63835084" w14:textId="77777777" w:rsidR="00EE23A8" w:rsidRPr="0051690A" w:rsidRDefault="00EE23A8" w:rsidP="00B0592E">
            <w:pPr>
              <w:jc w:val="right"/>
            </w:pPr>
          </w:p>
        </w:tc>
      </w:tr>
      <w:tr w:rsidR="00EE23A8" w:rsidRPr="0051690A" w14:paraId="040B65E8" w14:textId="77777777" w:rsidTr="00B0592E">
        <w:tc>
          <w:tcPr>
            <w:tcW w:w="10075" w:type="dxa"/>
            <w:gridSpan w:val="6"/>
            <w:shd w:val="clear" w:color="auto" w:fill="C5E0B3" w:themeFill="accent6" w:themeFillTint="66"/>
          </w:tcPr>
          <w:p w14:paraId="16D85396" w14:textId="77777777" w:rsidR="00EE23A8" w:rsidRPr="0051690A" w:rsidRDefault="00EE23A8" w:rsidP="00B0592E">
            <w:r w:rsidRPr="00066224">
              <w:rPr>
                <w:rFonts w:ascii="Helvetica" w:hAnsi="Helvetica" w:cs="Helvetica"/>
              </w:rPr>
              <w:t xml:space="preserve">Week 16: </w:t>
            </w:r>
            <w:r>
              <w:rPr>
                <w:rFonts w:ascii="Helvetica" w:hAnsi="Helvetica" w:cs="Helvetica"/>
              </w:rPr>
              <w:t>Dec 7. Close of classes Dec 11</w:t>
            </w:r>
          </w:p>
        </w:tc>
      </w:tr>
      <w:tr w:rsidR="00EE23A8" w:rsidRPr="0051690A" w14:paraId="77A6D6E1" w14:textId="77777777" w:rsidTr="00B0592E">
        <w:tc>
          <w:tcPr>
            <w:tcW w:w="10075" w:type="dxa"/>
            <w:gridSpan w:val="6"/>
            <w:shd w:val="clear" w:color="auto" w:fill="auto"/>
          </w:tcPr>
          <w:p w14:paraId="4451228A" w14:textId="77777777" w:rsidR="00EE23A8" w:rsidRDefault="00EE23A8" w:rsidP="00B0592E">
            <w:pPr>
              <w:rPr>
                <w:rFonts w:ascii="Helvetica" w:hAnsi="Helvetica" w:cs="Helvetica"/>
              </w:rPr>
            </w:pPr>
          </w:p>
        </w:tc>
      </w:tr>
      <w:tr w:rsidR="00EE23A8" w:rsidRPr="0051690A" w14:paraId="31C296B6" w14:textId="77777777" w:rsidTr="00B0592E">
        <w:tc>
          <w:tcPr>
            <w:tcW w:w="10075" w:type="dxa"/>
            <w:gridSpan w:val="6"/>
            <w:shd w:val="clear" w:color="auto" w:fill="C5E0B3" w:themeFill="accent6" w:themeFillTint="66"/>
          </w:tcPr>
          <w:p w14:paraId="568E7245" w14:textId="77777777" w:rsidR="00EE23A8" w:rsidRPr="00066224" w:rsidRDefault="00EE23A8" w:rsidP="00B0592E">
            <w:pPr>
              <w:rPr>
                <w:rFonts w:ascii="Helvetica" w:hAnsi="Helvetica" w:cs="Helvetica"/>
              </w:rPr>
            </w:pPr>
            <w:r>
              <w:rPr>
                <w:rFonts w:ascii="Helvetica" w:hAnsi="Helvetica" w:cs="Helvetica"/>
              </w:rPr>
              <w:lastRenderedPageBreak/>
              <w:t>Week 17: Dec 14-18 Final Exam Week. There is no exam in Rhetoric. Classes do not meet.</w:t>
            </w:r>
          </w:p>
        </w:tc>
      </w:tr>
    </w:tbl>
    <w:p w14:paraId="111C8F33" w14:textId="77777777" w:rsidR="00EE23A8" w:rsidRDefault="00EE23A8" w:rsidP="00EE23A8">
      <w:pPr>
        <w:spacing w:after="160" w:line="259" w:lineRule="auto"/>
        <w:jc w:val="center"/>
      </w:pPr>
      <w:r>
        <w:rPr>
          <w:bCs/>
          <w:color w:val="1155CC"/>
          <w:u w:val="single"/>
          <w:shd w:val="clear" w:color="auto" w:fill="FFFFFF"/>
        </w:rPr>
        <w:t>______________</w:t>
      </w:r>
    </w:p>
    <w:p w14:paraId="0FAE4B28" w14:textId="77777777" w:rsidR="00EE23A8" w:rsidRDefault="00EE23A8" w:rsidP="00EE23A8">
      <w:pPr>
        <w:spacing w:after="160" w:line="259" w:lineRule="auto"/>
      </w:pPr>
      <w:r>
        <w:t xml:space="preserve">*This document is part 1 of a two-part syllabus. Parts 1 and 2 together constitute the syllabus for this course. Both parts contain important policies and requirements for this course, and you should read both documents posted in the course ICON site. Part 1 contains information specific to the day-to-day activities of this section, while part 2 contains important information pertaining to all sections of Rhetoric. You are responsible for being aware of the content of the entire syllabus, parts 1 and 2. </w:t>
      </w:r>
    </w:p>
    <w:p w14:paraId="2C85F6C7" w14:textId="77777777" w:rsidR="00EE23A8" w:rsidRDefault="00EE23A8" w:rsidP="00EE23A8">
      <w:pPr>
        <w:spacing w:after="160" w:line="259" w:lineRule="auto"/>
      </w:pPr>
    </w:p>
    <w:p w14:paraId="2A590171" w14:textId="77777777" w:rsidR="00EE23A8" w:rsidRDefault="00EE23A8" w:rsidP="00EE23A8">
      <w:pPr>
        <w:spacing w:after="160" w:line="259" w:lineRule="auto"/>
      </w:pPr>
    </w:p>
    <w:p w14:paraId="33991B07" w14:textId="77777777" w:rsidR="00EE23A8" w:rsidRDefault="00EE23A8" w:rsidP="00EE23A8">
      <w:pPr>
        <w:spacing w:after="160" w:line="259" w:lineRule="auto"/>
      </w:pPr>
    </w:p>
    <w:p w14:paraId="13AEA041" w14:textId="77777777" w:rsidR="00EE23A8" w:rsidRDefault="00EE23A8" w:rsidP="00EE23A8">
      <w:pPr>
        <w:spacing w:after="160" w:line="259" w:lineRule="auto"/>
      </w:pPr>
    </w:p>
    <w:p w14:paraId="2D46A6BF" w14:textId="77777777" w:rsidR="00EE23A8" w:rsidRDefault="00EE23A8" w:rsidP="00EE23A8">
      <w:pPr>
        <w:spacing w:after="160" w:line="259" w:lineRule="auto"/>
      </w:pPr>
    </w:p>
    <w:p w14:paraId="0A77ABA8" w14:textId="77777777" w:rsidR="00EE23A8" w:rsidRDefault="00EE23A8" w:rsidP="00EE23A8">
      <w:pPr>
        <w:spacing w:after="160" w:line="259" w:lineRule="auto"/>
      </w:pPr>
    </w:p>
    <w:p w14:paraId="2C00FD56" w14:textId="77777777" w:rsidR="00EE23A8" w:rsidRDefault="00EE23A8" w:rsidP="00EE23A8">
      <w:pPr>
        <w:spacing w:after="160" w:line="259" w:lineRule="auto"/>
      </w:pPr>
    </w:p>
    <w:p w14:paraId="3D0393A6" w14:textId="77777777" w:rsidR="00EE23A8" w:rsidRDefault="00EE23A8" w:rsidP="00EE23A8">
      <w:pPr>
        <w:spacing w:after="160" w:line="259" w:lineRule="auto"/>
      </w:pPr>
    </w:p>
    <w:p w14:paraId="4D44251D" w14:textId="77777777" w:rsidR="00EE23A8" w:rsidRDefault="00EE23A8" w:rsidP="00EE23A8">
      <w:pPr>
        <w:spacing w:after="160" w:line="259" w:lineRule="auto"/>
      </w:pPr>
    </w:p>
    <w:p w14:paraId="4A50B342" w14:textId="77777777" w:rsidR="00EE23A8" w:rsidRDefault="00EE23A8" w:rsidP="00EE23A8">
      <w:pPr>
        <w:spacing w:after="160" w:line="259" w:lineRule="auto"/>
      </w:pPr>
    </w:p>
    <w:p w14:paraId="14F9D022" w14:textId="77777777" w:rsidR="00EE23A8" w:rsidRDefault="00EE23A8" w:rsidP="00EE23A8">
      <w:pPr>
        <w:spacing w:after="160" w:line="259" w:lineRule="auto"/>
      </w:pPr>
    </w:p>
    <w:p w14:paraId="4EB26412" w14:textId="77777777" w:rsidR="00EE23A8" w:rsidRDefault="00EE23A8" w:rsidP="00EE23A8">
      <w:pPr>
        <w:spacing w:after="160" w:line="259" w:lineRule="auto"/>
      </w:pPr>
    </w:p>
    <w:p w14:paraId="0F522AB4" w14:textId="507B6AA5" w:rsidR="00EE23A8" w:rsidRDefault="00EE23A8" w:rsidP="00EE23A8"/>
    <w:p w14:paraId="29B7127C" w14:textId="6F4CF104" w:rsidR="00EA71CE" w:rsidRDefault="00EA71CE" w:rsidP="00EE23A8"/>
    <w:p w14:paraId="75C71BB7" w14:textId="727F1FA8" w:rsidR="00EA71CE" w:rsidRDefault="00EA71CE" w:rsidP="00EE23A8"/>
    <w:p w14:paraId="11EE6AB1" w14:textId="027FC91E" w:rsidR="00EA71CE" w:rsidRDefault="00EA71CE" w:rsidP="00EE23A8"/>
    <w:p w14:paraId="7B533BF1" w14:textId="432F87A9" w:rsidR="00EA71CE" w:rsidRDefault="00EA71CE" w:rsidP="00EE23A8"/>
    <w:p w14:paraId="11743996" w14:textId="32D1E524" w:rsidR="00EA71CE" w:rsidRDefault="00EA71CE" w:rsidP="00EE23A8"/>
    <w:p w14:paraId="39507204" w14:textId="5E32D86C" w:rsidR="00EA71CE" w:rsidRDefault="00EA71CE" w:rsidP="00EE23A8"/>
    <w:p w14:paraId="5FA58053" w14:textId="6B38C8DD" w:rsidR="00EA71CE" w:rsidRDefault="00EA71CE" w:rsidP="00EE23A8"/>
    <w:p w14:paraId="7C7EC8E2" w14:textId="26ED7705" w:rsidR="00EA71CE" w:rsidRDefault="00EA71CE" w:rsidP="00EE23A8"/>
    <w:p w14:paraId="7EFBCA76" w14:textId="1C93144B" w:rsidR="00EA71CE" w:rsidRDefault="00EA71CE" w:rsidP="00EE23A8"/>
    <w:p w14:paraId="517E4BCD" w14:textId="752EC70B" w:rsidR="00EA71CE" w:rsidRDefault="00EA71CE" w:rsidP="00EE23A8"/>
    <w:p w14:paraId="1E96ED74" w14:textId="1F2049BE" w:rsidR="00EA71CE" w:rsidRDefault="00EA71CE" w:rsidP="00EE23A8"/>
    <w:p w14:paraId="34B9C641" w14:textId="55F78959" w:rsidR="00EA71CE" w:rsidRDefault="00EA71CE" w:rsidP="00EE23A8"/>
    <w:p w14:paraId="145CFE17" w14:textId="4E8C7B44" w:rsidR="00EA71CE" w:rsidRDefault="00EA71CE" w:rsidP="00EE23A8"/>
    <w:p w14:paraId="7E61C168" w14:textId="0745AD98" w:rsidR="00EA71CE" w:rsidRDefault="00EA71CE" w:rsidP="00EE23A8"/>
    <w:p w14:paraId="1721489C" w14:textId="77777777" w:rsidR="00EA71CE" w:rsidRPr="00892A6C" w:rsidRDefault="00EA71CE" w:rsidP="00EE23A8"/>
    <w:p w14:paraId="5E3CF310" w14:textId="77777777" w:rsidR="00EE23A8" w:rsidRPr="00BD285E" w:rsidRDefault="00EE23A8" w:rsidP="00EE23A8"/>
    <w:tbl>
      <w:tblPr>
        <w:tblStyle w:val="TableGrid"/>
        <w:tblW w:w="0" w:type="auto"/>
        <w:tblLook w:val="04A0" w:firstRow="1" w:lastRow="0" w:firstColumn="1" w:lastColumn="0" w:noHBand="0" w:noVBand="1"/>
      </w:tblPr>
      <w:tblGrid>
        <w:gridCol w:w="4315"/>
        <w:gridCol w:w="5035"/>
      </w:tblGrid>
      <w:tr w:rsidR="00EA71CE" w:rsidRPr="00ED31EA" w14:paraId="16A1FDA9" w14:textId="77777777" w:rsidTr="00B24283">
        <w:tc>
          <w:tcPr>
            <w:tcW w:w="9350" w:type="dxa"/>
            <w:gridSpan w:val="2"/>
          </w:tcPr>
          <w:p w14:paraId="3D18ED46" w14:textId="77777777" w:rsidR="00EA71CE" w:rsidRPr="00ED31EA" w:rsidRDefault="00EA71CE" w:rsidP="00B24283">
            <w:pPr>
              <w:pStyle w:val="Heading1"/>
              <w:jc w:val="center"/>
              <w:outlineLvl w:val="0"/>
              <w:rPr>
                <w:rFonts w:ascii="Helvetica" w:hAnsi="Helvetica" w:cs="Helvetica"/>
                <w:b/>
                <w:sz w:val="80"/>
                <w:szCs w:val="80"/>
              </w:rPr>
            </w:pPr>
            <w:r w:rsidRPr="00ED31EA">
              <w:br w:type="page"/>
            </w:r>
            <w:r w:rsidRPr="00ED31EA">
              <w:rPr>
                <w:rFonts w:ascii="Helvetica" w:hAnsi="Helvetica" w:cs="Helvetica"/>
                <w:b/>
                <w:sz w:val="80"/>
                <w:szCs w:val="80"/>
              </w:rPr>
              <w:t>Rhetoric</w:t>
            </w:r>
          </w:p>
          <w:p w14:paraId="00536DCD" w14:textId="77777777" w:rsidR="00EA71CE" w:rsidRPr="00ED31EA" w:rsidRDefault="00EA71CE" w:rsidP="00B24283">
            <w:pPr>
              <w:pStyle w:val="Heading1"/>
              <w:jc w:val="center"/>
              <w:outlineLvl w:val="0"/>
              <w:rPr>
                <w:rFonts w:ascii="Helvetica" w:hAnsi="Helvetica" w:cs="Helvetica"/>
              </w:rPr>
            </w:pPr>
            <w:r w:rsidRPr="00ED31EA">
              <w:rPr>
                <w:rFonts w:ascii="Helvetica" w:hAnsi="Helvetica" w:cs="Helvetica"/>
              </w:rPr>
              <w:t>Syllabus (Part 2 of 2*)</w:t>
            </w:r>
          </w:p>
          <w:p w14:paraId="1BA7FD02" w14:textId="77777777" w:rsidR="00EA71CE" w:rsidRPr="00ED31EA" w:rsidRDefault="00EA71CE" w:rsidP="00B24283">
            <w:pPr>
              <w:jc w:val="center"/>
            </w:pPr>
          </w:p>
        </w:tc>
      </w:tr>
      <w:tr w:rsidR="00EA71CE" w:rsidRPr="00ED31EA" w14:paraId="24945BFB" w14:textId="77777777" w:rsidTr="00B24283">
        <w:tc>
          <w:tcPr>
            <w:tcW w:w="9350" w:type="dxa"/>
            <w:gridSpan w:val="2"/>
            <w:vAlign w:val="center"/>
          </w:tcPr>
          <w:p w14:paraId="5F8D0CA4" w14:textId="77777777" w:rsidR="00EA71CE" w:rsidRPr="00ED31EA" w:rsidRDefault="00EA71CE" w:rsidP="00B24283">
            <w:pPr>
              <w:jc w:val="center"/>
              <w:rPr>
                <w:rFonts w:asciiTheme="minorHAnsi" w:hAnsiTheme="minorHAnsi" w:cs="Calibri"/>
                <w:bCs/>
                <w:color w:val="000000"/>
                <w:sz w:val="28"/>
              </w:rPr>
            </w:pPr>
            <w:r w:rsidRPr="00ED31EA">
              <w:rPr>
                <w:rFonts w:asciiTheme="minorHAnsi" w:hAnsiTheme="minorHAnsi" w:cs="Calibri"/>
                <w:bCs/>
                <w:color w:val="000000"/>
                <w:sz w:val="28"/>
              </w:rPr>
              <w:t>Common policies and practices for all Core Rhetoric courses</w:t>
            </w:r>
          </w:p>
          <w:p w14:paraId="412ADE06" w14:textId="77777777" w:rsidR="00EA71CE" w:rsidRPr="00ED31EA" w:rsidRDefault="00EA71CE" w:rsidP="00B24283">
            <w:pPr>
              <w:jc w:val="center"/>
              <w:rPr>
                <w:rFonts w:asciiTheme="minorHAnsi" w:hAnsiTheme="minorHAnsi" w:cs="Calibri"/>
                <w:sz w:val="28"/>
              </w:rPr>
            </w:pPr>
            <w:r w:rsidRPr="00ED31EA">
              <w:rPr>
                <w:rFonts w:asciiTheme="minorHAnsi" w:hAnsiTheme="minorHAnsi" w:cs="Calibri"/>
                <w:bCs/>
                <w:color w:val="000000"/>
                <w:sz w:val="44"/>
              </w:rPr>
              <w:lastRenderedPageBreak/>
              <w:t>RHET:1030 - RHET:1040 - RHET 1060</w:t>
            </w:r>
          </w:p>
        </w:tc>
      </w:tr>
      <w:tr w:rsidR="00EA71CE" w:rsidRPr="00ED31EA" w14:paraId="2AE39332" w14:textId="77777777" w:rsidTr="00B24283">
        <w:tc>
          <w:tcPr>
            <w:tcW w:w="9350" w:type="dxa"/>
            <w:gridSpan w:val="2"/>
          </w:tcPr>
          <w:p w14:paraId="6A9970D1" w14:textId="77777777" w:rsidR="00EA71CE" w:rsidRPr="00ED31EA" w:rsidRDefault="00EA71CE" w:rsidP="00B24283">
            <w:pPr>
              <w:jc w:val="center"/>
              <w:rPr>
                <w:sz w:val="12"/>
                <w:szCs w:val="12"/>
              </w:rPr>
            </w:pPr>
          </w:p>
          <w:p w14:paraId="1B89EA74" w14:textId="77777777" w:rsidR="00EA71CE" w:rsidRPr="00ED31EA" w:rsidRDefault="00EA71CE" w:rsidP="00B24283">
            <w:pPr>
              <w:jc w:val="center"/>
            </w:pPr>
            <w:r w:rsidRPr="00ED31EA">
              <w:rPr>
                <w:b/>
                <w:noProof/>
                <w:color w:val="000000"/>
                <w:shd w:val="clear" w:color="auto" w:fill="FFFFFF"/>
              </w:rPr>
              <w:drawing>
                <wp:inline distT="0" distB="0" distL="0" distR="0" wp14:anchorId="33E45322" wp14:editId="59561BE3">
                  <wp:extent cx="2247900" cy="654183"/>
                  <wp:effectExtent l="0" t="0" r="0" b="0"/>
                  <wp:docPr id="3" name="Picture 3" descr="University of Iowa Old Capitol dome logo next to &quot;Department of Rhetoric&quot;" title="University of Iowa Department of Rheto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versity of Iowa Old Capitol dome logo next to &quot;Department of Rhetoric&quot;" title="University of Iowa Department of Rhetoric"/>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47900" cy="654050"/>
                          </a:xfrm>
                          <a:prstGeom prst="rect">
                            <a:avLst/>
                          </a:prstGeom>
                          <a:noFill/>
                          <a:ln>
                            <a:noFill/>
                          </a:ln>
                        </pic:spPr>
                      </pic:pic>
                    </a:graphicData>
                  </a:graphic>
                </wp:inline>
              </w:drawing>
            </w:r>
          </w:p>
          <w:p w14:paraId="14F42688" w14:textId="77777777" w:rsidR="00EA71CE" w:rsidRPr="00ED31EA" w:rsidRDefault="00EA71CE" w:rsidP="00B24283">
            <w:pPr>
              <w:jc w:val="center"/>
              <w:rPr>
                <w:color w:val="000000"/>
                <w:shd w:val="clear" w:color="auto" w:fill="FFFFFF"/>
              </w:rPr>
            </w:pPr>
          </w:p>
          <w:p w14:paraId="7576E055" w14:textId="77777777" w:rsidR="00EA71CE" w:rsidRPr="00ED31EA" w:rsidRDefault="00EA71CE" w:rsidP="00B24283">
            <w:pPr>
              <w:jc w:val="center"/>
              <w:rPr>
                <w:color w:val="000000"/>
                <w:shd w:val="clear" w:color="auto" w:fill="FFFFFF"/>
              </w:rPr>
            </w:pPr>
            <w:r w:rsidRPr="00ED31EA">
              <w:rPr>
                <w:color w:val="000000"/>
                <w:shd w:val="clear" w:color="auto" w:fill="FFFFFF"/>
              </w:rPr>
              <w:t xml:space="preserve">The College of Liberal Arts and Sciences </w:t>
            </w:r>
          </w:p>
          <w:p w14:paraId="6C890E2B" w14:textId="77777777" w:rsidR="00EA71CE" w:rsidRPr="00ED31EA" w:rsidRDefault="00305998" w:rsidP="00B24283">
            <w:pPr>
              <w:jc w:val="center"/>
              <w:rPr>
                <w:color w:val="000000"/>
                <w:shd w:val="clear" w:color="auto" w:fill="FFFFFF"/>
              </w:rPr>
            </w:pPr>
            <w:hyperlink r:id="rId21" w:history="1">
              <w:r w:rsidR="00EA71CE" w:rsidRPr="00ED31EA">
                <w:rPr>
                  <w:rStyle w:val="Hyperlink"/>
                  <w:shd w:val="clear" w:color="auto" w:fill="FFFFFF"/>
                </w:rPr>
                <w:t>https://clas.uiowa.edu/rhetoric</w:t>
              </w:r>
            </w:hyperlink>
            <w:r w:rsidR="00EA71CE" w:rsidRPr="00ED31EA">
              <w:rPr>
                <w:color w:val="000000"/>
                <w:shd w:val="clear" w:color="auto" w:fill="FFFFFF"/>
              </w:rPr>
              <w:t xml:space="preserve"> </w:t>
            </w:r>
          </w:p>
          <w:p w14:paraId="60F17A09" w14:textId="77777777" w:rsidR="00EA71CE" w:rsidRPr="00ED31EA" w:rsidRDefault="00EA71CE" w:rsidP="00B24283">
            <w:pPr>
              <w:jc w:val="center"/>
              <w:rPr>
                <w:rFonts w:asciiTheme="minorHAnsi" w:hAnsiTheme="minorHAnsi" w:cs="Calibri"/>
                <w:sz w:val="12"/>
                <w:szCs w:val="12"/>
              </w:rPr>
            </w:pPr>
            <w:r w:rsidRPr="00ED31EA">
              <w:rPr>
                <w:rFonts w:asciiTheme="minorHAnsi" w:hAnsiTheme="minorHAnsi" w:cs="Calibri"/>
                <w:sz w:val="12"/>
                <w:szCs w:val="12"/>
              </w:rPr>
              <w:t xml:space="preserve"> </w:t>
            </w:r>
          </w:p>
        </w:tc>
      </w:tr>
      <w:tr w:rsidR="00EA71CE" w:rsidRPr="00ED31EA" w14:paraId="5E4347CC" w14:textId="77777777" w:rsidTr="00B24283">
        <w:tc>
          <w:tcPr>
            <w:tcW w:w="4315" w:type="dxa"/>
          </w:tcPr>
          <w:p w14:paraId="7792BC87" w14:textId="77777777" w:rsidR="00EA71CE" w:rsidRPr="00ED31EA" w:rsidRDefault="00EA71CE" w:rsidP="00B24283">
            <w:r w:rsidRPr="00ED31EA">
              <w:t>Department Chair</w:t>
            </w:r>
          </w:p>
        </w:tc>
        <w:tc>
          <w:tcPr>
            <w:tcW w:w="5035" w:type="dxa"/>
          </w:tcPr>
          <w:p w14:paraId="53577F4D" w14:textId="77777777" w:rsidR="00EA71CE" w:rsidRPr="00ED31EA" w:rsidRDefault="00EA71CE" w:rsidP="00B24283">
            <w:r w:rsidRPr="00ED31EA">
              <w:t>Steve Duck, 164 EPB</w:t>
            </w:r>
          </w:p>
          <w:p w14:paraId="5EBB9B57" w14:textId="77777777" w:rsidR="00EA71CE" w:rsidRPr="00ED31EA" w:rsidRDefault="00EA71CE" w:rsidP="00B24283">
            <w:pPr>
              <w:rPr>
                <w:b/>
              </w:rPr>
            </w:pPr>
            <w:r w:rsidRPr="00ED31EA">
              <w:t>319-335-0186; steve-duck@uiowa.edu</w:t>
            </w:r>
          </w:p>
        </w:tc>
      </w:tr>
      <w:tr w:rsidR="00EA71CE" w:rsidRPr="00ED31EA" w14:paraId="36CC1FEF" w14:textId="77777777" w:rsidTr="00B24283">
        <w:tc>
          <w:tcPr>
            <w:tcW w:w="4315" w:type="dxa"/>
          </w:tcPr>
          <w:p w14:paraId="56264C3A" w14:textId="77777777" w:rsidR="00EA71CE" w:rsidRPr="00ED31EA" w:rsidRDefault="00EA71CE" w:rsidP="00B24283">
            <w:r w:rsidRPr="00ED31EA">
              <w:rPr>
                <w:shd w:val="clear" w:color="auto" w:fill="FFFFFF"/>
              </w:rPr>
              <w:t>Department Main Office</w:t>
            </w:r>
          </w:p>
        </w:tc>
        <w:tc>
          <w:tcPr>
            <w:tcW w:w="5035" w:type="dxa"/>
          </w:tcPr>
          <w:p w14:paraId="16473539" w14:textId="77777777" w:rsidR="00EA71CE" w:rsidRPr="00ED31EA" w:rsidRDefault="00EA71CE" w:rsidP="00B24283">
            <w:pPr>
              <w:rPr>
                <w:shd w:val="clear" w:color="auto" w:fill="FFFFFF"/>
              </w:rPr>
            </w:pPr>
            <w:r w:rsidRPr="00ED31EA">
              <w:rPr>
                <w:shd w:val="clear" w:color="auto" w:fill="FFFFFF"/>
              </w:rPr>
              <w:t>170 EPB</w:t>
            </w:r>
          </w:p>
          <w:p w14:paraId="44D1919D" w14:textId="77777777" w:rsidR="00EA71CE" w:rsidRPr="00ED31EA" w:rsidRDefault="00EA71CE" w:rsidP="00B24283">
            <w:r w:rsidRPr="00ED31EA">
              <w:rPr>
                <w:shd w:val="clear" w:color="auto" w:fill="FFFFFF"/>
              </w:rPr>
              <w:t>319-335-0178; rhetoric@uiowa.edu</w:t>
            </w:r>
          </w:p>
        </w:tc>
      </w:tr>
    </w:tbl>
    <w:p w14:paraId="4FF1DCE1" w14:textId="77777777" w:rsidR="00EA71CE" w:rsidRPr="00ED31EA" w:rsidRDefault="00EA71CE" w:rsidP="00EA71CE"/>
    <w:p w14:paraId="0CB38167" w14:textId="77777777" w:rsidR="00EA71CE" w:rsidRPr="00ED31EA" w:rsidRDefault="00EA71CE" w:rsidP="00EA71CE"/>
    <w:p w14:paraId="5D7801D7" w14:textId="77777777" w:rsidR="00EA71CE" w:rsidRPr="00ED31EA" w:rsidRDefault="00EA71CE" w:rsidP="00EA71CE">
      <w:pPr>
        <w:rPr>
          <w:rFonts w:ascii="Helvetica" w:hAnsi="Helvetica" w:cs="Helvetica"/>
          <w:color w:val="0070C0"/>
          <w:sz w:val="32"/>
        </w:rPr>
      </w:pPr>
      <w:r w:rsidRPr="00ED31EA">
        <w:rPr>
          <w:rFonts w:ascii="Helvetica" w:hAnsi="Helvetica" w:cs="Helvetica"/>
          <w:color w:val="0070C0"/>
          <w:sz w:val="32"/>
        </w:rPr>
        <w:t>Rhetoric Course Goals</w:t>
      </w:r>
    </w:p>
    <w:p w14:paraId="5FEB8280" w14:textId="77777777" w:rsidR="00EA71CE" w:rsidRPr="00ED31EA" w:rsidRDefault="00EA71CE" w:rsidP="00EA71CE">
      <w:pPr>
        <w:spacing w:after="120"/>
        <w:rPr>
          <w:color w:val="000000"/>
        </w:rPr>
      </w:pPr>
      <w:r w:rsidRPr="00ED31EA">
        <w:rPr>
          <w:color w:val="000000"/>
        </w:rPr>
        <w:t xml:space="preserve">Rhetoric is a foundational course in the General Education curriculum. The course prepares you for engaged participation in University life through practice in critical thinking, reading, writing, listening, speaking, and research skills that future courses will build upon, regardless of major. </w:t>
      </w:r>
    </w:p>
    <w:p w14:paraId="68FA49D4" w14:textId="77777777" w:rsidR="00EA71CE" w:rsidRPr="00ED31EA" w:rsidRDefault="00EA71CE" w:rsidP="00EA71CE">
      <w:pPr>
        <w:spacing w:after="120"/>
        <w:rPr>
          <w:color w:val="000000"/>
        </w:rPr>
      </w:pPr>
      <w:r w:rsidRPr="00ED31EA">
        <w:rPr>
          <w:color w:val="000000"/>
        </w:rPr>
        <w:t xml:space="preserve">Sound academic literacy skills promote responsible citizenship in a democracy. Toward that end, Rhetoric courses emphasize the roles, purposes, and impacts of multiple media on audience and social context. </w:t>
      </w:r>
    </w:p>
    <w:p w14:paraId="64EF4858" w14:textId="77777777" w:rsidR="00EA71CE" w:rsidRPr="00ED31EA" w:rsidRDefault="00EA71CE" w:rsidP="00EA71CE">
      <w:pPr>
        <w:rPr>
          <w:color w:val="000000"/>
        </w:rPr>
      </w:pPr>
      <w:r w:rsidRPr="00ED31EA">
        <w:rPr>
          <w:color w:val="000000"/>
        </w:rPr>
        <w:t>The curriculum is grounded in the premise that consequential questions of public import generate diverse responses. The sequence of assignments begins with description and rhetorical analysis of those responses, taking into consideration purpose, medium, occasion, and audience. The sequence ends with students crafting informed and well-considered presentations/compositions that take into account the interests and concerns of intended audiences.</w:t>
      </w:r>
    </w:p>
    <w:p w14:paraId="4AB73B40" w14:textId="77777777" w:rsidR="00EA71CE" w:rsidRPr="00ED31EA" w:rsidRDefault="00EA71CE" w:rsidP="00EA71CE">
      <w:pPr>
        <w:rPr>
          <w:color w:val="000000"/>
        </w:rPr>
      </w:pPr>
    </w:p>
    <w:p w14:paraId="7268D393" w14:textId="77777777" w:rsidR="00EA71CE" w:rsidRPr="00ED31EA" w:rsidRDefault="00EA71CE" w:rsidP="00EA71CE">
      <w:pPr>
        <w:rPr>
          <w:color w:val="000000"/>
        </w:rPr>
      </w:pPr>
      <w:r w:rsidRPr="00ED31EA">
        <w:rPr>
          <w:color w:val="000000"/>
        </w:rPr>
        <w:t>With the successful completion of the course, students should be able to:</w:t>
      </w:r>
    </w:p>
    <w:p w14:paraId="3A8999A0" w14:textId="77777777" w:rsidR="00EA71CE" w:rsidRPr="00ED31EA" w:rsidRDefault="00EA71CE" w:rsidP="00EA71CE">
      <w:pPr>
        <w:numPr>
          <w:ilvl w:val="0"/>
          <w:numId w:val="4"/>
        </w:numPr>
        <w:contextualSpacing w:val="0"/>
        <w:rPr>
          <w:color w:val="000000"/>
        </w:rPr>
      </w:pPr>
      <w:r w:rsidRPr="00ED31EA">
        <w:rPr>
          <w:color w:val="000000"/>
        </w:rPr>
        <w:t>Demonstrate rhetorical awareness through activities that ask them to articulate and assess the controlling ideas and persuasive strategies in a variety of texts</w:t>
      </w:r>
    </w:p>
    <w:p w14:paraId="4BD76644" w14:textId="77777777" w:rsidR="00EA71CE" w:rsidRPr="00ED31EA" w:rsidRDefault="00EA71CE" w:rsidP="00EA71CE">
      <w:pPr>
        <w:numPr>
          <w:ilvl w:val="0"/>
          <w:numId w:val="4"/>
        </w:numPr>
        <w:contextualSpacing w:val="0"/>
        <w:rPr>
          <w:color w:val="000000"/>
        </w:rPr>
      </w:pPr>
      <w:r w:rsidRPr="00ED31EA">
        <w:rPr>
          <w:color w:val="000000"/>
        </w:rPr>
        <w:t>Practice composition as a process that includes idea development and recursive revision over time</w:t>
      </w:r>
    </w:p>
    <w:p w14:paraId="217B220F" w14:textId="77777777" w:rsidR="00EA71CE" w:rsidRPr="00ED31EA" w:rsidRDefault="00EA71CE" w:rsidP="00EA71CE">
      <w:pPr>
        <w:numPr>
          <w:ilvl w:val="0"/>
          <w:numId w:val="4"/>
        </w:numPr>
        <w:contextualSpacing w:val="0"/>
        <w:rPr>
          <w:color w:val="000000"/>
        </w:rPr>
      </w:pPr>
      <w:r w:rsidRPr="00ED31EA">
        <w:rPr>
          <w:color w:val="000000"/>
        </w:rPr>
        <w:t>Create informed arguments with identifiable controlling ideas and purposes</w:t>
      </w:r>
    </w:p>
    <w:p w14:paraId="0BD66DBF" w14:textId="77777777" w:rsidR="00EA71CE" w:rsidRPr="00ED31EA" w:rsidRDefault="00EA71CE" w:rsidP="00EA71CE">
      <w:pPr>
        <w:numPr>
          <w:ilvl w:val="0"/>
          <w:numId w:val="4"/>
        </w:numPr>
        <w:contextualSpacing w:val="0"/>
        <w:rPr>
          <w:color w:val="000000"/>
        </w:rPr>
      </w:pPr>
      <w:r w:rsidRPr="00ED31EA">
        <w:rPr>
          <w:color w:val="000000"/>
        </w:rPr>
        <w:t>Account for the interests and concerns of intended audiences in compositions and performances</w:t>
      </w:r>
    </w:p>
    <w:p w14:paraId="3C3CF920" w14:textId="77777777" w:rsidR="00EA71CE" w:rsidRPr="00ED31EA" w:rsidRDefault="00EA71CE" w:rsidP="00EA71CE">
      <w:pPr>
        <w:numPr>
          <w:ilvl w:val="0"/>
          <w:numId w:val="4"/>
        </w:numPr>
        <w:contextualSpacing w:val="0"/>
        <w:rPr>
          <w:color w:val="000000"/>
        </w:rPr>
      </w:pPr>
      <w:r w:rsidRPr="00ED31EA">
        <w:rPr>
          <w:color w:val="000000"/>
        </w:rPr>
        <w:t>Develop research skills necessary to efficiently and responsibly find, filter, assess, and organize information from multiple sources representing diverse perspectives</w:t>
      </w:r>
    </w:p>
    <w:p w14:paraId="0A2E1812" w14:textId="77777777" w:rsidR="00EA71CE" w:rsidRPr="00ED31EA" w:rsidRDefault="00EA71CE" w:rsidP="00EA71CE">
      <w:pPr>
        <w:numPr>
          <w:ilvl w:val="0"/>
          <w:numId w:val="4"/>
        </w:numPr>
        <w:contextualSpacing w:val="0"/>
        <w:rPr>
          <w:color w:val="000000"/>
        </w:rPr>
      </w:pPr>
      <w:r w:rsidRPr="00ED31EA">
        <w:rPr>
          <w:color w:val="000000"/>
        </w:rPr>
        <w:t>Create compositions and deliver performances in multiple genres, including applying appropriate technologies, in order to address intended audiences</w:t>
      </w:r>
    </w:p>
    <w:p w14:paraId="255E1D0B" w14:textId="77777777" w:rsidR="00EA71CE" w:rsidRPr="00ED31EA" w:rsidRDefault="00EA71CE" w:rsidP="00EA71CE">
      <w:pPr>
        <w:numPr>
          <w:ilvl w:val="0"/>
          <w:numId w:val="4"/>
        </w:numPr>
        <w:contextualSpacing w:val="0"/>
        <w:rPr>
          <w:color w:val="000000"/>
        </w:rPr>
      </w:pPr>
      <w:r w:rsidRPr="00ED31EA">
        <w:rPr>
          <w:color w:val="000000"/>
        </w:rPr>
        <w:t>Understand themselves as readers, writers, speakers, and listeners with the rhetorical skills necessary to select and make use of persuasive strategies, evidence, and media in their roles as scholars and citizens</w:t>
      </w:r>
    </w:p>
    <w:p w14:paraId="268CF2CF" w14:textId="77777777" w:rsidR="00EA71CE" w:rsidRPr="00ED31EA" w:rsidRDefault="00EA71CE" w:rsidP="00EA71CE">
      <w:pPr>
        <w:rPr>
          <w:rFonts w:ascii="Helvetica" w:hAnsi="Helvetica" w:cs="Helvetica"/>
          <w:color w:val="0070C0"/>
          <w:sz w:val="32"/>
        </w:rPr>
      </w:pPr>
    </w:p>
    <w:p w14:paraId="084BB171" w14:textId="77777777" w:rsidR="00EA71CE" w:rsidRPr="00ED31EA" w:rsidRDefault="00EA71CE" w:rsidP="00EA71CE">
      <w:pPr>
        <w:rPr>
          <w:rFonts w:ascii="Helvetica" w:hAnsi="Helvetica" w:cs="Helvetica"/>
          <w:color w:val="0070C0"/>
          <w:sz w:val="32"/>
        </w:rPr>
      </w:pPr>
      <w:r w:rsidRPr="00ED31EA">
        <w:rPr>
          <w:rFonts w:ascii="Helvetica" w:hAnsi="Helvetica" w:cs="Helvetica"/>
          <w:color w:val="0070C0"/>
          <w:sz w:val="32"/>
        </w:rPr>
        <w:lastRenderedPageBreak/>
        <w:t>Grading</w:t>
      </w:r>
    </w:p>
    <w:p w14:paraId="5AE2DF0A" w14:textId="77777777" w:rsidR="00EA71CE" w:rsidRPr="00ED31EA" w:rsidRDefault="00EA71CE" w:rsidP="00EA71CE">
      <w:r w:rsidRPr="00ED31EA">
        <w:t xml:space="preserve">Final grades will be determined on the University’s A-F grade scale, with A as the highest possible grade. There is no final examination in this course. The majority of your grade depends on a series of major assignments. The rest of your grade depends on other activities: informal speeches, responses to reading, peer response workshops, and other class participation. </w:t>
      </w:r>
    </w:p>
    <w:p w14:paraId="4C937C2B" w14:textId="77777777" w:rsidR="00EA71CE" w:rsidRPr="00ED31EA" w:rsidRDefault="00EA71CE" w:rsidP="00EA71CE"/>
    <w:p w14:paraId="510F48EC" w14:textId="77777777" w:rsidR="00EA71CE" w:rsidRPr="00ED31EA" w:rsidRDefault="00EA71CE" w:rsidP="00EA71CE">
      <w:pPr>
        <w:ind w:right="-72"/>
      </w:pPr>
      <w:r w:rsidRPr="00ED31EA">
        <w:rPr>
          <w:i/>
        </w:rPr>
        <w:t>Earning a C</w:t>
      </w:r>
      <w:r w:rsidRPr="00ED31EA">
        <w:t xml:space="preserve"> in this class signifies adequate performance. You are producing competent college-level work, completing all projects satisfactorily and on time, contributing positively to the classroom environment, giving basic attention to revision, and showing improvement across the semester. (Note: you cannot earn higher than a C without giving consistent, effective attention to the revision and workshop process.) </w:t>
      </w:r>
    </w:p>
    <w:p w14:paraId="526D74A1" w14:textId="77777777" w:rsidR="00EA71CE" w:rsidRPr="00ED31EA" w:rsidRDefault="00EA71CE" w:rsidP="00EA71CE">
      <w:pPr>
        <w:ind w:right="-72"/>
      </w:pPr>
    </w:p>
    <w:p w14:paraId="4C2017BC" w14:textId="77777777" w:rsidR="00EA71CE" w:rsidRPr="00ED31EA" w:rsidRDefault="00EA71CE" w:rsidP="00EA71CE">
      <w:pPr>
        <w:ind w:right="-72"/>
      </w:pPr>
      <w:r w:rsidRPr="00ED31EA">
        <w:rPr>
          <w:i/>
        </w:rPr>
        <w:t>To earn a B,</w:t>
      </w:r>
      <w:r w:rsidRPr="00ED31EA">
        <w:t xml:space="preserve"> you must exceed the aforementioned requirements. You do this by producing proficient work that shows good evidence of revision and attention to audience considerations, by being an active, constructive participant in the classroom, by completing all activities thoroughly and with care, and by showing preparation, organization, and improvement in every area. </w:t>
      </w:r>
    </w:p>
    <w:p w14:paraId="063B5992" w14:textId="77777777" w:rsidR="00EA71CE" w:rsidRPr="00ED31EA" w:rsidRDefault="00EA71CE" w:rsidP="00EA71CE">
      <w:pPr>
        <w:ind w:right="-72"/>
      </w:pPr>
    </w:p>
    <w:p w14:paraId="2DE7FA73" w14:textId="77777777" w:rsidR="00EA71CE" w:rsidRPr="00ED31EA" w:rsidRDefault="00EA71CE" w:rsidP="00EA71CE">
      <w:pPr>
        <w:ind w:right="-72"/>
      </w:pPr>
      <w:r w:rsidRPr="00ED31EA">
        <w:rPr>
          <w:i/>
        </w:rPr>
        <w:t xml:space="preserve">To earn an A, </w:t>
      </w:r>
      <w:r w:rsidRPr="00ED31EA">
        <w:t xml:space="preserve">you must excel consistently. This will include producing polished, well-crafted work that demonstrates mastery of new techniques and skills, using the revision process strategically to shape your work for your audience, and taking an active, thoughtful role in the classroom. </w:t>
      </w:r>
    </w:p>
    <w:p w14:paraId="377FE166" w14:textId="77777777" w:rsidR="00EA71CE" w:rsidRPr="00ED31EA" w:rsidRDefault="00EA71CE" w:rsidP="00EA71CE">
      <w:pPr>
        <w:ind w:right="-72"/>
      </w:pPr>
    </w:p>
    <w:p w14:paraId="3FF6D4CE" w14:textId="77777777" w:rsidR="00EA71CE" w:rsidRPr="00ED31EA" w:rsidRDefault="00EA71CE" w:rsidP="00EA71CE">
      <w:pPr>
        <w:ind w:right="-72"/>
      </w:pPr>
      <w:r w:rsidRPr="00ED31EA">
        <w:rPr>
          <w:i/>
        </w:rPr>
        <w:t>Earning a grade of D or lower</w:t>
      </w:r>
      <w:r w:rsidRPr="00ED31EA">
        <w:t xml:space="preserve"> means that you have not met minimum class standards in some way, and/or have hurt your grade by plagiarizing, not turning in work, or failing to participate. Students most often get D and F grades because they are not participating in class activities or not completing the steps of the major assignments on time. </w:t>
      </w:r>
    </w:p>
    <w:p w14:paraId="7B4EB900" w14:textId="77777777" w:rsidR="00EA71CE" w:rsidRPr="00ED31EA" w:rsidRDefault="00EA71CE" w:rsidP="00EA71CE">
      <w:pPr>
        <w:pStyle w:val="Heading2"/>
      </w:pPr>
    </w:p>
    <w:p w14:paraId="161C30DC" w14:textId="77777777" w:rsidR="00EA71CE" w:rsidRPr="00ED31EA" w:rsidRDefault="00EA71CE" w:rsidP="00EA71CE">
      <w:pPr>
        <w:rPr>
          <w:rFonts w:ascii="Helvetica" w:hAnsi="Helvetica" w:cs="Helvetica"/>
          <w:color w:val="0070C0"/>
          <w:sz w:val="32"/>
        </w:rPr>
      </w:pPr>
      <w:r w:rsidRPr="00ED31EA">
        <w:rPr>
          <w:rFonts w:ascii="Helvetica" w:hAnsi="Helvetica" w:cs="Helvetica"/>
          <w:color w:val="0070C0"/>
          <w:sz w:val="32"/>
        </w:rPr>
        <w:t>Attendance, Participation, and Academic Expectations</w:t>
      </w:r>
    </w:p>
    <w:p w14:paraId="528B2523" w14:textId="77777777" w:rsidR="00EA71CE" w:rsidRPr="00ED31EA" w:rsidRDefault="00EA71CE" w:rsidP="00EA71CE">
      <w:pPr>
        <w:rPr>
          <w:color w:val="000000"/>
        </w:rPr>
      </w:pPr>
      <w:r w:rsidRPr="00ED31EA">
        <w:rPr>
          <w:color w:val="000000"/>
        </w:rPr>
        <w:t xml:space="preserve">This course is performance-based, emphasizing learning through daily activities and homework. You are expected to actively participate in discussions, exercises, and other class work. Each assignment prepares you for the next; </w:t>
      </w:r>
      <w:proofErr w:type="gramStart"/>
      <w:r w:rsidRPr="00ED31EA">
        <w:rPr>
          <w:color w:val="000000"/>
        </w:rPr>
        <w:t>thus</w:t>
      </w:r>
      <w:proofErr w:type="gramEnd"/>
      <w:r w:rsidRPr="00ED31EA">
        <w:rPr>
          <w:color w:val="000000"/>
        </w:rPr>
        <w:t xml:space="preserve"> skipping an assignment will lower the quality of your overall performance, limiting your learning, and your grade in the course.</w:t>
      </w:r>
    </w:p>
    <w:p w14:paraId="3F1C98EA" w14:textId="77777777" w:rsidR="00EA71CE" w:rsidRPr="00ED31EA" w:rsidRDefault="00EA71CE" w:rsidP="00EA71CE">
      <w:pPr>
        <w:rPr>
          <w:color w:val="000000"/>
        </w:rPr>
      </w:pPr>
    </w:p>
    <w:p w14:paraId="472323BF" w14:textId="77777777" w:rsidR="00EA71CE" w:rsidRPr="00ED31EA" w:rsidRDefault="00EA71CE" w:rsidP="00EA71CE">
      <w:pPr>
        <w:textAlignment w:val="baseline"/>
        <w:rPr>
          <w:shd w:val="clear" w:color="auto" w:fill="FFFFFF"/>
        </w:rPr>
      </w:pPr>
      <w:r w:rsidRPr="00ED31EA">
        <w:t xml:space="preserve">For a </w:t>
      </w:r>
      <w:proofErr w:type="gramStart"/>
      <w:r w:rsidRPr="00ED31EA">
        <w:t>4 credit</w:t>
      </w:r>
      <w:proofErr w:type="gramEnd"/>
      <w:r w:rsidRPr="00ED31EA">
        <w:t xml:space="preserve"> hour course, you are expected to work on average at least 8 hours outside of class per week (i.e. 2 hours per each credit hour per week). If you are taking four courses for 13 credit hours then you are expected to be spending 26 hours per week, outside of class, preparing, reading, writing and researching. The link at </w:t>
      </w:r>
      <w:hyperlink r:id="rId22" w:history="1">
        <w:r w:rsidRPr="00ED31EA">
          <w:rPr>
            <w:rStyle w:val="Hyperlink"/>
            <w:color w:val="auto"/>
          </w:rPr>
          <w:t>http://clas.uiowa.edu/faculty/teaching-policies-resources-student-workload-guidelines</w:t>
        </w:r>
      </w:hyperlink>
      <w:r w:rsidRPr="00ED31EA">
        <w:t xml:space="preserve"> explains this more fully. </w:t>
      </w:r>
      <w:r w:rsidRPr="00ED31EA">
        <w:rPr>
          <w:shd w:val="clear" w:color="auto" w:fill="FFFFFF"/>
        </w:rPr>
        <w:t xml:space="preserve">Many students, especially first-year students, believe that studying "a lot" can be defined as around 12 hours a week, but being a student at UI involves much more than that. </w:t>
      </w:r>
    </w:p>
    <w:p w14:paraId="2A1F2EF4" w14:textId="77777777" w:rsidR="00EA71CE" w:rsidRPr="00ED31EA" w:rsidRDefault="00EA71CE" w:rsidP="00EA71CE">
      <w:pPr>
        <w:rPr>
          <w:color w:val="000000"/>
        </w:rPr>
      </w:pPr>
    </w:p>
    <w:p w14:paraId="095914F2" w14:textId="77777777" w:rsidR="00EA71CE" w:rsidRPr="00ED31EA" w:rsidRDefault="00EA71CE" w:rsidP="00EA71CE">
      <w:pPr>
        <w:ind w:right="-72"/>
      </w:pPr>
      <w:r w:rsidRPr="00ED31EA">
        <w:t xml:space="preserve">To demonstrate excellence in Rhetoric, you must produce consistently </w:t>
      </w:r>
      <w:proofErr w:type="gramStart"/>
      <w:r w:rsidRPr="00ED31EA">
        <w:t>high quality</w:t>
      </w:r>
      <w:proofErr w:type="gramEnd"/>
      <w:r w:rsidRPr="00ED31EA">
        <w:t xml:space="preserve"> work. This will include producing polished, well-crafted work that demonstrates mastery of new techniques and skills, using the revision process strategically to shape your work for your audience, </w:t>
      </w:r>
      <w:r w:rsidRPr="00ED31EA">
        <w:lastRenderedPageBreak/>
        <w:t>providing useful feedback to your peers, and carefully and energetically preparing in advance for each class.</w:t>
      </w:r>
    </w:p>
    <w:p w14:paraId="39853446" w14:textId="77777777" w:rsidR="00EA71CE" w:rsidRPr="00ED31EA" w:rsidRDefault="00EA71CE" w:rsidP="00EA71CE">
      <w:pPr>
        <w:ind w:right="-72"/>
      </w:pPr>
    </w:p>
    <w:p w14:paraId="46332949" w14:textId="77777777" w:rsidR="00EA71CE" w:rsidRPr="00ED31EA" w:rsidRDefault="00EA71CE" w:rsidP="00EA71CE">
      <w:pPr>
        <w:ind w:right="-72"/>
        <w:rPr>
          <w:b/>
        </w:rPr>
      </w:pPr>
      <w:r w:rsidRPr="00ED31EA">
        <w:rPr>
          <w:b/>
        </w:rPr>
        <w:t xml:space="preserve">Any student who is absent for more than a total of three weeks of course meetings may fail the whole course. </w:t>
      </w:r>
    </w:p>
    <w:p w14:paraId="33C3B6C7" w14:textId="77777777" w:rsidR="00EA71CE" w:rsidRPr="00ED31EA" w:rsidRDefault="00EA71CE" w:rsidP="00EA71CE">
      <w:pPr>
        <w:rPr>
          <w:color w:val="000000"/>
        </w:rPr>
      </w:pPr>
    </w:p>
    <w:p w14:paraId="7647C14A" w14:textId="77777777" w:rsidR="00EA71CE" w:rsidRPr="00ED31EA" w:rsidRDefault="00EA71CE" w:rsidP="00EA71CE">
      <w:pPr>
        <w:rPr>
          <w:rFonts w:ascii="Helvetica" w:hAnsi="Helvetica" w:cs="Helvetica"/>
          <w:color w:val="0070C0"/>
          <w:sz w:val="32"/>
        </w:rPr>
      </w:pPr>
      <w:r w:rsidRPr="00ED31EA">
        <w:rPr>
          <w:rFonts w:ascii="Helvetica" w:hAnsi="Helvetica" w:cs="Helvetica"/>
          <w:color w:val="0070C0"/>
          <w:sz w:val="32"/>
        </w:rPr>
        <w:t>Adds/Drops &amp; Transfers</w:t>
      </w:r>
    </w:p>
    <w:p w14:paraId="39CF1B49" w14:textId="77777777" w:rsidR="00EA71CE" w:rsidRPr="00ED31EA" w:rsidRDefault="00EA71CE" w:rsidP="00EA71CE">
      <w:r w:rsidRPr="00ED31EA">
        <w:t xml:space="preserve">All section changes are handled on-line, unless your advisor requires a signed add/drop slip. No adds are permitted after the deadline for adding a course (usually the Monday of the second week of Fall and Spring Semesters). For more information, see the CLAS website at </w:t>
      </w:r>
      <w:hyperlink r:id="rId23" w:history="1">
        <w:r w:rsidRPr="00ED31EA">
          <w:rPr>
            <w:rStyle w:val="Hyperlink"/>
            <w:rFonts w:eastAsiaTheme="majorEastAsia"/>
          </w:rPr>
          <w:t>https://clas.uiowa.edu/students/students-academic-policies/registration-policies</w:t>
        </w:r>
      </w:hyperlink>
      <w:r w:rsidRPr="00ED31EA">
        <w:t>. Transfer students are placed in this course based on transcripts. Contact the Rhetoric Office with any questions.</w:t>
      </w:r>
    </w:p>
    <w:p w14:paraId="59568C78" w14:textId="77777777" w:rsidR="00EA71CE" w:rsidRPr="00ED31EA" w:rsidRDefault="00EA71CE" w:rsidP="00EA71CE"/>
    <w:p w14:paraId="6857C656" w14:textId="77777777" w:rsidR="00EA71CE" w:rsidRPr="00ED31EA" w:rsidRDefault="00EA71CE" w:rsidP="00EA71CE">
      <w:pPr>
        <w:rPr>
          <w:bCs/>
          <w:color w:val="1155CC"/>
          <w:u w:val="single"/>
          <w:shd w:val="clear" w:color="auto" w:fill="FFFFFF"/>
        </w:rPr>
      </w:pPr>
      <w:r w:rsidRPr="00ED31EA">
        <w:rPr>
          <w:rFonts w:ascii="Helvetica" w:hAnsi="Helvetica" w:cs="Helvetica"/>
          <w:color w:val="0070C0"/>
          <w:sz w:val="32"/>
          <w:shd w:val="clear" w:color="auto" w:fill="FFFFFF"/>
        </w:rPr>
        <w:t>University of Iowa Policies and Procedures</w:t>
      </w:r>
    </w:p>
    <w:p w14:paraId="0A60BCEB" w14:textId="77777777" w:rsidR="00EA71CE" w:rsidRPr="00ED31EA" w:rsidRDefault="00EA71CE" w:rsidP="00EA71CE">
      <w:pPr>
        <w:rPr>
          <w:bCs/>
          <w:color w:val="1155CC"/>
          <w:u w:val="single"/>
          <w:shd w:val="clear" w:color="auto" w:fill="FFFFFF"/>
        </w:rPr>
      </w:pPr>
    </w:p>
    <w:p w14:paraId="3C3C3786" w14:textId="77777777" w:rsidR="00EA71CE" w:rsidRPr="00ED31EA" w:rsidRDefault="00EA71CE" w:rsidP="00EA71CE">
      <w:r w:rsidRPr="00ED31EA">
        <w:rPr>
          <w:rFonts w:ascii="Helvetica" w:hAnsi="Helvetica" w:cs="Helvetica"/>
          <w:color w:val="0070C0"/>
          <w:sz w:val="32"/>
          <w:shd w:val="clear" w:color="auto" w:fill="FFFFFF"/>
        </w:rPr>
        <w:t>Absences and Attendance</w:t>
      </w:r>
    </w:p>
    <w:p w14:paraId="6D2AD356" w14:textId="77777777" w:rsidR="00EA71CE" w:rsidRPr="00ED31EA" w:rsidRDefault="00EA71CE" w:rsidP="00EA71CE">
      <w:r w:rsidRPr="00ED31EA">
        <w:t xml:space="preserve">Students are responsible for attending class and for contributing to the learning environment of a course. Students are also responsible for knowing their course absence policies, which will vary by instructor. All absence policies, however, must uphold the UI policy related to student illness, mandatory religious obligations, including Holy Day obligations, military service obligations, unavoidable circumstances or University authorized activities. Students may use the CLAS absence form to aid communication with the instructor who will decide if the absence is excused or unexcused. The form is on ICON in the top banner under "Student Tools.” More information is at </w:t>
      </w:r>
      <w:hyperlink r:id="rId24" w:history="1">
        <w:r w:rsidRPr="00ED31EA">
          <w:rPr>
            <w:rStyle w:val="Hyperlink"/>
          </w:rPr>
          <w:t>https://clas.uiowa.edu/students/handbook/attendance-absences</w:t>
        </w:r>
      </w:hyperlink>
      <w:r w:rsidRPr="00ED31EA">
        <w:t>.</w:t>
      </w:r>
    </w:p>
    <w:p w14:paraId="1EFA8B45" w14:textId="77777777" w:rsidR="00EA71CE" w:rsidRPr="00ED31EA" w:rsidRDefault="00EA71CE" w:rsidP="00EA71CE"/>
    <w:p w14:paraId="0CBDA7D1" w14:textId="77777777" w:rsidR="00EA71CE" w:rsidRPr="00ED31EA" w:rsidRDefault="00EA71CE" w:rsidP="00EA71CE">
      <w:pPr>
        <w:rPr>
          <w:rFonts w:ascii="Helvetica" w:hAnsi="Helvetica" w:cs="Helvetica"/>
          <w:color w:val="0070C0"/>
          <w:sz w:val="32"/>
          <w:shd w:val="clear" w:color="auto" w:fill="FFFFFF"/>
        </w:rPr>
      </w:pPr>
      <w:r w:rsidRPr="00ED31EA">
        <w:rPr>
          <w:rFonts w:ascii="Helvetica" w:hAnsi="Helvetica" w:cs="Helvetica"/>
          <w:color w:val="0070C0"/>
          <w:sz w:val="32"/>
          <w:shd w:val="clear" w:color="auto" w:fill="FFFFFF"/>
        </w:rPr>
        <w:t>Academic Integrity</w:t>
      </w:r>
    </w:p>
    <w:p w14:paraId="62DBB6EB" w14:textId="77777777" w:rsidR="00EA71CE" w:rsidRPr="00ED31EA" w:rsidRDefault="00EA71CE" w:rsidP="00EA71CE">
      <w:r w:rsidRPr="00ED31EA">
        <w:t xml:space="preserve">All undergraduates enrolled in courses offered by CLAS have, in essence, agreed to the College's </w:t>
      </w:r>
      <w:hyperlink r:id="rId25" w:history="1">
        <w:r w:rsidRPr="00ED31EA">
          <w:rPr>
            <w:rStyle w:val="Hyperlink"/>
          </w:rPr>
          <w:t>Code of Academic Honesty</w:t>
        </w:r>
      </w:hyperlink>
      <w:r w:rsidRPr="00ED31EA">
        <w:t>. Misconduct is reported to the College, resulting in suspension or other sanctions, with sanctions communicated with the student through UI email. Visit this page for information: (</w:t>
      </w:r>
      <w:hyperlink r:id="rId26" w:history="1">
        <w:r w:rsidRPr="00ED31EA">
          <w:rPr>
            <w:rStyle w:val="Hyperlink"/>
          </w:rPr>
          <w:t>https://clas.uiowa.edu/students/handbook/academic-fraud-honor-code</w:t>
        </w:r>
      </w:hyperlink>
      <w:r w:rsidRPr="00ED31EA">
        <w:t>).</w:t>
      </w:r>
    </w:p>
    <w:p w14:paraId="220545D7" w14:textId="77777777" w:rsidR="00EA71CE" w:rsidRPr="00ED31EA" w:rsidRDefault="00EA71CE" w:rsidP="00EA71CE"/>
    <w:p w14:paraId="3F55153C" w14:textId="77777777" w:rsidR="00EA71CE" w:rsidRPr="00ED31EA" w:rsidRDefault="00EA71CE" w:rsidP="00EA71CE">
      <w:pPr>
        <w:rPr>
          <w:rFonts w:ascii="Helvetica" w:hAnsi="Helvetica" w:cs="Helvetica"/>
          <w:color w:val="0070C0"/>
          <w:sz w:val="32"/>
          <w:shd w:val="clear" w:color="auto" w:fill="FFFFFF"/>
        </w:rPr>
      </w:pPr>
      <w:r w:rsidRPr="00ED31EA">
        <w:rPr>
          <w:rFonts w:ascii="Helvetica" w:hAnsi="Helvetica" w:cs="Helvetica"/>
          <w:color w:val="0070C0"/>
          <w:sz w:val="32"/>
          <w:shd w:val="clear" w:color="auto" w:fill="FFFFFF"/>
        </w:rPr>
        <w:t>Accommodations for Disabilities</w:t>
      </w:r>
    </w:p>
    <w:p w14:paraId="3E1C6741" w14:textId="77777777" w:rsidR="00EA71CE" w:rsidRPr="00ED31EA" w:rsidRDefault="00EA71CE" w:rsidP="00EA71CE">
      <w:r w:rsidRPr="00ED31EA">
        <w:t xml:space="preserve">UI is committed to an educational experience that is accessible to all students. A student may request academic accommodations for a disability (such as mental health, attention, learning, vision, and physical or health-related condition) by registering with Student Disability Services (SDS). The student is then responsible for discussing specific accommodations with the instructor. More information is at </w:t>
      </w:r>
      <w:hyperlink r:id="rId27" w:history="1">
        <w:r w:rsidRPr="00ED31EA">
          <w:rPr>
            <w:rStyle w:val="Hyperlink"/>
          </w:rPr>
          <w:t>https://sds.studentlife.uiowa.edu/</w:t>
        </w:r>
      </w:hyperlink>
      <w:r w:rsidRPr="00ED31EA">
        <w:t>.</w:t>
      </w:r>
    </w:p>
    <w:p w14:paraId="62B1F4E3" w14:textId="77777777" w:rsidR="00EA71CE" w:rsidRPr="00ED31EA" w:rsidRDefault="00EA71CE" w:rsidP="00EA71CE"/>
    <w:p w14:paraId="600CA538" w14:textId="77777777" w:rsidR="00EA71CE" w:rsidRPr="00ED31EA" w:rsidRDefault="00EA71CE" w:rsidP="00EA71CE">
      <w:pPr>
        <w:rPr>
          <w:rFonts w:ascii="Helvetica" w:hAnsi="Helvetica" w:cs="Helvetica"/>
          <w:color w:val="0070C0"/>
          <w:sz w:val="32"/>
          <w:shd w:val="clear" w:color="auto" w:fill="FFFFFF"/>
        </w:rPr>
      </w:pPr>
      <w:r w:rsidRPr="00ED31EA">
        <w:rPr>
          <w:rFonts w:ascii="Helvetica" w:hAnsi="Helvetica" w:cs="Helvetica"/>
          <w:color w:val="0070C0"/>
          <w:sz w:val="32"/>
          <w:shd w:val="clear" w:color="auto" w:fill="FFFFFF"/>
        </w:rPr>
        <w:t>Administrative Home of the Course</w:t>
      </w:r>
    </w:p>
    <w:p w14:paraId="602B3FBE" w14:textId="77777777" w:rsidR="00EA71CE" w:rsidRPr="00ED31EA" w:rsidRDefault="00EA71CE" w:rsidP="00EA71CE">
      <w:r w:rsidRPr="00ED31EA">
        <w:t xml:space="preserve">The College of Liberal Arts and Sciences (CLAS) is the administrative home of this course and governs </w:t>
      </w:r>
      <w:proofErr w:type="gramStart"/>
      <w:r w:rsidRPr="00ED31EA">
        <w:t>its</w:t>
      </w:r>
      <w:proofErr w:type="gramEnd"/>
      <w:r w:rsidRPr="00ED31EA">
        <w:t xml:space="preserve"> add/drop deadlines, the second-grade-only option, and related policies. Other colleges may have different policies. CLAS policies may be found here: </w:t>
      </w:r>
      <w:hyperlink r:id="rId28" w:history="1">
        <w:r w:rsidRPr="00ED31EA">
          <w:rPr>
            <w:rStyle w:val="Hyperlink"/>
          </w:rPr>
          <w:t>https://clas.uiowa.edu/students/handbook</w:t>
        </w:r>
      </w:hyperlink>
      <w:r w:rsidRPr="00ED31EA">
        <w:t>.</w:t>
      </w:r>
    </w:p>
    <w:p w14:paraId="76393329" w14:textId="77777777" w:rsidR="00EA71CE" w:rsidRPr="00ED31EA" w:rsidRDefault="00EA71CE" w:rsidP="00EA71CE"/>
    <w:p w14:paraId="0B6CB59E" w14:textId="77777777" w:rsidR="00EA71CE" w:rsidRPr="00ED31EA" w:rsidRDefault="00EA71CE" w:rsidP="00EA71CE">
      <w:pPr>
        <w:rPr>
          <w:rFonts w:ascii="Helvetica" w:hAnsi="Helvetica" w:cs="Helvetica"/>
          <w:color w:val="0070C0"/>
          <w:sz w:val="32"/>
          <w:shd w:val="clear" w:color="auto" w:fill="FFFFFF"/>
        </w:rPr>
      </w:pPr>
      <w:r w:rsidRPr="00ED31EA">
        <w:rPr>
          <w:rFonts w:ascii="Helvetica" w:hAnsi="Helvetica" w:cs="Helvetica"/>
          <w:color w:val="0070C0"/>
          <w:sz w:val="32"/>
          <w:shd w:val="clear" w:color="auto" w:fill="FFFFFF"/>
        </w:rPr>
        <w:t>Class Behavioral Expectations</w:t>
      </w:r>
    </w:p>
    <w:p w14:paraId="64801C7A" w14:textId="77777777" w:rsidR="00EA71CE" w:rsidRPr="00ED31EA" w:rsidRDefault="00EA71CE" w:rsidP="00EA71CE">
      <w:r w:rsidRPr="00ED31EA">
        <w:t xml:space="preserve">Students are expected to comply with University policies regarding appropriate classroom behavior as outlined in the </w:t>
      </w:r>
      <w:hyperlink r:id="rId29" w:history="1">
        <w:r w:rsidRPr="00ED31EA">
          <w:rPr>
            <w:rStyle w:val="Hyperlink"/>
          </w:rPr>
          <w:t>Code of Student Life</w:t>
        </w:r>
      </w:hyperlink>
      <w:r w:rsidRPr="00ED31EA">
        <w:t xml:space="preserve">. This includes the policies and procedures that all students have agreed to regarding the Steps Forward for Fall 2020 in response to the COVID-19 pandemic. Particularly, all students are required to wear a face covering when in a UI building, including a classroom. In addition, the density of seats in classrooms has been reduced; in some instances, this will allow 6 feet or more between students while other cases, it may be less. Regardless, wearing a face covering and maintaining as much distance as possible are vital to slowing the spread of COVID-19. In the event that a student disrupts the classroom environment through their failure to comply with the reasonable directive of an instructor or the University, the instructor has the authority to ask that the student immediately leave the space for the remainder of the class period. Additionally, the instructor is asked to report the incident to the </w:t>
      </w:r>
      <w:hyperlink r:id="rId30" w:history="1">
        <w:r w:rsidRPr="00ED31EA">
          <w:rPr>
            <w:rStyle w:val="Hyperlink"/>
          </w:rPr>
          <w:t>Office of Student Accountability</w:t>
        </w:r>
      </w:hyperlink>
      <w:r w:rsidRPr="00ED31EA">
        <w:t xml:space="preserve"> for the possibility of additional follow-up. Students who need a temporary alternative learning arrangement related to COVID-19 expectations should contact Student Disability Services ( </w:t>
      </w:r>
      <w:hyperlink r:id="rId31" w:history="1">
        <w:r w:rsidRPr="00ED31EA">
          <w:rPr>
            <w:rStyle w:val="Hyperlink"/>
          </w:rPr>
          <w:t>https://sds.studentlife.uiowa.edu/fall-2020/covid-19-temporary-learning- arrangements/</w:t>
        </w:r>
      </w:hyperlink>
      <w:r w:rsidRPr="00ED31EA">
        <w:t>; +1 319 335-1462)</w:t>
      </w:r>
    </w:p>
    <w:p w14:paraId="21D1695C" w14:textId="77777777" w:rsidR="00EA71CE" w:rsidRPr="00ED31EA" w:rsidRDefault="00EA71CE" w:rsidP="00EA71CE">
      <w:r w:rsidRPr="00ED31EA">
        <w:t xml:space="preserve"> </w:t>
      </w:r>
    </w:p>
    <w:p w14:paraId="79C3BD9E" w14:textId="77777777" w:rsidR="00EA71CE" w:rsidRPr="00ED31EA" w:rsidRDefault="00EA71CE" w:rsidP="00EA71CE">
      <w:pPr>
        <w:rPr>
          <w:rFonts w:ascii="Helvetica" w:hAnsi="Helvetica" w:cs="Helvetica"/>
          <w:color w:val="0070C0"/>
          <w:sz w:val="32"/>
          <w:shd w:val="clear" w:color="auto" w:fill="FFFFFF"/>
        </w:rPr>
      </w:pPr>
      <w:r w:rsidRPr="00ED31EA">
        <w:rPr>
          <w:rFonts w:ascii="Helvetica" w:hAnsi="Helvetica" w:cs="Helvetica"/>
          <w:color w:val="0070C0"/>
          <w:sz w:val="32"/>
          <w:shd w:val="clear" w:color="auto" w:fill="FFFFFF"/>
        </w:rPr>
        <w:t>Class Recordings: Privacy and Sharing</w:t>
      </w:r>
    </w:p>
    <w:p w14:paraId="654E5660" w14:textId="77777777" w:rsidR="00EA71CE" w:rsidRPr="00ED31EA" w:rsidRDefault="00EA71CE" w:rsidP="00EA71CE">
      <w:r w:rsidRPr="00ED31EA">
        <w:t>Some sessions of a course could be recorded or live-streamed. Such a recording or streaming will only be available to students registered for the course. These recordings are the intellectual property of the faculty, and they may not be shared or reproduced without the explicit written consent of the faculty member. Students may not share these sessions with those not in the class; likewise, students may not upload recordings to any other online environment. Doing so is a breach of the Code of Student Conduct and, in some cases, a violation of the Federal Education Rights and Privacy Act (FERPA).</w:t>
      </w:r>
    </w:p>
    <w:p w14:paraId="09548402" w14:textId="77777777" w:rsidR="00EA71CE" w:rsidRPr="00ED31EA" w:rsidRDefault="00EA71CE" w:rsidP="00EA71CE"/>
    <w:p w14:paraId="0A59001F" w14:textId="77777777" w:rsidR="00EA71CE" w:rsidRPr="00ED31EA" w:rsidRDefault="00EA71CE" w:rsidP="00EA71CE">
      <w:pPr>
        <w:rPr>
          <w:rFonts w:ascii="Helvetica" w:hAnsi="Helvetica" w:cs="Helvetica"/>
          <w:color w:val="0070C0"/>
          <w:sz w:val="32"/>
          <w:shd w:val="clear" w:color="auto" w:fill="FFFFFF"/>
        </w:rPr>
      </w:pPr>
      <w:r w:rsidRPr="00ED31EA">
        <w:rPr>
          <w:rFonts w:ascii="Helvetica" w:hAnsi="Helvetica" w:cs="Helvetica"/>
          <w:color w:val="0070C0"/>
          <w:sz w:val="32"/>
          <w:shd w:val="clear" w:color="auto" w:fill="FFFFFF"/>
        </w:rPr>
        <w:t>Communication and the Required Use of UI Email</w:t>
      </w:r>
    </w:p>
    <w:p w14:paraId="13664C01" w14:textId="77777777" w:rsidR="00EA71CE" w:rsidRPr="00ED31EA" w:rsidRDefault="00EA71CE" w:rsidP="00EA71CE">
      <w:r w:rsidRPr="00ED31EA">
        <w:t>Students are responsible for official correspondences sent to the UI email address (uiowa.edu) and must use this address for all communication within UI (</w:t>
      </w:r>
      <w:hyperlink r:id="rId32" w:anchor="15.2" w:history="1">
        <w:r w:rsidRPr="00ED31EA">
          <w:rPr>
            <w:rStyle w:val="Hyperlink"/>
          </w:rPr>
          <w:t>Operations Manual, III.15.2</w:t>
        </w:r>
      </w:hyperlink>
      <w:r w:rsidRPr="00ED31EA">
        <w:t>).</w:t>
      </w:r>
    </w:p>
    <w:p w14:paraId="567E7251" w14:textId="77777777" w:rsidR="00EA71CE" w:rsidRPr="00ED31EA" w:rsidRDefault="00EA71CE" w:rsidP="00EA71CE"/>
    <w:p w14:paraId="4BF470DB" w14:textId="77777777" w:rsidR="00EA71CE" w:rsidRPr="00ED31EA" w:rsidRDefault="00EA71CE" w:rsidP="00EA71CE">
      <w:pPr>
        <w:rPr>
          <w:rFonts w:ascii="Helvetica" w:hAnsi="Helvetica" w:cs="Helvetica"/>
          <w:color w:val="0070C0"/>
          <w:sz w:val="32"/>
          <w:shd w:val="clear" w:color="auto" w:fill="FFFFFF"/>
        </w:rPr>
      </w:pPr>
      <w:r w:rsidRPr="00ED31EA">
        <w:rPr>
          <w:rFonts w:ascii="Helvetica" w:hAnsi="Helvetica" w:cs="Helvetica"/>
          <w:color w:val="0070C0"/>
          <w:sz w:val="32"/>
          <w:shd w:val="clear" w:color="auto" w:fill="FFFFFF"/>
        </w:rPr>
        <w:t>Complaints</w:t>
      </w:r>
    </w:p>
    <w:p w14:paraId="7B9A5CD1" w14:textId="77777777" w:rsidR="00EA71CE" w:rsidRPr="00ED31EA" w:rsidRDefault="00EA71CE" w:rsidP="00EA71CE">
      <w:r w:rsidRPr="00ED31EA">
        <w:t xml:space="preserve">Students with a complaint about an academic issue should first visit with the instructor or course supervisor and then with the Chair of the department or program offering the course; students may next bring the issue to the College of Liberal Arts and Sciences; see this page for more information: </w:t>
      </w:r>
      <w:hyperlink r:id="rId33" w:history="1">
        <w:r w:rsidRPr="00ED31EA">
          <w:rPr>
            <w:rStyle w:val="Hyperlink"/>
          </w:rPr>
          <w:t>https://clas.uiowa.edu/students/handbook/student-rights-responsibilities</w:t>
        </w:r>
      </w:hyperlink>
      <w:r w:rsidRPr="00ED31EA">
        <w:t>.</w:t>
      </w:r>
    </w:p>
    <w:p w14:paraId="6BE7C744" w14:textId="77777777" w:rsidR="00EA71CE" w:rsidRPr="00ED31EA" w:rsidRDefault="00EA71CE" w:rsidP="00EA71CE"/>
    <w:p w14:paraId="35D479F5" w14:textId="77777777" w:rsidR="00EA71CE" w:rsidRPr="00ED31EA" w:rsidRDefault="00EA71CE" w:rsidP="00EA71CE">
      <w:pPr>
        <w:rPr>
          <w:rFonts w:ascii="Helvetica" w:hAnsi="Helvetica" w:cs="Helvetica"/>
          <w:color w:val="0070C0"/>
          <w:sz w:val="32"/>
          <w:shd w:val="clear" w:color="auto" w:fill="FFFFFF"/>
        </w:rPr>
      </w:pPr>
      <w:r w:rsidRPr="00ED31EA">
        <w:rPr>
          <w:rFonts w:ascii="Helvetica" w:hAnsi="Helvetica" w:cs="Helvetica"/>
          <w:color w:val="0070C0"/>
          <w:sz w:val="32"/>
          <w:shd w:val="clear" w:color="auto" w:fill="FFFFFF"/>
        </w:rPr>
        <w:t>Final Examination Policies</w:t>
      </w:r>
    </w:p>
    <w:p w14:paraId="33578864" w14:textId="77777777" w:rsidR="00EA71CE" w:rsidRPr="00ED31EA" w:rsidRDefault="00EA71CE" w:rsidP="00EA71CE">
      <w:r w:rsidRPr="00ED31EA">
        <w:t xml:space="preserve">The final exam schedule is announced around the fifth week of classes; students are responsible for knowing the date, time, and location of a final exam. Students should not make travel plans until knowing this information. No exams of any kind are allowed the week before finals with very few exceptions made (for labs, ESL and some world language courses, and off-cycle courses): </w:t>
      </w:r>
      <w:hyperlink r:id="rId34" w:history="1">
        <w:r w:rsidRPr="00ED31EA">
          <w:rPr>
            <w:rStyle w:val="Hyperlink"/>
          </w:rPr>
          <w:t>https://registrar.uiowa.edu/final-examination-scheduling-policies</w:t>
        </w:r>
      </w:hyperlink>
      <w:r w:rsidRPr="00ED31EA">
        <w:t>.</w:t>
      </w:r>
    </w:p>
    <w:p w14:paraId="40183CBE" w14:textId="77777777" w:rsidR="00EA71CE" w:rsidRPr="00ED31EA" w:rsidRDefault="00EA71CE" w:rsidP="00EA71CE"/>
    <w:p w14:paraId="7CDF2BBF" w14:textId="77777777" w:rsidR="00EA71CE" w:rsidRPr="00ED31EA" w:rsidRDefault="00EA71CE" w:rsidP="00EA71CE">
      <w:pPr>
        <w:rPr>
          <w:rFonts w:ascii="Helvetica" w:hAnsi="Helvetica" w:cs="Helvetica"/>
          <w:color w:val="0070C0"/>
          <w:sz w:val="32"/>
          <w:shd w:val="clear" w:color="auto" w:fill="FFFFFF"/>
        </w:rPr>
      </w:pPr>
      <w:r w:rsidRPr="00ED31EA">
        <w:rPr>
          <w:rFonts w:ascii="Helvetica" w:hAnsi="Helvetica" w:cs="Helvetica"/>
          <w:color w:val="0070C0"/>
          <w:sz w:val="32"/>
          <w:shd w:val="clear" w:color="auto" w:fill="FFFFFF"/>
        </w:rPr>
        <w:lastRenderedPageBreak/>
        <w:t>Nondiscrimination in the Classroom</w:t>
      </w:r>
    </w:p>
    <w:p w14:paraId="189E3FB7" w14:textId="77777777" w:rsidR="00EA71CE" w:rsidRPr="00ED31EA" w:rsidRDefault="00EA71CE" w:rsidP="00EA71CE">
      <w:r w:rsidRPr="00ED31EA">
        <w:t xml:space="preserve">The University of Iowa is committed to making the classroom a respectful and inclusive space for people of all gender, sexual, racial, religious, and other identities. Toward this goal, students are invited in </w:t>
      </w:r>
      <w:proofErr w:type="spellStart"/>
      <w:r w:rsidRPr="00ED31EA">
        <w:t>MyUI</w:t>
      </w:r>
      <w:proofErr w:type="spellEnd"/>
      <w:r w:rsidRPr="00ED31EA">
        <w:t xml:space="preserve"> to optionally share the names and pronouns they would like their instructors and advisors to use to address them. The University of Iowa prohibits discrimination and harassment against individuals on the basis of race, class, gender, sexual orientation, national origin, and other identity categories set forth in the University’s Human Rights policy. For more information, contact the Office of Equal Opportunity and Diversity (</w:t>
      </w:r>
      <w:hyperlink r:id="rId35" w:history="1">
        <w:r w:rsidRPr="00ED31EA">
          <w:rPr>
            <w:rStyle w:val="Hyperlink"/>
          </w:rPr>
          <w:t>https://diversity.uiowa.edu/eod</w:t>
        </w:r>
      </w:hyperlink>
      <w:r w:rsidRPr="00ED31EA">
        <w:t>; +1 319 335-0705 or (</w:t>
      </w:r>
      <w:hyperlink r:id="rId36" w:history="1">
        <w:r w:rsidRPr="00ED31EA">
          <w:rPr>
            <w:rStyle w:val="Hyperlink"/>
          </w:rPr>
          <w:t>diversity.uiowa.edu</w:t>
        </w:r>
      </w:hyperlink>
      <w:r w:rsidRPr="00ED31EA">
        <w:t>).</w:t>
      </w:r>
    </w:p>
    <w:p w14:paraId="09FF16BE" w14:textId="77777777" w:rsidR="00EA71CE" w:rsidRPr="00ED31EA" w:rsidRDefault="00EA71CE" w:rsidP="00EA71CE"/>
    <w:p w14:paraId="1A182089" w14:textId="77777777" w:rsidR="00EA71CE" w:rsidRPr="00ED31EA" w:rsidRDefault="00EA71CE" w:rsidP="00EA71CE">
      <w:pPr>
        <w:rPr>
          <w:rFonts w:ascii="Helvetica" w:hAnsi="Helvetica" w:cs="Helvetica"/>
          <w:color w:val="0070C0"/>
          <w:sz w:val="32"/>
          <w:shd w:val="clear" w:color="auto" w:fill="FFFFFF"/>
        </w:rPr>
      </w:pPr>
      <w:r w:rsidRPr="00ED31EA">
        <w:rPr>
          <w:rFonts w:ascii="Helvetica" w:hAnsi="Helvetica" w:cs="Helvetica"/>
          <w:color w:val="0070C0"/>
          <w:sz w:val="32"/>
          <w:shd w:val="clear" w:color="auto" w:fill="FFFFFF"/>
        </w:rPr>
        <w:t>Sexual Harassment</w:t>
      </w:r>
    </w:p>
    <w:p w14:paraId="2AA4F360" w14:textId="77777777" w:rsidR="00EA71CE" w:rsidRPr="00ED31EA" w:rsidRDefault="00EA71CE" w:rsidP="00EA71CE">
      <w:r w:rsidRPr="00ED31EA">
        <w:t xml:space="preserve">Sexual harassment subverts the mission of the University and threatens the well-being of students, faculty, and staff. All members of the UI community must uphold the UI mission and contribute to a safe environment that enhances learning. Incidents of sexual harassment must be reported immediately. For assistance, please see </w:t>
      </w:r>
      <w:hyperlink r:id="rId37" w:history="1">
        <w:r w:rsidRPr="00ED31EA">
          <w:rPr>
            <w:rStyle w:val="Hyperlink"/>
          </w:rPr>
          <w:t>https://osmrc.uiowa.edu/</w:t>
        </w:r>
      </w:hyperlink>
      <w:r w:rsidRPr="00ED31EA">
        <w:t>.</w:t>
      </w:r>
    </w:p>
    <w:p w14:paraId="151967EB" w14:textId="77777777" w:rsidR="00EA71CE" w:rsidRPr="00ED31EA" w:rsidRDefault="00EA71CE" w:rsidP="00EA71CE">
      <w:pPr>
        <w:rPr>
          <w:bCs/>
          <w:u w:val="single"/>
          <w:shd w:val="clear" w:color="auto" w:fill="FFFFFF"/>
        </w:rPr>
      </w:pPr>
    </w:p>
    <w:p w14:paraId="0AB46523" w14:textId="77777777" w:rsidR="00EA71CE" w:rsidRPr="00ED31EA" w:rsidRDefault="00EA71CE" w:rsidP="00EA71CE">
      <w:pPr>
        <w:rPr>
          <w:bCs/>
          <w:u w:val="single"/>
          <w:shd w:val="clear" w:color="auto" w:fill="FFFFFF"/>
        </w:rPr>
      </w:pPr>
    </w:p>
    <w:p w14:paraId="45989D1F" w14:textId="77777777" w:rsidR="00EA71CE" w:rsidRPr="00ED31EA" w:rsidRDefault="00EA71CE" w:rsidP="00EA71CE">
      <w:pPr>
        <w:jc w:val="center"/>
        <w:rPr>
          <w:bCs/>
          <w:u w:val="single"/>
          <w:shd w:val="clear" w:color="auto" w:fill="FFFFFF"/>
        </w:rPr>
      </w:pPr>
      <w:r w:rsidRPr="00ED31EA">
        <w:rPr>
          <w:bCs/>
          <w:u w:val="single"/>
          <w:shd w:val="clear" w:color="auto" w:fill="FFFFFF"/>
        </w:rPr>
        <w:t>___________</w:t>
      </w:r>
    </w:p>
    <w:p w14:paraId="0AD08AF4" w14:textId="77777777" w:rsidR="00EA71CE" w:rsidRPr="00ED31EA" w:rsidRDefault="00EA71CE" w:rsidP="00EA71CE">
      <w:pPr>
        <w:rPr>
          <w:bCs/>
          <w:u w:val="single"/>
          <w:shd w:val="clear" w:color="auto" w:fill="FFFFFF"/>
        </w:rPr>
      </w:pPr>
    </w:p>
    <w:p w14:paraId="7D6F5A33" w14:textId="77777777" w:rsidR="00EA71CE" w:rsidRPr="00861902" w:rsidRDefault="00EA71CE" w:rsidP="00EA71CE">
      <w:pPr>
        <w:spacing w:after="160" w:line="259" w:lineRule="auto"/>
      </w:pPr>
      <w:r w:rsidRPr="00ED31EA">
        <w:t>*This document is part 2 of a two-part syllabus. Parts 1 and 2 together constitute the syllabus for this course. Both parts contain important policies and requirements for this course, and you should read both documents posted in the course ICON site. Part 1 contains information specific to this section, while part 2 contains important information pertaining to all sections of Rhetoric. You are responsible for being aware of the content of the entire syllabus, parts 1 and 2.</w:t>
      </w:r>
    </w:p>
    <w:p w14:paraId="2C62A988" w14:textId="2978FE92" w:rsidR="0026536F" w:rsidRPr="006518D9" w:rsidRDefault="0026536F" w:rsidP="00EE23A8"/>
    <w:sectPr w:rsidR="0026536F" w:rsidRPr="006518D9" w:rsidSect="00424AA3">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816D8" w14:textId="77777777" w:rsidR="00305998" w:rsidRDefault="00305998" w:rsidP="00951008">
      <w:r>
        <w:separator/>
      </w:r>
    </w:p>
  </w:endnote>
  <w:endnote w:type="continuationSeparator" w:id="0">
    <w:p w14:paraId="3FCC3C26" w14:textId="77777777" w:rsidR="00305998" w:rsidRDefault="00305998" w:rsidP="00951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9346D" w14:textId="662770B5" w:rsidR="004B3A58" w:rsidRDefault="004B3A58">
    <w:pPr>
      <w:pStyle w:val="Footer"/>
      <w:jc w:val="center"/>
    </w:pPr>
    <w:r>
      <w:fldChar w:fldCharType="begin"/>
    </w:r>
    <w:r>
      <w:instrText xml:space="preserve"> PAGE   \* MERGEFORMAT </w:instrText>
    </w:r>
    <w:r>
      <w:fldChar w:fldCharType="separate"/>
    </w:r>
    <w:r w:rsidR="00DA577F">
      <w:rPr>
        <w:noProof/>
      </w:rPr>
      <w:t>10</w:t>
    </w:r>
    <w:r>
      <w:fldChar w:fldCharType="end"/>
    </w:r>
  </w:p>
  <w:p w14:paraId="411D0427" w14:textId="77777777" w:rsidR="004B3A58" w:rsidRDefault="004B3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63294" w14:textId="77777777" w:rsidR="00305998" w:rsidRDefault="00305998" w:rsidP="00951008">
      <w:r>
        <w:separator/>
      </w:r>
    </w:p>
  </w:footnote>
  <w:footnote w:type="continuationSeparator" w:id="0">
    <w:p w14:paraId="00D29AFC" w14:textId="77777777" w:rsidR="00305998" w:rsidRDefault="00305998" w:rsidP="00951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816244"/>
    <w:multiLevelType w:val="hybridMultilevel"/>
    <w:tmpl w:val="414EB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D2E5BB8"/>
    <w:multiLevelType w:val="multilevel"/>
    <w:tmpl w:val="E34E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8A1FC7"/>
    <w:multiLevelType w:val="hybridMultilevel"/>
    <w:tmpl w:val="A05ED326"/>
    <w:lvl w:ilvl="0" w:tplc="DD0E16D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755F1B4A"/>
    <w:multiLevelType w:val="multilevel"/>
    <w:tmpl w:val="296C70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sz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lvlOverride w:ilvl="0"/>
    <w:lvlOverride w:ilvl="1">
      <w:startOverride w:val="1"/>
    </w:lvlOverride>
    <w:lvlOverride w:ilvl="2"/>
    <w:lvlOverride w:ilvl="3"/>
    <w:lvlOverride w:ilvl="4"/>
    <w:lvlOverride w:ilvl="5"/>
    <w:lvlOverride w:ilvl="6"/>
    <w:lvlOverride w:ilvl="7"/>
    <w:lvlOverride w:ilvl="8"/>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E16"/>
    <w:rsid w:val="00001E75"/>
    <w:rsid w:val="00006450"/>
    <w:rsid w:val="000301F3"/>
    <w:rsid w:val="00034D0A"/>
    <w:rsid w:val="00046062"/>
    <w:rsid w:val="00061E6C"/>
    <w:rsid w:val="00066224"/>
    <w:rsid w:val="000732C1"/>
    <w:rsid w:val="000740AF"/>
    <w:rsid w:val="00074E95"/>
    <w:rsid w:val="0009033D"/>
    <w:rsid w:val="000A32C7"/>
    <w:rsid w:val="000B0D63"/>
    <w:rsid w:val="000B3F18"/>
    <w:rsid w:val="000B7432"/>
    <w:rsid w:val="000C5A26"/>
    <w:rsid w:val="000D639A"/>
    <w:rsid w:val="000D78A2"/>
    <w:rsid w:val="000E764F"/>
    <w:rsid w:val="000F2FC1"/>
    <w:rsid w:val="0010182A"/>
    <w:rsid w:val="00103719"/>
    <w:rsid w:val="00133713"/>
    <w:rsid w:val="00133EA2"/>
    <w:rsid w:val="001454DF"/>
    <w:rsid w:val="001545D7"/>
    <w:rsid w:val="001614EA"/>
    <w:rsid w:val="0017368D"/>
    <w:rsid w:val="00182253"/>
    <w:rsid w:val="001840AC"/>
    <w:rsid w:val="00186DF8"/>
    <w:rsid w:val="00192CD5"/>
    <w:rsid w:val="001C6B75"/>
    <w:rsid w:val="001C728B"/>
    <w:rsid w:val="001D2512"/>
    <w:rsid w:val="001E7059"/>
    <w:rsid w:val="001F4289"/>
    <w:rsid w:val="00205B01"/>
    <w:rsid w:val="00224B8E"/>
    <w:rsid w:val="00234C70"/>
    <w:rsid w:val="00240EF9"/>
    <w:rsid w:val="00255420"/>
    <w:rsid w:val="0026169F"/>
    <w:rsid w:val="0026536F"/>
    <w:rsid w:val="00267792"/>
    <w:rsid w:val="00277E4C"/>
    <w:rsid w:val="00286D3C"/>
    <w:rsid w:val="00287AD7"/>
    <w:rsid w:val="002967A4"/>
    <w:rsid w:val="002A3463"/>
    <w:rsid w:val="002B4580"/>
    <w:rsid w:val="002B75B0"/>
    <w:rsid w:val="002D1527"/>
    <w:rsid w:val="002D2F42"/>
    <w:rsid w:val="002D6351"/>
    <w:rsid w:val="002E6C1D"/>
    <w:rsid w:val="002F01BA"/>
    <w:rsid w:val="00305998"/>
    <w:rsid w:val="00305C83"/>
    <w:rsid w:val="003075FA"/>
    <w:rsid w:val="003271C5"/>
    <w:rsid w:val="00331E3D"/>
    <w:rsid w:val="0034278F"/>
    <w:rsid w:val="00344273"/>
    <w:rsid w:val="003456E0"/>
    <w:rsid w:val="003536EB"/>
    <w:rsid w:val="003649C7"/>
    <w:rsid w:val="00392ACF"/>
    <w:rsid w:val="00392FF1"/>
    <w:rsid w:val="00397EC2"/>
    <w:rsid w:val="003B67A4"/>
    <w:rsid w:val="003F0859"/>
    <w:rsid w:val="003F437D"/>
    <w:rsid w:val="003F4812"/>
    <w:rsid w:val="0040208B"/>
    <w:rsid w:val="00424AA3"/>
    <w:rsid w:val="0043537B"/>
    <w:rsid w:val="004434EE"/>
    <w:rsid w:val="0044617E"/>
    <w:rsid w:val="0045149C"/>
    <w:rsid w:val="004558B3"/>
    <w:rsid w:val="00456E0A"/>
    <w:rsid w:val="00466047"/>
    <w:rsid w:val="00493FCC"/>
    <w:rsid w:val="00494B5C"/>
    <w:rsid w:val="004B3A58"/>
    <w:rsid w:val="004C01B6"/>
    <w:rsid w:val="004C2244"/>
    <w:rsid w:val="004E7F8A"/>
    <w:rsid w:val="005022C6"/>
    <w:rsid w:val="005064AA"/>
    <w:rsid w:val="00506C07"/>
    <w:rsid w:val="0051690A"/>
    <w:rsid w:val="00523503"/>
    <w:rsid w:val="00527987"/>
    <w:rsid w:val="00545698"/>
    <w:rsid w:val="0055292F"/>
    <w:rsid w:val="005556BA"/>
    <w:rsid w:val="00592646"/>
    <w:rsid w:val="005B672E"/>
    <w:rsid w:val="005C1261"/>
    <w:rsid w:val="005C4600"/>
    <w:rsid w:val="005C5D7F"/>
    <w:rsid w:val="005E214D"/>
    <w:rsid w:val="005E301F"/>
    <w:rsid w:val="00612F29"/>
    <w:rsid w:val="00615C4E"/>
    <w:rsid w:val="00622493"/>
    <w:rsid w:val="006250CA"/>
    <w:rsid w:val="006278F2"/>
    <w:rsid w:val="00627BCA"/>
    <w:rsid w:val="0064395D"/>
    <w:rsid w:val="006518D9"/>
    <w:rsid w:val="0065241D"/>
    <w:rsid w:val="00673F02"/>
    <w:rsid w:val="00676F5A"/>
    <w:rsid w:val="006A5367"/>
    <w:rsid w:val="006B501F"/>
    <w:rsid w:val="006D4B2B"/>
    <w:rsid w:val="006E7623"/>
    <w:rsid w:val="006E78D3"/>
    <w:rsid w:val="006F0E21"/>
    <w:rsid w:val="006F3DEA"/>
    <w:rsid w:val="00700F9E"/>
    <w:rsid w:val="00704969"/>
    <w:rsid w:val="00706038"/>
    <w:rsid w:val="00712F36"/>
    <w:rsid w:val="00722153"/>
    <w:rsid w:val="007372FD"/>
    <w:rsid w:val="007808DC"/>
    <w:rsid w:val="007815B3"/>
    <w:rsid w:val="00783F8E"/>
    <w:rsid w:val="007871D7"/>
    <w:rsid w:val="00796153"/>
    <w:rsid w:val="007D54E0"/>
    <w:rsid w:val="00802874"/>
    <w:rsid w:val="00804B4D"/>
    <w:rsid w:val="00846549"/>
    <w:rsid w:val="00852BC1"/>
    <w:rsid w:val="0085627F"/>
    <w:rsid w:val="00880F09"/>
    <w:rsid w:val="008865DE"/>
    <w:rsid w:val="00886844"/>
    <w:rsid w:val="008A162B"/>
    <w:rsid w:val="008C2BF5"/>
    <w:rsid w:val="008C5F51"/>
    <w:rsid w:val="008D01E9"/>
    <w:rsid w:val="008E5189"/>
    <w:rsid w:val="008F2906"/>
    <w:rsid w:val="009105DC"/>
    <w:rsid w:val="0091523B"/>
    <w:rsid w:val="00921780"/>
    <w:rsid w:val="00927791"/>
    <w:rsid w:val="00932CD6"/>
    <w:rsid w:val="009423DF"/>
    <w:rsid w:val="00951008"/>
    <w:rsid w:val="009558AD"/>
    <w:rsid w:val="00955994"/>
    <w:rsid w:val="00961F0F"/>
    <w:rsid w:val="00972004"/>
    <w:rsid w:val="009777CA"/>
    <w:rsid w:val="009901C1"/>
    <w:rsid w:val="009C1F91"/>
    <w:rsid w:val="009E16C4"/>
    <w:rsid w:val="009E6A98"/>
    <w:rsid w:val="009F2880"/>
    <w:rsid w:val="00A02F96"/>
    <w:rsid w:val="00A0783D"/>
    <w:rsid w:val="00A1343F"/>
    <w:rsid w:val="00A1430A"/>
    <w:rsid w:val="00A27B0E"/>
    <w:rsid w:val="00A36AD1"/>
    <w:rsid w:val="00A42717"/>
    <w:rsid w:val="00A509C7"/>
    <w:rsid w:val="00A5314C"/>
    <w:rsid w:val="00A64A83"/>
    <w:rsid w:val="00A64CA7"/>
    <w:rsid w:val="00A716F0"/>
    <w:rsid w:val="00A94F9C"/>
    <w:rsid w:val="00AA4732"/>
    <w:rsid w:val="00AB1DE6"/>
    <w:rsid w:val="00AD2772"/>
    <w:rsid w:val="00AE4691"/>
    <w:rsid w:val="00AF2090"/>
    <w:rsid w:val="00AF3651"/>
    <w:rsid w:val="00AF591A"/>
    <w:rsid w:val="00AF6D6A"/>
    <w:rsid w:val="00B00F91"/>
    <w:rsid w:val="00B3003A"/>
    <w:rsid w:val="00B561E0"/>
    <w:rsid w:val="00B7087D"/>
    <w:rsid w:val="00B72D97"/>
    <w:rsid w:val="00B87589"/>
    <w:rsid w:val="00B91898"/>
    <w:rsid w:val="00B9536C"/>
    <w:rsid w:val="00BA7723"/>
    <w:rsid w:val="00BB46DC"/>
    <w:rsid w:val="00BC18B2"/>
    <w:rsid w:val="00BC1B9C"/>
    <w:rsid w:val="00BC770B"/>
    <w:rsid w:val="00BD0B10"/>
    <w:rsid w:val="00BD285E"/>
    <w:rsid w:val="00BD3BF5"/>
    <w:rsid w:val="00BE203B"/>
    <w:rsid w:val="00BE5835"/>
    <w:rsid w:val="00BE5D01"/>
    <w:rsid w:val="00C25657"/>
    <w:rsid w:val="00C705C9"/>
    <w:rsid w:val="00C80BBC"/>
    <w:rsid w:val="00CA3810"/>
    <w:rsid w:val="00CB5F76"/>
    <w:rsid w:val="00CC3E98"/>
    <w:rsid w:val="00CE14EB"/>
    <w:rsid w:val="00CF06D6"/>
    <w:rsid w:val="00D27427"/>
    <w:rsid w:val="00D31214"/>
    <w:rsid w:val="00D3746B"/>
    <w:rsid w:val="00D40A1A"/>
    <w:rsid w:val="00D4113A"/>
    <w:rsid w:val="00D475DA"/>
    <w:rsid w:val="00D5174F"/>
    <w:rsid w:val="00D66E16"/>
    <w:rsid w:val="00D83297"/>
    <w:rsid w:val="00D8706F"/>
    <w:rsid w:val="00D902C3"/>
    <w:rsid w:val="00D95439"/>
    <w:rsid w:val="00DA2D42"/>
    <w:rsid w:val="00DA41BE"/>
    <w:rsid w:val="00DA577F"/>
    <w:rsid w:val="00DD03CA"/>
    <w:rsid w:val="00DD770B"/>
    <w:rsid w:val="00DE5899"/>
    <w:rsid w:val="00E003C2"/>
    <w:rsid w:val="00E22CDB"/>
    <w:rsid w:val="00E24615"/>
    <w:rsid w:val="00E27C09"/>
    <w:rsid w:val="00E302A1"/>
    <w:rsid w:val="00E361F4"/>
    <w:rsid w:val="00E368DF"/>
    <w:rsid w:val="00E60DD5"/>
    <w:rsid w:val="00E7629D"/>
    <w:rsid w:val="00E774B4"/>
    <w:rsid w:val="00EA405B"/>
    <w:rsid w:val="00EA71CE"/>
    <w:rsid w:val="00ED1310"/>
    <w:rsid w:val="00ED45E8"/>
    <w:rsid w:val="00EE23A8"/>
    <w:rsid w:val="00F147BC"/>
    <w:rsid w:val="00F200C9"/>
    <w:rsid w:val="00F24E26"/>
    <w:rsid w:val="00F25ECA"/>
    <w:rsid w:val="00F26D2A"/>
    <w:rsid w:val="00F30D79"/>
    <w:rsid w:val="00F3788E"/>
    <w:rsid w:val="00F52E0F"/>
    <w:rsid w:val="00F54212"/>
    <w:rsid w:val="00F5495A"/>
    <w:rsid w:val="00F63DCF"/>
    <w:rsid w:val="00F70F1E"/>
    <w:rsid w:val="00F71DFD"/>
    <w:rsid w:val="00F77C53"/>
    <w:rsid w:val="00F81E90"/>
    <w:rsid w:val="00F83E12"/>
    <w:rsid w:val="00FA1B96"/>
    <w:rsid w:val="00FA6E28"/>
    <w:rsid w:val="00FB4FDD"/>
    <w:rsid w:val="00FC423A"/>
    <w:rsid w:val="00FE3684"/>
    <w:rsid w:val="00FE7033"/>
    <w:rsid w:val="00FF4D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F6B444"/>
  <w14:defaultImageDpi w14:val="0"/>
  <w15:docId w15:val="{232163DB-F840-44C7-806B-095BE8400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37D"/>
    <w:pPr>
      <w:spacing w:after="0" w:line="240" w:lineRule="auto"/>
      <w:contextualSpacing/>
    </w:pPr>
    <w:rPr>
      <w:rFonts w:ascii="Times New Roman" w:hAnsi="Times New Roman" w:cs="Times New Roman"/>
      <w:sz w:val="24"/>
    </w:rPr>
  </w:style>
  <w:style w:type="paragraph" w:styleId="Heading1">
    <w:name w:val="heading 1"/>
    <w:basedOn w:val="Normal"/>
    <w:next w:val="Normal"/>
    <w:link w:val="Heading1Char"/>
    <w:uiPriority w:val="9"/>
    <w:qFormat/>
    <w:rsid w:val="00D66E16"/>
    <w:pPr>
      <w:keepNext/>
      <w:keepLines/>
      <w:spacing w:before="240"/>
      <w:outlineLvl w:val="0"/>
    </w:pPr>
    <w:rPr>
      <w:rFonts w:asciiTheme="majorHAnsi" w:eastAsiaTheme="majorEastAsia" w:hAnsiTheme="majorHAnsi"/>
      <w:color w:val="2E74B5" w:themeColor="accent1" w:themeShade="BF"/>
      <w:sz w:val="32"/>
      <w:szCs w:val="32"/>
    </w:rPr>
  </w:style>
  <w:style w:type="paragraph" w:styleId="Heading2">
    <w:name w:val="heading 2"/>
    <w:basedOn w:val="Normal"/>
    <w:next w:val="Normal"/>
    <w:link w:val="Heading2Char"/>
    <w:uiPriority w:val="9"/>
    <w:unhideWhenUsed/>
    <w:qFormat/>
    <w:rsid w:val="005E301F"/>
    <w:pPr>
      <w:keepNext/>
      <w:keepLines/>
      <w:spacing w:before="40"/>
      <w:outlineLvl w:val="1"/>
    </w:pPr>
    <w:rPr>
      <w:rFonts w:eastAsiaTheme="majorEastAsia"/>
      <w:b/>
      <w:small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66E16"/>
    <w:rPr>
      <w:rFonts w:asciiTheme="majorHAnsi" w:eastAsiaTheme="majorEastAsia" w:hAnsiTheme="majorHAnsi" w:cs="Times New Roman"/>
      <w:color w:val="2E74B5" w:themeColor="accent1" w:themeShade="BF"/>
      <w:sz w:val="32"/>
      <w:szCs w:val="32"/>
    </w:rPr>
  </w:style>
  <w:style w:type="character" w:customStyle="1" w:styleId="Heading2Char">
    <w:name w:val="Heading 2 Char"/>
    <w:basedOn w:val="DefaultParagraphFont"/>
    <w:link w:val="Heading2"/>
    <w:uiPriority w:val="9"/>
    <w:locked/>
    <w:rsid w:val="005E301F"/>
    <w:rPr>
      <w:rFonts w:ascii="Times New Roman" w:eastAsiaTheme="majorEastAsia" w:hAnsi="Times New Roman" w:cs="Times New Roman"/>
      <w:b/>
      <w:smallCaps/>
      <w:sz w:val="26"/>
      <w:szCs w:val="26"/>
    </w:rPr>
  </w:style>
  <w:style w:type="paragraph" w:styleId="NormalWeb">
    <w:name w:val="Normal (Web)"/>
    <w:basedOn w:val="Normal"/>
    <w:uiPriority w:val="99"/>
    <w:semiHidden/>
    <w:unhideWhenUsed/>
    <w:rsid w:val="00D66E16"/>
    <w:pPr>
      <w:spacing w:before="100" w:beforeAutospacing="1" w:after="100" w:afterAutospacing="1"/>
      <w:contextualSpacing w:val="0"/>
    </w:pPr>
    <w:rPr>
      <w:szCs w:val="24"/>
    </w:rPr>
  </w:style>
  <w:style w:type="paragraph" w:styleId="NoSpacing">
    <w:name w:val="No Spacing"/>
    <w:uiPriority w:val="1"/>
    <w:qFormat/>
    <w:rsid w:val="00D66E16"/>
    <w:pPr>
      <w:spacing w:after="0" w:line="240" w:lineRule="auto"/>
      <w:contextualSpacing/>
    </w:pPr>
    <w:rPr>
      <w:rFonts w:ascii="Times New Roman" w:hAnsi="Times New Roman" w:cs="Times New Roman"/>
      <w:sz w:val="24"/>
    </w:rPr>
  </w:style>
  <w:style w:type="table" w:styleId="TableGrid">
    <w:name w:val="Table Grid"/>
    <w:basedOn w:val="TableNormal"/>
    <w:uiPriority w:val="39"/>
    <w:rsid w:val="00E60DD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0DD5"/>
    <w:rPr>
      <w:rFonts w:cs="Times New Roman"/>
      <w:sz w:val="16"/>
      <w:szCs w:val="16"/>
    </w:rPr>
  </w:style>
  <w:style w:type="paragraph" w:styleId="CommentText">
    <w:name w:val="annotation text"/>
    <w:basedOn w:val="Normal"/>
    <w:link w:val="CommentTextChar"/>
    <w:uiPriority w:val="99"/>
    <w:unhideWhenUsed/>
    <w:rsid w:val="00E60DD5"/>
    <w:rPr>
      <w:sz w:val="20"/>
      <w:szCs w:val="20"/>
    </w:rPr>
  </w:style>
  <w:style w:type="character" w:customStyle="1" w:styleId="CommentTextChar">
    <w:name w:val="Comment Text Char"/>
    <w:basedOn w:val="DefaultParagraphFont"/>
    <w:link w:val="CommentText"/>
    <w:uiPriority w:val="99"/>
    <w:locked/>
    <w:rsid w:val="00E60DD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60DD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60DD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31214"/>
    <w:rPr>
      <w:b/>
      <w:bCs/>
    </w:rPr>
  </w:style>
  <w:style w:type="character" w:customStyle="1" w:styleId="CommentSubjectChar">
    <w:name w:val="Comment Subject Char"/>
    <w:basedOn w:val="CommentTextChar"/>
    <w:link w:val="CommentSubject"/>
    <w:uiPriority w:val="99"/>
    <w:semiHidden/>
    <w:locked/>
    <w:rsid w:val="00D31214"/>
    <w:rPr>
      <w:rFonts w:ascii="Times New Roman" w:hAnsi="Times New Roman" w:cs="Times New Roman"/>
      <w:b/>
      <w:bCs/>
      <w:sz w:val="20"/>
      <w:szCs w:val="20"/>
    </w:rPr>
  </w:style>
  <w:style w:type="character" w:styleId="Hyperlink">
    <w:name w:val="Hyperlink"/>
    <w:basedOn w:val="DefaultParagraphFont"/>
    <w:uiPriority w:val="99"/>
    <w:unhideWhenUsed/>
    <w:rsid w:val="00627BCA"/>
    <w:rPr>
      <w:rFonts w:cs="Times New Roman"/>
      <w:color w:val="0563C1" w:themeColor="hyperlink"/>
      <w:u w:val="single"/>
    </w:rPr>
  </w:style>
  <w:style w:type="character" w:styleId="FollowedHyperlink">
    <w:name w:val="FollowedHyperlink"/>
    <w:basedOn w:val="DefaultParagraphFont"/>
    <w:uiPriority w:val="99"/>
    <w:semiHidden/>
    <w:unhideWhenUsed/>
    <w:rsid w:val="004C01B6"/>
    <w:rPr>
      <w:rFonts w:cs="Times New Roman"/>
      <w:color w:val="954F72" w:themeColor="followedHyperlink"/>
      <w:u w:val="single"/>
    </w:rPr>
  </w:style>
  <w:style w:type="paragraph" w:styleId="Header">
    <w:name w:val="header"/>
    <w:basedOn w:val="Normal"/>
    <w:link w:val="HeaderChar"/>
    <w:uiPriority w:val="99"/>
    <w:unhideWhenUsed/>
    <w:rsid w:val="00951008"/>
    <w:pPr>
      <w:tabs>
        <w:tab w:val="center" w:pos="4680"/>
        <w:tab w:val="right" w:pos="9360"/>
      </w:tabs>
    </w:pPr>
  </w:style>
  <w:style w:type="character" w:customStyle="1" w:styleId="HeaderChar">
    <w:name w:val="Header Char"/>
    <w:basedOn w:val="DefaultParagraphFont"/>
    <w:link w:val="Header"/>
    <w:uiPriority w:val="99"/>
    <w:locked/>
    <w:rsid w:val="00951008"/>
    <w:rPr>
      <w:rFonts w:ascii="Times New Roman" w:hAnsi="Times New Roman" w:cs="Times New Roman"/>
      <w:sz w:val="24"/>
    </w:rPr>
  </w:style>
  <w:style w:type="paragraph" w:styleId="Footer">
    <w:name w:val="footer"/>
    <w:basedOn w:val="Normal"/>
    <w:link w:val="FooterChar"/>
    <w:uiPriority w:val="99"/>
    <w:unhideWhenUsed/>
    <w:rsid w:val="00951008"/>
    <w:pPr>
      <w:tabs>
        <w:tab w:val="center" w:pos="4680"/>
        <w:tab w:val="right" w:pos="9360"/>
      </w:tabs>
    </w:pPr>
  </w:style>
  <w:style w:type="character" w:customStyle="1" w:styleId="FooterChar">
    <w:name w:val="Footer Char"/>
    <w:basedOn w:val="DefaultParagraphFont"/>
    <w:link w:val="Footer"/>
    <w:uiPriority w:val="99"/>
    <w:locked/>
    <w:rsid w:val="00951008"/>
    <w:rPr>
      <w:rFonts w:ascii="Times New Roman" w:hAnsi="Times New Roman" w:cs="Times New Roman"/>
      <w:sz w:val="24"/>
    </w:rPr>
  </w:style>
  <w:style w:type="character" w:customStyle="1" w:styleId="apple-converted-space">
    <w:name w:val="apple-converted-space"/>
    <w:basedOn w:val="DefaultParagraphFont"/>
    <w:rsid w:val="00BC1B9C"/>
    <w:rPr>
      <w:rFonts w:cs="Times New Roman"/>
    </w:rPr>
  </w:style>
  <w:style w:type="character" w:styleId="Emphasis">
    <w:name w:val="Emphasis"/>
    <w:basedOn w:val="DefaultParagraphFont"/>
    <w:uiPriority w:val="20"/>
    <w:qFormat/>
    <w:rsid w:val="004C2244"/>
    <w:rPr>
      <w:rFonts w:cs="Times New Roman"/>
      <w:i/>
      <w:iCs/>
    </w:rPr>
  </w:style>
  <w:style w:type="character" w:styleId="Strong">
    <w:name w:val="Strong"/>
    <w:basedOn w:val="DefaultParagraphFont"/>
    <w:uiPriority w:val="22"/>
    <w:qFormat/>
    <w:rsid w:val="001454DF"/>
    <w:rPr>
      <w:rFonts w:cs="Times New Roman"/>
      <w:b/>
      <w:bCs/>
    </w:rPr>
  </w:style>
  <w:style w:type="paragraph" w:customStyle="1" w:styleId="rteindent1">
    <w:name w:val="rteindent1"/>
    <w:basedOn w:val="Normal"/>
    <w:rsid w:val="00706038"/>
    <w:pPr>
      <w:spacing w:before="100" w:beforeAutospacing="1" w:after="100" w:afterAutospacing="1"/>
      <w:contextualSpacing w:val="0"/>
    </w:pPr>
    <w:rPr>
      <w:szCs w:val="24"/>
    </w:rPr>
  </w:style>
  <w:style w:type="paragraph" w:customStyle="1" w:styleId="xmsonormal">
    <w:name w:val="x_msonormal"/>
    <w:basedOn w:val="Normal"/>
    <w:rsid w:val="00EE23A8"/>
    <w:pPr>
      <w:spacing w:before="100" w:beforeAutospacing="1" w:after="100" w:afterAutospacing="1"/>
      <w:contextualSpacing w:val="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339021">
      <w:marLeft w:val="0"/>
      <w:marRight w:val="0"/>
      <w:marTop w:val="0"/>
      <w:marBottom w:val="0"/>
      <w:divBdr>
        <w:top w:val="none" w:sz="0" w:space="0" w:color="auto"/>
        <w:left w:val="none" w:sz="0" w:space="0" w:color="auto"/>
        <w:bottom w:val="none" w:sz="0" w:space="0" w:color="auto"/>
        <w:right w:val="none" w:sz="0" w:space="0" w:color="auto"/>
      </w:divBdr>
    </w:div>
    <w:div w:id="422339022">
      <w:marLeft w:val="0"/>
      <w:marRight w:val="0"/>
      <w:marTop w:val="0"/>
      <w:marBottom w:val="0"/>
      <w:divBdr>
        <w:top w:val="none" w:sz="0" w:space="0" w:color="auto"/>
        <w:left w:val="none" w:sz="0" w:space="0" w:color="auto"/>
        <w:bottom w:val="none" w:sz="0" w:space="0" w:color="auto"/>
        <w:right w:val="none" w:sz="0" w:space="0" w:color="auto"/>
      </w:divBdr>
    </w:div>
    <w:div w:id="422339024">
      <w:marLeft w:val="0"/>
      <w:marRight w:val="0"/>
      <w:marTop w:val="0"/>
      <w:marBottom w:val="0"/>
      <w:divBdr>
        <w:top w:val="none" w:sz="0" w:space="0" w:color="auto"/>
        <w:left w:val="none" w:sz="0" w:space="0" w:color="auto"/>
        <w:bottom w:val="none" w:sz="0" w:space="0" w:color="auto"/>
        <w:right w:val="none" w:sz="0" w:space="0" w:color="auto"/>
      </w:divBdr>
    </w:div>
    <w:div w:id="422339025">
      <w:marLeft w:val="0"/>
      <w:marRight w:val="0"/>
      <w:marTop w:val="0"/>
      <w:marBottom w:val="0"/>
      <w:divBdr>
        <w:top w:val="none" w:sz="0" w:space="0" w:color="auto"/>
        <w:left w:val="none" w:sz="0" w:space="0" w:color="auto"/>
        <w:bottom w:val="none" w:sz="0" w:space="0" w:color="auto"/>
        <w:right w:val="none" w:sz="0" w:space="0" w:color="auto"/>
      </w:divBdr>
      <w:divsChild>
        <w:div w:id="422339023">
          <w:marLeft w:val="0"/>
          <w:marRight w:val="0"/>
          <w:marTop w:val="0"/>
          <w:marBottom w:val="0"/>
          <w:divBdr>
            <w:top w:val="none" w:sz="0" w:space="0" w:color="auto"/>
            <w:left w:val="none" w:sz="0" w:space="0" w:color="auto"/>
            <w:bottom w:val="none" w:sz="0" w:space="0" w:color="auto"/>
            <w:right w:val="none" w:sz="0" w:space="0" w:color="auto"/>
          </w:divBdr>
        </w:div>
      </w:divsChild>
    </w:div>
    <w:div w:id="422339026">
      <w:marLeft w:val="0"/>
      <w:marRight w:val="0"/>
      <w:marTop w:val="0"/>
      <w:marBottom w:val="0"/>
      <w:divBdr>
        <w:top w:val="none" w:sz="0" w:space="0" w:color="auto"/>
        <w:left w:val="none" w:sz="0" w:space="0" w:color="auto"/>
        <w:bottom w:val="none" w:sz="0" w:space="0" w:color="auto"/>
        <w:right w:val="none" w:sz="0" w:space="0" w:color="auto"/>
      </w:divBdr>
    </w:div>
    <w:div w:id="422339027">
      <w:marLeft w:val="0"/>
      <w:marRight w:val="0"/>
      <w:marTop w:val="0"/>
      <w:marBottom w:val="0"/>
      <w:divBdr>
        <w:top w:val="none" w:sz="0" w:space="0" w:color="auto"/>
        <w:left w:val="none" w:sz="0" w:space="0" w:color="auto"/>
        <w:bottom w:val="none" w:sz="0" w:space="0" w:color="auto"/>
        <w:right w:val="none" w:sz="0" w:space="0" w:color="auto"/>
      </w:divBdr>
    </w:div>
    <w:div w:id="4223390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achonline.uiowa.edu/" TargetMode="External"/><Relationship Id="rId18" Type="http://schemas.openxmlformats.org/officeDocument/2006/relationships/hyperlink" Target="https://tutor.uiowa.edu/find-help/help-labs/success-in-rhetoric-sir/" TargetMode="External"/><Relationship Id="rId26" Type="http://schemas.openxmlformats.org/officeDocument/2006/relationships/hyperlink" Target="https://clas.uiowa.edu/students/handbook/academic-fraud-honor-code" TargetMode="External"/><Relationship Id="rId39" Type="http://schemas.openxmlformats.org/officeDocument/2006/relationships/fontTable" Target="fontTable.xml"/><Relationship Id="rId21" Type="http://schemas.openxmlformats.org/officeDocument/2006/relationships/hyperlink" Target="https://clas.uiowa.edu/rhetoric" TargetMode="External"/><Relationship Id="rId34" Type="http://schemas.openxmlformats.org/officeDocument/2006/relationships/hyperlink" Target="https://registrar.uiowa.edu/final-examination-scheduling-policies" TargetMode="External"/><Relationship Id="rId7" Type="http://schemas.openxmlformats.org/officeDocument/2006/relationships/endnotes" Target="endnotes.xml"/><Relationship Id="rId12" Type="http://schemas.openxmlformats.org/officeDocument/2006/relationships/hyperlink" Target="https://clas.uiowa.edu/rhetoric/instructors" TargetMode="External"/><Relationship Id="rId17" Type="http://schemas.openxmlformats.org/officeDocument/2006/relationships/hyperlink" Target="http://ideal.uiowa.edu" TargetMode="External"/><Relationship Id="rId25" Type="http://schemas.openxmlformats.org/officeDocument/2006/relationships/hyperlink" Target="https://clas.uiowa.edu/students/handbook/academic-fraud-honor-code" TargetMode="External"/><Relationship Id="rId33" Type="http://schemas.openxmlformats.org/officeDocument/2006/relationships/hyperlink" Target="https://clas.uiowa.edu/students/handbook/student-rights-responsibilities"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deal@uiowa.edu" TargetMode="External"/><Relationship Id="rId20" Type="http://schemas.openxmlformats.org/officeDocument/2006/relationships/image" Target="media/image2.png"/><Relationship Id="rId29" Type="http://schemas.openxmlformats.org/officeDocument/2006/relationships/hyperlink" Target="https://dos.uiowa.edu/policies/code-of-student-lif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eal.uiowa.edu/" TargetMode="External"/><Relationship Id="rId24" Type="http://schemas.openxmlformats.org/officeDocument/2006/relationships/hyperlink" Target="https://clas.uiowa.edu/students/handbook/attendance-absences" TargetMode="External"/><Relationship Id="rId32" Type="http://schemas.openxmlformats.org/officeDocument/2006/relationships/hyperlink" Target="https://opsmanual.uiowa.edu/human-resources/professional-ethics-and-academic-responsibility" TargetMode="External"/><Relationship Id="rId37" Type="http://schemas.openxmlformats.org/officeDocument/2006/relationships/hyperlink" Target="https://osmrc.uiowa.ed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peakingcenter.uiowa.edu/" TargetMode="External"/><Relationship Id="rId23" Type="http://schemas.openxmlformats.org/officeDocument/2006/relationships/hyperlink" Target="https://clas.uiowa.edu/students/students-academic-policies/registration-policies" TargetMode="External"/><Relationship Id="rId28" Type="http://schemas.openxmlformats.org/officeDocument/2006/relationships/hyperlink" Target="https://clas.uiowa.edu/students/handbook" TargetMode="External"/><Relationship Id="rId36" Type="http://schemas.openxmlformats.org/officeDocument/2006/relationships/hyperlink" Target="http://diversity.uiowa.edu/" TargetMode="External"/><Relationship Id="rId10" Type="http://schemas.openxmlformats.org/officeDocument/2006/relationships/hyperlink" Target="https://clas.uiowa.edu/rhetoric" TargetMode="External"/><Relationship Id="rId19" Type="http://schemas.openxmlformats.org/officeDocument/2006/relationships/hyperlink" Target="http://www.lib.uiowa.edu/research/consultations/" TargetMode="External"/><Relationship Id="rId31" Type="http://schemas.openxmlformats.org/officeDocument/2006/relationships/hyperlink" Target="https://sds.studentlife.uiowa.edu/fall-2020/covid-19-temporary-learning-%20arrangement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ritingcenter.uiowa.edu" TargetMode="External"/><Relationship Id="rId22" Type="http://schemas.openxmlformats.org/officeDocument/2006/relationships/hyperlink" Target="http://clas.uiowa.edu/faculty/teaching-policies-resources-student-workload-guidelines" TargetMode="External"/><Relationship Id="rId27" Type="http://schemas.openxmlformats.org/officeDocument/2006/relationships/hyperlink" Target="https://sds.studentlife.uiowa.edu/" TargetMode="External"/><Relationship Id="rId30" Type="http://schemas.openxmlformats.org/officeDocument/2006/relationships/hyperlink" Target="https://dos.uiowa.edu/accountability/" TargetMode="External"/><Relationship Id="rId35" Type="http://schemas.openxmlformats.org/officeDocument/2006/relationships/hyperlink" Target="https://diversity.uiowa.edu/eod" TargetMode="External"/><Relationship Id="rId8" Type="http://schemas.openxmlformats.org/officeDocument/2006/relationships/hyperlink" Target="https://clas.uiowa.edu/rhetoric/instructor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0C2A4-01CE-5B4B-9BEE-6A662EBF2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4129</Words>
  <Characters>23541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Neyland, Breyan N</dc:creator>
  <cp:keywords/>
  <dc:description/>
  <cp:lastModifiedBy>Bree</cp:lastModifiedBy>
  <cp:revision>2</cp:revision>
  <dcterms:created xsi:type="dcterms:W3CDTF">2020-08-10T15:55:00Z</dcterms:created>
  <dcterms:modified xsi:type="dcterms:W3CDTF">2020-08-10T15:55:00Z</dcterms:modified>
</cp:coreProperties>
</file>