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0F60" w14:textId="77777777" w:rsidR="00D91DBF" w:rsidRPr="00D91DBF" w:rsidRDefault="00D91DBF" w:rsidP="00D91DBF">
      <w:pPr>
        <w:tabs>
          <w:tab w:val="left" w:pos="1480"/>
        </w:tabs>
        <w:spacing w:after="0" w:line="240" w:lineRule="auto"/>
        <w:rPr>
          <w:rFonts w:cstheme="minorHAnsi"/>
          <w:b/>
          <w:bCs/>
        </w:rPr>
      </w:pPr>
      <w:r w:rsidRPr="00D91DBF">
        <w:rPr>
          <w:rFonts w:cstheme="minorHAnsi"/>
          <w:b/>
          <w:bCs/>
        </w:rPr>
        <w:t>Books</w:t>
      </w:r>
    </w:p>
    <w:p w14:paraId="3A6EB26E" w14:textId="4D776E23" w:rsidR="00245833" w:rsidRPr="00371E12" w:rsidRDefault="00245833" w:rsidP="00C011EF">
      <w:pPr>
        <w:tabs>
          <w:tab w:val="left" w:pos="1480"/>
        </w:tabs>
        <w:ind w:left="180"/>
        <w:rPr>
          <w:rFonts w:cstheme="minorHAnsi"/>
        </w:rPr>
      </w:pPr>
      <w:r w:rsidRPr="00371E12">
        <w:rPr>
          <w:rFonts w:cstheme="minorHAnsi"/>
        </w:rPr>
        <w:t>Duck, S. W. (</w:t>
      </w:r>
      <w:r>
        <w:rPr>
          <w:rFonts w:cstheme="minorHAnsi"/>
        </w:rPr>
        <w:t>in production</w:t>
      </w:r>
      <w:r w:rsidRPr="00371E12">
        <w:rPr>
          <w:rFonts w:cstheme="minorHAnsi"/>
        </w:rPr>
        <w:t xml:space="preserve">) </w:t>
      </w:r>
      <w:r w:rsidRPr="00371E12">
        <w:rPr>
          <w:rFonts w:cstheme="minorHAnsi"/>
          <w:i/>
          <w:iCs/>
        </w:rPr>
        <w:t>Rethinking relationships: Rhetoric and relating</w:t>
      </w:r>
      <w:r w:rsidRPr="00371E12">
        <w:rPr>
          <w:rFonts w:cstheme="minorHAnsi"/>
        </w:rPr>
        <w:t>.  Cognella Pubs: New York. (</w:t>
      </w:r>
      <w:proofErr w:type="gramStart"/>
      <w:r w:rsidRPr="00371E12">
        <w:rPr>
          <w:rFonts w:cstheme="minorHAnsi"/>
        </w:rPr>
        <w:t>publication</w:t>
      </w:r>
      <w:proofErr w:type="gramEnd"/>
      <w:r w:rsidRPr="00371E12">
        <w:rPr>
          <w:rFonts w:cstheme="minorHAnsi"/>
        </w:rPr>
        <w:t xml:space="preserve"> </w:t>
      </w:r>
      <w:r>
        <w:rPr>
          <w:rFonts w:cstheme="minorHAnsi"/>
        </w:rPr>
        <w:t xml:space="preserve">is </w:t>
      </w:r>
      <w:r w:rsidRPr="00371E12">
        <w:rPr>
          <w:rFonts w:cstheme="minorHAnsi"/>
        </w:rPr>
        <w:t xml:space="preserve">due </w:t>
      </w:r>
      <w:r>
        <w:rPr>
          <w:rFonts w:cstheme="minorHAnsi"/>
        </w:rPr>
        <w:t>Nov, 2</w:t>
      </w:r>
      <w:r w:rsidRPr="00371E12">
        <w:rPr>
          <w:rFonts w:cstheme="minorHAnsi"/>
        </w:rPr>
        <w:t>02</w:t>
      </w:r>
      <w:r>
        <w:rPr>
          <w:rFonts w:cstheme="minorHAnsi"/>
        </w:rPr>
        <w:t>2</w:t>
      </w:r>
      <w:r w:rsidRPr="00371E12">
        <w:rPr>
          <w:rFonts w:cstheme="minorHAnsi"/>
        </w:rPr>
        <w:t>)</w:t>
      </w:r>
    </w:p>
    <w:p w14:paraId="72E41BF6" w14:textId="08379241" w:rsidR="00D91DBF" w:rsidRDefault="00D91DBF" w:rsidP="00C011EF">
      <w:pPr>
        <w:ind w:left="180"/>
        <w:rPr>
          <w:rFonts w:cstheme="minorHAnsi"/>
        </w:rPr>
      </w:pPr>
      <w:r w:rsidRPr="00371E12">
        <w:rPr>
          <w:rFonts w:cstheme="minorHAnsi"/>
        </w:rPr>
        <w:t>McMahan, D.T. and Duck, S. W. (</w:t>
      </w:r>
      <w:r>
        <w:rPr>
          <w:rFonts w:cstheme="minorHAnsi"/>
        </w:rPr>
        <w:t>under contract</w:t>
      </w:r>
      <w:r w:rsidRPr="00371E12">
        <w:rPr>
          <w:rFonts w:cstheme="minorHAnsi"/>
        </w:rPr>
        <w:t xml:space="preserve">) </w:t>
      </w:r>
      <w:r w:rsidRPr="00371E12">
        <w:rPr>
          <w:rFonts w:cstheme="minorHAnsi"/>
          <w:i/>
          <w:iCs/>
        </w:rPr>
        <w:t>Interpersonal Communication</w:t>
      </w:r>
      <w:r w:rsidRPr="00371E12">
        <w:rPr>
          <w:rFonts w:cstheme="minorHAnsi"/>
        </w:rPr>
        <w:t>. Cognella Pubs: New York. (</w:t>
      </w:r>
      <w:proofErr w:type="gramStart"/>
      <w:r w:rsidRPr="00371E12">
        <w:rPr>
          <w:rFonts w:cstheme="minorHAnsi"/>
        </w:rPr>
        <w:t>publication</w:t>
      </w:r>
      <w:proofErr w:type="gramEnd"/>
      <w:r w:rsidRPr="00371E12">
        <w:rPr>
          <w:rFonts w:cstheme="minorHAnsi"/>
        </w:rPr>
        <w:t xml:space="preserve"> due 2023)</w:t>
      </w:r>
    </w:p>
    <w:p w14:paraId="15CDC67A" w14:textId="5890BAC3" w:rsidR="00D91DBF" w:rsidRPr="00D91DBF" w:rsidRDefault="00D91DBF" w:rsidP="00D91DBF">
      <w:pPr>
        <w:spacing w:after="0" w:line="240" w:lineRule="auto"/>
        <w:rPr>
          <w:rFonts w:cstheme="minorHAnsi"/>
          <w:b/>
          <w:bCs/>
        </w:rPr>
      </w:pPr>
      <w:r w:rsidRPr="00D91DBF">
        <w:rPr>
          <w:rFonts w:cstheme="minorHAnsi"/>
          <w:b/>
          <w:bCs/>
        </w:rPr>
        <w:t>Refereed paper</w:t>
      </w:r>
    </w:p>
    <w:p w14:paraId="6ED8490B" w14:textId="77777777" w:rsidR="00D91DBF" w:rsidRDefault="00D91DBF" w:rsidP="00C011EF">
      <w:pPr>
        <w:pStyle w:val="xxxmsonormal"/>
        <w:spacing w:after="160" w:line="252" w:lineRule="auto"/>
        <w:ind w:left="180"/>
        <w:rPr>
          <w:rFonts w:asciiTheme="minorHAnsi" w:eastAsia="Times New Roman" w:hAnsiTheme="minorHAnsi" w:cstheme="minorHAnsi"/>
        </w:rPr>
      </w:pPr>
      <w:r w:rsidRPr="00371E12">
        <w:rPr>
          <w:rFonts w:asciiTheme="minorHAnsi" w:hAnsiTheme="minorHAnsi" w:cstheme="minorHAnsi"/>
        </w:rPr>
        <w:t>Duck, S.W. (2022) “First catch your hare”: Some difficulties with, and contextual factors in, understanding (in)appropriate workplace relationships</w:t>
      </w:r>
      <w:r w:rsidRPr="00371E12">
        <w:rPr>
          <w:rFonts w:asciiTheme="minorHAnsi" w:eastAsia="Times New Roman" w:hAnsiTheme="minorHAnsi" w:cstheme="minorHAnsi"/>
        </w:rPr>
        <w:t xml:space="preserve">.  </w:t>
      </w:r>
      <w:r w:rsidRPr="00371E12">
        <w:rPr>
          <w:rFonts w:asciiTheme="minorHAnsi" w:eastAsia="Times New Roman" w:hAnsiTheme="minorHAnsi" w:cstheme="minorHAnsi"/>
          <w:i/>
          <w:iCs/>
        </w:rPr>
        <w:t>Behavioral Science</w:t>
      </w:r>
      <w:r w:rsidRPr="00371E12">
        <w:rPr>
          <w:rFonts w:asciiTheme="minorHAnsi" w:eastAsia="Times New Roman" w:hAnsiTheme="minorHAnsi" w:cstheme="minorHAnsi"/>
        </w:rPr>
        <w:t xml:space="preserve">, 2022, 12 (5) pp 126-139.  </w:t>
      </w:r>
    </w:p>
    <w:p w14:paraId="64F4BE93" w14:textId="77777777" w:rsidR="00245833" w:rsidRPr="00D91DBF" w:rsidRDefault="00245833" w:rsidP="00D91DBF">
      <w:pPr>
        <w:spacing w:after="0" w:line="240" w:lineRule="auto"/>
        <w:rPr>
          <w:rFonts w:cstheme="minorHAnsi"/>
          <w:b/>
          <w:bCs/>
        </w:rPr>
      </w:pPr>
      <w:r w:rsidRPr="00D91DBF">
        <w:rPr>
          <w:rFonts w:cstheme="minorHAnsi"/>
          <w:b/>
          <w:bCs/>
        </w:rPr>
        <w:t xml:space="preserve">Conference </w:t>
      </w:r>
      <w:r w:rsidR="00EE4C3A" w:rsidRPr="00D91DBF">
        <w:rPr>
          <w:rFonts w:cstheme="minorHAnsi"/>
          <w:b/>
          <w:bCs/>
        </w:rPr>
        <w:t>Paper</w:t>
      </w:r>
      <w:r w:rsidRPr="00D91DBF">
        <w:rPr>
          <w:rFonts w:cstheme="minorHAnsi"/>
          <w:b/>
          <w:bCs/>
        </w:rPr>
        <w:t>s</w:t>
      </w:r>
    </w:p>
    <w:p w14:paraId="00D857B4" w14:textId="213ADD1B" w:rsidR="00EE4C3A" w:rsidRPr="00AB1951" w:rsidRDefault="00AB1951" w:rsidP="00C011EF">
      <w:pPr>
        <w:ind w:left="180"/>
        <w:rPr>
          <w:rFonts w:cstheme="minorHAnsi"/>
          <w:color w:val="000000"/>
        </w:rPr>
      </w:pPr>
      <w:r w:rsidRPr="00AB1951">
        <w:rPr>
          <w:rFonts w:eastAsia="Times New Roman" w:cstheme="minorHAnsi"/>
          <w:color w:val="000000"/>
        </w:rPr>
        <w:t>Duck, S. W. (</w:t>
      </w:r>
      <w:proofErr w:type="gramStart"/>
      <w:r>
        <w:rPr>
          <w:rFonts w:eastAsia="Times New Roman" w:cstheme="minorHAnsi"/>
          <w:color w:val="000000"/>
        </w:rPr>
        <w:t>March,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Pr="00AB1951">
        <w:rPr>
          <w:rFonts w:eastAsia="Times New Roman" w:cstheme="minorHAnsi"/>
          <w:color w:val="000000"/>
        </w:rPr>
        <w:t xml:space="preserve">2022) Strategies for reconnecting relationships - what we lost during the pandemic. Paper to panel on </w:t>
      </w:r>
      <w:r w:rsidRPr="00AB1951">
        <w:rPr>
          <w:rFonts w:cstheme="minorHAnsi"/>
          <w:i/>
          <w:iCs/>
          <w:color w:val="000000"/>
        </w:rPr>
        <w:t xml:space="preserve">Re-connecting on Common Ground </w:t>
      </w:r>
      <w:r w:rsidRPr="00AB1951">
        <w:rPr>
          <w:rFonts w:cstheme="minorHAnsi"/>
          <w:color w:val="000000"/>
        </w:rPr>
        <w:t>[Julie Weishar, convener</w:t>
      </w:r>
      <w:r>
        <w:rPr>
          <w:rFonts w:cstheme="minorHAnsi"/>
          <w:color w:val="000000"/>
        </w:rPr>
        <w:t>]</w:t>
      </w:r>
      <w:r w:rsidRPr="00AB1951">
        <w:rPr>
          <w:rFonts w:cstheme="minorHAnsi"/>
          <w:color w:val="000000"/>
        </w:rPr>
        <w:t xml:space="preserve">.  </w:t>
      </w:r>
      <w:r w:rsidR="00EE4C3A" w:rsidRPr="00AB1951">
        <w:rPr>
          <w:rFonts w:cstheme="minorHAnsi"/>
        </w:rPr>
        <w:t>Central States Communication Association</w:t>
      </w:r>
      <w:r w:rsidR="005C26F2" w:rsidRPr="00AB1951">
        <w:rPr>
          <w:rFonts w:cstheme="minorHAnsi"/>
        </w:rPr>
        <w:t>, Madison, WI, March 2022</w:t>
      </w:r>
      <w:r>
        <w:rPr>
          <w:rFonts w:cstheme="minorHAnsi"/>
        </w:rPr>
        <w:t>.</w:t>
      </w:r>
    </w:p>
    <w:p w14:paraId="6CFF5008" w14:textId="37E90B00" w:rsidR="00245833" w:rsidRPr="00371E12" w:rsidRDefault="00AB1951" w:rsidP="00C011EF">
      <w:pPr>
        <w:ind w:left="180"/>
        <w:rPr>
          <w:rFonts w:cstheme="minorHAnsi"/>
          <w:u w:val="single"/>
        </w:rPr>
      </w:pPr>
      <w:r w:rsidRPr="00AB1951">
        <w:rPr>
          <w:rFonts w:eastAsia="Times New Roman" w:cstheme="minorHAnsi"/>
          <w:color w:val="000000"/>
        </w:rPr>
        <w:t>Duck, S. W. (</w:t>
      </w:r>
      <w:proofErr w:type="gramStart"/>
      <w:r>
        <w:rPr>
          <w:rFonts w:eastAsia="Times New Roman" w:cstheme="minorHAnsi"/>
          <w:color w:val="000000"/>
        </w:rPr>
        <w:t>July,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Pr="00AB1951">
        <w:rPr>
          <w:rFonts w:eastAsia="Times New Roman" w:cstheme="minorHAnsi"/>
          <w:color w:val="000000"/>
        </w:rPr>
        <w:t xml:space="preserve">2022) </w:t>
      </w:r>
      <w:r w:rsidR="00245833" w:rsidRPr="00371E12">
        <w:rPr>
          <w:rFonts w:eastAsia="Times New Roman" w:cstheme="minorHAnsi"/>
          <w:color w:val="000000"/>
        </w:rPr>
        <w:t>“</w:t>
      </w:r>
      <w:r w:rsidR="00245833" w:rsidRPr="00371E12">
        <w:rPr>
          <w:rFonts w:cstheme="minorHAnsi"/>
        </w:rPr>
        <w:t>What Kelly’s eye tells a Duck’s brain: Sociality, similarity, and convergence of personal meaning systems</w:t>
      </w:r>
      <w:r w:rsidR="00D91DBF">
        <w:rPr>
          <w:rFonts w:cstheme="minorHAnsi"/>
        </w:rPr>
        <w:t>”</w:t>
      </w:r>
      <w:r w:rsidR="00245833" w:rsidRPr="00371E12">
        <w:rPr>
          <w:rFonts w:cstheme="minorHAnsi"/>
        </w:rPr>
        <w:t xml:space="preserve"> </w:t>
      </w:r>
      <w:r w:rsidRPr="00371E12">
        <w:rPr>
          <w:rFonts w:eastAsia="Times New Roman" w:cstheme="minorHAnsi"/>
          <w:color w:val="000000"/>
        </w:rPr>
        <w:t>Personal Construct Psychology conference, Padua Italy</w:t>
      </w:r>
      <w:r>
        <w:rPr>
          <w:rFonts w:eastAsia="Times New Roman" w:cstheme="minorHAnsi"/>
          <w:color w:val="000000"/>
        </w:rPr>
        <w:t>.</w:t>
      </w:r>
    </w:p>
    <w:p w14:paraId="028F2063" w14:textId="56F282A8" w:rsidR="00EE4C3A" w:rsidRPr="00371E12" w:rsidRDefault="00EE4C3A" w:rsidP="00164E96">
      <w:pPr>
        <w:rPr>
          <w:rFonts w:eastAsia="Times New Roman" w:cstheme="minorHAnsi"/>
          <w:color w:val="000000"/>
        </w:rPr>
      </w:pPr>
      <w:r w:rsidRPr="00371E12">
        <w:rPr>
          <w:rFonts w:eastAsia="Times New Roman" w:cstheme="minorHAnsi"/>
          <w:color w:val="000000"/>
        </w:rPr>
        <w:br/>
      </w:r>
    </w:p>
    <w:p w14:paraId="14E817BA" w14:textId="77777777" w:rsidR="001B477A" w:rsidRDefault="001B477A" w:rsidP="00245833"/>
    <w:sectPr w:rsidR="001B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3A"/>
    <w:rsid w:val="00042587"/>
    <w:rsid w:val="00144A80"/>
    <w:rsid w:val="00164E96"/>
    <w:rsid w:val="001B477A"/>
    <w:rsid w:val="00245833"/>
    <w:rsid w:val="00371E12"/>
    <w:rsid w:val="00387112"/>
    <w:rsid w:val="005C26F2"/>
    <w:rsid w:val="0061034B"/>
    <w:rsid w:val="006716AC"/>
    <w:rsid w:val="00AB1951"/>
    <w:rsid w:val="00C011EF"/>
    <w:rsid w:val="00D91DBF"/>
    <w:rsid w:val="00E04E8F"/>
    <w:rsid w:val="00E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3A5E"/>
  <w15:chartTrackingRefBased/>
  <w15:docId w15:val="{16E45B7B-0DB7-47BF-92EF-A0625AE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EE4C3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Duck, Steve</dc:creator>
  <cp:keywords/>
  <dc:description/>
  <cp:lastModifiedBy>Bevelacqua, Kristine L</cp:lastModifiedBy>
  <cp:revision>2</cp:revision>
  <dcterms:created xsi:type="dcterms:W3CDTF">2022-09-15T13:43:00Z</dcterms:created>
  <dcterms:modified xsi:type="dcterms:W3CDTF">2022-09-15T13:43:00Z</dcterms:modified>
</cp:coreProperties>
</file>